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877" w:rsidRPr="00431505" w:rsidRDefault="001B0877">
      <w:pPr>
        <w:pStyle w:val="Hemstlrubrik"/>
      </w:pPr>
      <w:r w:rsidRPr="00431505">
        <w:t>Förslag till riksdagsbeslut</w:t>
      </w:r>
    </w:p>
    <w:p w:rsidR="001B0877" w:rsidRPr="00431505" w:rsidRDefault="001B0877">
      <w:pPr>
        <w:pStyle w:val="Hemstlatt"/>
        <w:ind w:left="0"/>
      </w:pPr>
      <w:r w:rsidRPr="00431505">
        <w:t>Riksdagen tillkännager för regeringen som sin mening vad som anförs i motionen om att göra en översyn av presstödet och rekla</w:t>
      </w:r>
      <w:r w:rsidRPr="00431505">
        <w:t>m</w:t>
      </w:r>
      <w:r w:rsidRPr="00431505">
        <w:t>skatten.</w:t>
      </w:r>
    </w:p>
    <w:p w:rsidR="001B0877" w:rsidRPr="00431505" w:rsidRDefault="001B0877">
      <w:pPr>
        <w:pStyle w:val="Rubrik1"/>
      </w:pPr>
      <w:r w:rsidRPr="00431505">
        <w:t>Motivering</w:t>
      </w:r>
    </w:p>
    <w:p w:rsidR="001B0877" w:rsidRPr="00431505" w:rsidRDefault="001B0877">
      <w:r w:rsidRPr="00431505">
        <w:t>Presstödet kostar statskassan stora belopp varje år. Huvuddelen av stödet går till ett par stora svenska dagstidningar, varav två har fått flera miljarder i sammanlagt presstöd över åren. Mest presstöd går till storstadstidningar, och Stockholm och Skåne får huvuddelen av pengarna. Nordligaste delen av Sv</w:t>
      </w:r>
      <w:r w:rsidRPr="00431505">
        <w:t>e</w:t>
      </w:r>
      <w:r w:rsidRPr="00431505">
        <w:t xml:space="preserve">rige får knappast del av något presstöd alls. </w:t>
      </w:r>
    </w:p>
    <w:p w:rsidR="001B0877" w:rsidRPr="00431505" w:rsidRDefault="001B0877">
      <w:pPr>
        <w:pStyle w:val="Normaltindrag"/>
      </w:pPr>
      <w:r w:rsidRPr="00431505">
        <w:t>Att skattesubventionera vissa tidningar är att sätta konkurrensen ur spel. Tidningar skall precis som andra företag leva och utvecklas på egna meriter.</w:t>
      </w:r>
    </w:p>
    <w:p w:rsidR="001B0877" w:rsidRPr="00431505" w:rsidRDefault="001B0877">
      <w:pPr>
        <w:pStyle w:val="Normaltindrag"/>
      </w:pPr>
      <w:r w:rsidRPr="00431505">
        <w:t>En översyn bör göras för att klargöra huruvida presstödet kan vara kvar i sin nuvarande form. Eftersom reklamskatten finansierar presstödet bör detta även ingå i översynen.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1505">
        <w:trPr>
          <w:cantSplit/>
        </w:trPr>
        <w:tc>
          <w:tcPr>
            <w:tcW w:w="3046" w:type="dxa"/>
          </w:tcPr>
          <w:p w:rsidR="001B0877" w:rsidRPr="00431505" w:rsidRDefault="001B0877">
            <w:pPr>
              <w:pStyle w:val="UnderskriftDatum"/>
              <w:spacing w:before="240"/>
            </w:pPr>
            <w:r w:rsidRPr="00431505">
              <w:t>Stockholm den 3 oktober 2007</w:t>
            </w:r>
          </w:p>
        </w:tc>
        <w:tc>
          <w:tcPr>
            <w:tcW w:w="3047" w:type="dxa"/>
          </w:tcPr>
          <w:p w:rsidR="001B0877" w:rsidRPr="00431505" w:rsidRDefault="001B0877">
            <w:pPr>
              <w:pStyle w:val="Underskrifter"/>
              <w:spacing w:before="240"/>
            </w:pPr>
          </w:p>
        </w:tc>
      </w:tr>
      <w:tr w:rsidR="00000000" w:rsidRPr="00431505">
        <w:trPr>
          <w:cantSplit/>
        </w:trPr>
        <w:tc>
          <w:tcPr>
            <w:tcW w:w="3046" w:type="dxa"/>
          </w:tcPr>
          <w:p w:rsidR="001B0877" w:rsidRPr="00431505" w:rsidRDefault="001B0877">
            <w:pPr>
              <w:pStyle w:val="Underskrifter"/>
            </w:pPr>
            <w:r w:rsidRPr="00431505">
              <w:t>Jan Ericson (m)</w:t>
            </w:r>
          </w:p>
        </w:tc>
        <w:tc>
          <w:tcPr>
            <w:tcW w:w="3046" w:type="dxa"/>
          </w:tcPr>
          <w:p w:rsidR="001B0877" w:rsidRPr="00431505" w:rsidRDefault="001B0877">
            <w:pPr>
              <w:pStyle w:val="Underskrifter"/>
            </w:pPr>
          </w:p>
        </w:tc>
      </w:tr>
    </w:tbl>
    <w:p w:rsidR="001B0877" w:rsidRPr="00431505" w:rsidRDefault="001B0877">
      <w:pPr>
        <w:pStyle w:val="Normaltindrag"/>
      </w:pPr>
    </w:p>
    <w:sectPr w:rsidR="001B0877" w:rsidRPr="00431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877" w:rsidRPr="00431505" w:rsidRDefault="001B0877">
      <w:r w:rsidRPr="00431505">
        <w:separator/>
      </w:r>
    </w:p>
  </w:endnote>
  <w:endnote w:type="continuationSeparator" w:id="0">
    <w:p w:rsidR="001B0877" w:rsidRPr="00431505" w:rsidRDefault="001B0877">
      <w:r w:rsidRPr="004315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431505">
    <w:pPr>
      <w:pStyle w:val="Sidfot"/>
    </w:pPr>
    <w:r w:rsidRPr="004315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5688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877" w:rsidRDefault="001B08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0877" w:rsidRDefault="001B08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431505">
    <w:pPr>
      <w:pStyle w:val="Sidfot"/>
    </w:pPr>
    <w:r w:rsidRPr="004315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7486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877" w:rsidRDefault="001B0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877" w:rsidRDefault="001B0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431505">
    <w:pPr>
      <w:pStyle w:val="Sidfot"/>
    </w:pPr>
    <w:r w:rsidRPr="004315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858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877" w:rsidRDefault="001B08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877" w:rsidRDefault="001B08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877" w:rsidRPr="00431505" w:rsidRDefault="001B0877">
      <w:r w:rsidRPr="00431505">
        <w:separator/>
      </w:r>
    </w:p>
  </w:footnote>
  <w:footnote w:type="continuationSeparator" w:id="0">
    <w:p w:rsidR="001B0877" w:rsidRPr="00431505" w:rsidRDefault="001B0877">
      <w:r w:rsidRPr="004315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431505">
    <w:pPr>
      <w:pStyle w:val="Sidhuvud"/>
    </w:pPr>
    <w:r w:rsidRPr="004315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3923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877" w:rsidRDefault="001B08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0877" w:rsidRDefault="001B08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431505">
    <w:pPr>
      <w:pStyle w:val="Sidhuvud"/>
    </w:pPr>
    <w:r w:rsidRPr="004315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50920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877" w:rsidRDefault="001B08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0877" w:rsidRDefault="001B08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877" w:rsidRPr="00431505" w:rsidRDefault="001B0877">
    <w:pPr>
      <w:pStyle w:val="FSHNormal"/>
      <w:tabs>
        <w:tab w:val="right" w:pos="5840"/>
      </w:tabs>
    </w:pPr>
    <w:r w:rsidRPr="00431505">
      <w:br/>
    </w:r>
    <w:r w:rsidRPr="00431505">
      <w:fldChar w:fldCharType="begin" w:fldLock="1"/>
    </w:r>
    <w:r w:rsidRPr="00431505">
      <w:instrText xml:space="preserve"> DOCPROPERTY</w:instrText>
    </w:r>
    <w:r w:rsidRPr="00431505">
      <w:rPr>
        <w:sz w:val="18"/>
      </w:rPr>
      <w:instrText xml:space="preserve"> "YearUser" *\charformat </w:instrText>
    </w:r>
    <w:r w:rsidRPr="00431505">
      <w:fldChar w:fldCharType="separate"/>
    </w:r>
    <w:r w:rsidRPr="00431505">
      <w:t>2007/08</w:t>
    </w:r>
    <w:r w:rsidRPr="00431505">
      <w:fldChar w:fldCharType="end"/>
    </w:r>
    <w:r w:rsidRPr="00431505">
      <w:t xml:space="preserve"> </w:t>
    </w:r>
    <w:r w:rsidRPr="00431505">
      <w:tab/>
      <w:t xml:space="preserve">mnr: </w:t>
    </w:r>
    <w:r w:rsidRPr="00431505">
      <w:fldChar w:fldCharType="begin" w:fldLock="1"/>
    </w:r>
    <w:r w:rsidRPr="00431505">
      <w:instrText xml:space="preserve"> DOCPROPERTY</w:instrText>
    </w:r>
    <w:r w:rsidRPr="00431505">
      <w:rPr>
        <w:sz w:val="18"/>
      </w:rPr>
      <w:instrText xml:space="preserve"> "Motionsnummer" *\charformat </w:instrText>
    </w:r>
    <w:r w:rsidRPr="00431505">
      <w:fldChar w:fldCharType="separate"/>
    </w:r>
    <w:r w:rsidRPr="00431505">
      <w:t>K295</w:t>
    </w:r>
    <w:r w:rsidRPr="00431505">
      <w:fldChar w:fldCharType="end"/>
    </w:r>
    <w:r w:rsidRPr="00431505">
      <w:br/>
    </w:r>
    <w:r w:rsidRPr="00431505">
      <w:fldChar w:fldCharType="begin" w:fldLock="1"/>
    </w:r>
    <w:r w:rsidRPr="00431505">
      <w:instrText xml:space="preserve"> DOCPROPERTY</w:instrText>
    </w:r>
    <w:r w:rsidRPr="00431505">
      <w:rPr>
        <w:sz w:val="18"/>
      </w:rPr>
      <w:instrText xml:space="preserve"> "Samling" *\charformat </w:instrText>
    </w:r>
    <w:r w:rsidRPr="00431505">
      <w:fldChar w:fldCharType="end"/>
    </w:r>
    <w:r w:rsidRPr="00431505">
      <w:tab/>
      <w:t xml:space="preserve">pnr: </w:t>
    </w:r>
    <w:r w:rsidRPr="00431505">
      <w:fldChar w:fldCharType="begin" w:fldLock="1"/>
    </w:r>
    <w:r w:rsidRPr="00431505">
      <w:instrText xml:space="preserve"> DOCPROPERTY</w:instrText>
    </w:r>
    <w:r w:rsidRPr="00431505">
      <w:rPr>
        <w:sz w:val="18"/>
      </w:rPr>
      <w:instrText xml:space="preserve"> "Partinummer" *\charformat </w:instrText>
    </w:r>
    <w:r w:rsidRPr="00431505">
      <w:fldChar w:fldCharType="separate"/>
    </w:r>
    <w:r w:rsidRPr="00431505">
      <w:t>m1182</w:t>
    </w:r>
    <w:r w:rsidRPr="00431505">
      <w:fldChar w:fldCharType="end"/>
    </w:r>
  </w:p>
  <w:p w:rsidR="001B0877" w:rsidRPr="00431505" w:rsidRDefault="001B0877">
    <w:pPr>
      <w:pStyle w:val="FSHRub1"/>
    </w:pPr>
    <w:r w:rsidRPr="00431505">
      <w:t>Motion till riksdagen</w:t>
    </w:r>
    <w:r w:rsidRPr="00431505">
      <w:br/>
    </w:r>
    <w:r w:rsidRPr="00431505">
      <w:fldChar w:fldCharType="begin" w:fldLock="1"/>
    </w:r>
    <w:r w:rsidRPr="00431505">
      <w:instrText xml:space="preserve"> DOCPROPERTY "YearUser" *\charformat </w:instrText>
    </w:r>
    <w:r w:rsidRPr="00431505">
      <w:fldChar w:fldCharType="separate"/>
    </w:r>
    <w:r w:rsidRPr="00431505">
      <w:t>2007/08</w:t>
    </w:r>
    <w:r w:rsidRPr="00431505">
      <w:fldChar w:fldCharType="end"/>
    </w:r>
    <w:r w:rsidRPr="00431505">
      <w:t>:</w:t>
    </w:r>
    <w:r w:rsidRPr="00431505">
      <w:fldChar w:fldCharType="begin" w:fldLock="1"/>
    </w:r>
    <w:r w:rsidRPr="00431505">
      <w:instrText xml:space="preserve"> DOCPROPERTY "Motionsnummer" *\charformat </w:instrText>
    </w:r>
    <w:r w:rsidRPr="00431505">
      <w:fldChar w:fldCharType="separate"/>
    </w:r>
    <w:r w:rsidRPr="00431505">
      <w:t>K295</w:t>
    </w:r>
    <w:r w:rsidRPr="00431505">
      <w:fldChar w:fldCharType="end"/>
    </w:r>
  </w:p>
  <w:p w:rsidR="001B0877" w:rsidRPr="00431505" w:rsidRDefault="001B0877">
    <w:pPr>
      <w:pStyle w:val="FSHNormalS5"/>
    </w:pPr>
    <w:r w:rsidRPr="00431505">
      <w:fldChar w:fldCharType="begin" w:fldLock="1"/>
    </w:r>
    <w:r w:rsidRPr="00431505">
      <w:instrText xml:space="preserve"> DOCPROPERTY "MotionarText" *\charformat </w:instrText>
    </w:r>
    <w:r w:rsidRPr="00431505">
      <w:fldChar w:fldCharType="separate"/>
    </w:r>
    <w:r w:rsidRPr="00431505">
      <w:t>av Jan Ericson (m)</w:t>
    </w:r>
    <w:r w:rsidRPr="00431505">
      <w:fldChar w:fldCharType="end"/>
    </w:r>
    <w:r w:rsidRPr="00431505">
      <w:br/>
    </w:r>
    <w:r w:rsidRPr="00431505">
      <w:fldChar w:fldCharType="begin" w:fldLock="1"/>
    </w:r>
    <w:r w:rsidRPr="00431505">
      <w:instrText xml:space="preserve"> DOCPROPERTY "SvarFrasKort" *\charformat </w:instrText>
    </w:r>
    <w:r w:rsidRPr="00431505">
      <w:fldChar w:fldCharType="end"/>
    </w:r>
  </w:p>
  <w:p w:rsidR="001B0877" w:rsidRPr="00431505" w:rsidRDefault="001B0877">
    <w:pPr>
      <w:pStyle w:val="FSHTitel"/>
    </w:pPr>
    <w:r w:rsidRPr="00431505">
      <w:fldChar w:fldCharType="begin" w:fldLock="1"/>
    </w:r>
    <w:r w:rsidRPr="00431505">
      <w:instrText xml:space="preserve"> DOCPROPERTY</w:instrText>
    </w:r>
    <w:r w:rsidRPr="00431505">
      <w:rPr>
        <w:sz w:val="18"/>
      </w:rPr>
      <w:instrText xml:space="preserve"> "RubrikSvar" *\charformat </w:instrText>
    </w:r>
    <w:r w:rsidRPr="00431505">
      <w:fldChar w:fldCharType="separate"/>
    </w:r>
    <w:r w:rsidRPr="00431505">
      <w:t>Presstödet och reklamskatten</w:t>
    </w:r>
    <w:r w:rsidRPr="00431505">
      <w:fldChar w:fldCharType="end"/>
    </w:r>
  </w:p>
  <w:p w:rsidR="001B0877" w:rsidRPr="00431505" w:rsidRDefault="001B0877">
    <w:pPr>
      <w:pStyle w:val="Normal00"/>
    </w:pPr>
  </w:p>
  <w:p w:rsidR="001B0877" w:rsidRPr="00431505" w:rsidRDefault="001B08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4522744">
    <w:abstractNumId w:val="8"/>
  </w:num>
  <w:num w:numId="2" w16cid:durableId="1258711565">
    <w:abstractNumId w:val="9"/>
  </w:num>
  <w:num w:numId="3" w16cid:durableId="862015958">
    <w:abstractNumId w:val="8"/>
  </w:num>
  <w:num w:numId="4" w16cid:durableId="1434204565">
    <w:abstractNumId w:val="9"/>
  </w:num>
  <w:num w:numId="5" w16cid:durableId="1078019116">
    <w:abstractNumId w:val="13"/>
  </w:num>
  <w:num w:numId="6" w16cid:durableId="2083866928">
    <w:abstractNumId w:val="10"/>
  </w:num>
  <w:num w:numId="7" w16cid:durableId="1942373934">
    <w:abstractNumId w:val="11"/>
  </w:num>
  <w:num w:numId="8" w16cid:durableId="352653829">
    <w:abstractNumId w:val="12"/>
  </w:num>
  <w:num w:numId="9" w16cid:durableId="100339243">
    <w:abstractNumId w:val="8"/>
  </w:num>
  <w:num w:numId="10" w16cid:durableId="825320055">
    <w:abstractNumId w:val="3"/>
  </w:num>
  <w:num w:numId="11" w16cid:durableId="1157719951">
    <w:abstractNumId w:val="2"/>
  </w:num>
  <w:num w:numId="12" w16cid:durableId="779372571">
    <w:abstractNumId w:val="1"/>
  </w:num>
  <w:num w:numId="13" w16cid:durableId="62336292">
    <w:abstractNumId w:val="0"/>
  </w:num>
  <w:num w:numId="14" w16cid:durableId="1986271686">
    <w:abstractNumId w:val="9"/>
  </w:num>
  <w:num w:numId="15" w16cid:durableId="1893537634">
    <w:abstractNumId w:val="7"/>
  </w:num>
  <w:num w:numId="16" w16cid:durableId="1191649479">
    <w:abstractNumId w:val="6"/>
  </w:num>
  <w:num w:numId="17" w16cid:durableId="629940736">
    <w:abstractNumId w:val="5"/>
  </w:num>
  <w:num w:numId="18" w16cid:durableId="380713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D02F62"/>
    <w:rsid w:val="001B0877"/>
    <w:rsid w:val="00431505"/>
    <w:rsid w:val="00D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8E1966-3AED-4C95-A896-05F0C147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m1182</vt:lpstr>
    </vt:vector>
  </TitlesOfParts>
  <Company>Riksdagen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m1182</dc:title>
  <dc:subject>m1182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2007-12-05T11:59:00Z</cp:lastPrinted>
  <dcterms:created xsi:type="dcterms:W3CDTF">2025-12-17T06:12:00Z</dcterms:created>
  <dcterms:modified xsi:type="dcterms:W3CDTF">2025-12-17T06:12:00Z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Presstödet och 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Presstödet och 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20072008000000000109000011820069</vt:lpwstr>
  </property>
  <property fmtid="{D5CDD505-2E9C-101B-9397-08002B2CF9AE}" pid="47" name="datum">
    <vt:lpwstr>071003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20072008000000000109000011820069</vt:lpwstr>
  </property>
  <property fmtid="{D5CDD505-2E9C-101B-9397-08002B2CF9AE}" pid="50" name="nummer">
    <vt:lpwstr>295</vt:lpwstr>
  </property>
  <property fmtid="{D5CDD505-2E9C-101B-9397-08002B2CF9AE}" pid="51" name="utskottsbeteckning">
    <vt:lpwstr>K</vt:lpwstr>
  </property>
  <property fmtid="{D5CDD505-2E9C-101B-9397-08002B2CF9AE}" pid="52" name="GlobalUID">
    <vt:lpwstr>{EDC0F6C4-D9A3-4366-97D7-0BCC5B6CFA79}</vt:lpwstr>
  </property>
  <property fmtid="{D5CDD505-2E9C-101B-9397-08002B2CF9AE}" pid="53" name="Överföringar">
    <vt:i4>0</vt:i4>
  </property>
  <property fmtid="{D5CDD505-2E9C-101B-9397-08002B2CF9AE}" pid="54" name="Checksum">
    <vt:lpwstr>*1020599830689*</vt:lpwstr>
  </property>
  <property fmtid="{D5CDD505-2E9C-101B-9397-08002B2CF9AE}" pid="55" name="skuggnummer">
    <vt:lpwstr>1365</vt:lpwstr>
  </property>
  <property fmtid="{D5CDD505-2E9C-101B-9397-08002B2CF9AE}" pid="56" name="urixVersion">
    <vt:lpwstr>3.2.0.8</vt:lpwstr>
  </property>
  <property fmtid="{D5CDD505-2E9C-101B-9397-08002B2CF9AE}" pid="57" name="urixOrigin">
    <vt:lpwstr>071205 12:59:51.626</vt:lpwstr>
  </property>
  <property fmtid="{D5CDD505-2E9C-101B-9397-08002B2CF9AE}" pid="58" name="urixGuid">
    <vt:lpwstr>{C1DD8C65-3CE1-4333-9C34-C53D518091E5}</vt:lpwstr>
  </property>
</Properties>
</file>