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D73" w:rsidRPr="00B41D73" w:rsidRDefault="00B41D73">
      <w:pPr>
        <w:pStyle w:val="Frslagsrubrik"/>
      </w:pPr>
      <w:r w:rsidRPr="00B41D73">
        <w:t>Förslag till riksdagsbeslut</w:t>
      </w:r>
    </w:p>
    <w:p w:rsidR="00B41D73" w:rsidRPr="00B41D73" w:rsidRDefault="00B41D73">
      <w:pPr>
        <w:pStyle w:val="Hemstlatt"/>
        <w:ind w:left="0"/>
      </w:pPr>
      <w:r w:rsidRPr="00B41D73">
        <w:t>Riksdagen tillkännager för regeringen som sin mening vad som anförs i motionen om att markägare som har mineraltillgångar på sin mark i större utsträckning bör äga rätten till fyndigheten och få rätt att neka tillgång till marken.</w:t>
      </w:r>
    </w:p>
    <w:p w:rsidR="00B41D73" w:rsidRPr="00B41D73" w:rsidRDefault="00B41D73">
      <w:pPr>
        <w:pStyle w:val="Rubrik1"/>
      </w:pPr>
      <w:r w:rsidRPr="00B41D73">
        <w:t>Motivering</w:t>
      </w:r>
    </w:p>
    <w:p w:rsidR="00B41D73" w:rsidRPr="00B41D73" w:rsidRDefault="00B41D73">
      <w:pPr>
        <w:autoSpaceDE w:val="0"/>
        <w:autoSpaceDN w:val="0"/>
        <w:adjustRightInd w:val="0"/>
        <w:rPr>
          <w:i/>
        </w:rPr>
      </w:pPr>
      <w:r w:rsidRPr="00B41D73">
        <w:t xml:space="preserve">I minerallagen står följande: </w:t>
      </w:r>
      <w:r w:rsidRPr="00B41D73">
        <w:rPr>
          <w:i/>
        </w:rPr>
        <w:t>Minerallagen är en exploateringslag, vars b</w:t>
      </w:r>
      <w:r w:rsidRPr="00B41D73">
        <w:rPr>
          <w:i/>
        </w:rPr>
        <w:t>e</w:t>
      </w:r>
      <w:r w:rsidRPr="00B41D73">
        <w:rPr>
          <w:i/>
        </w:rPr>
        <w:t>stämmelser bl.a. syftar till att stimulera och underlätta, men samtidigt reglera eftersökandet av värdefulla mineral. I minerallagen har en avvägning gjorts mellan markägarnas, samhällets, prospektörernas och gruvföretagens rätti</w:t>
      </w:r>
      <w:r w:rsidRPr="00B41D73">
        <w:rPr>
          <w:i/>
        </w:rPr>
        <w:t>g</w:t>
      </w:r>
      <w:r w:rsidRPr="00B41D73">
        <w:rPr>
          <w:i/>
        </w:rPr>
        <w:t>heter och inbördes rättsställning.</w:t>
      </w:r>
    </w:p>
    <w:p w:rsidR="00B41D73" w:rsidRPr="00B41D73" w:rsidRDefault="00B41D73">
      <w:pPr>
        <w:pStyle w:val="Normaltindrag"/>
      </w:pPr>
      <w:r w:rsidRPr="00B41D73">
        <w:t>Minerallagen säkerställer att samhällets intressen kan tillgodoses vad gäl</w:t>
      </w:r>
      <w:r w:rsidRPr="00B41D73">
        <w:t>l</w:t>
      </w:r>
      <w:r w:rsidRPr="00B41D73">
        <w:t>er brytning av malm och mineraler. Den kan ge gruvföretag och andra rätt att emot markägarens vilja undersöka och utvinna malmer och t ex uran oavsett vem som äger marken. I Sverige kan alltså den som får tillstånd att undersöka eller bryta en mineralfyndighet göra det utan markägarens tillstånd.</w:t>
      </w:r>
    </w:p>
    <w:p w:rsidR="00B41D73" w:rsidRPr="00B41D73" w:rsidRDefault="00B41D73">
      <w:pPr>
        <w:pStyle w:val="Normaltindrag"/>
      </w:pPr>
      <w:r w:rsidRPr="00B41D73">
        <w:t>För markägaren kan det uppstå problem och bli till ett hinder om ett för</w:t>
      </w:r>
      <w:r w:rsidRPr="00B41D73">
        <w:t>e</w:t>
      </w:r>
      <w:r w:rsidRPr="00B41D73">
        <w:t>tag vill börja provborra och söka efter fyndigheter. Och om borrningarna ger resultat blir problemen ännu större då markägaren inte har rätt till fyndigh</w:t>
      </w:r>
      <w:r w:rsidRPr="00B41D73">
        <w:t>e</w:t>
      </w:r>
      <w:r w:rsidRPr="00B41D73">
        <w:t>ten, utan det har företaget som fann den. Därför bör markägarens rätt till sin mark enligt minerallagen stärkas och samhällets rätt att bevilja brytningstil</w:t>
      </w:r>
      <w:r w:rsidRPr="00B41D73">
        <w:t>l</w:t>
      </w:r>
      <w:r w:rsidRPr="00B41D73">
        <w:t>stånd minskas. Möjligheten att få företrädesrätt över de malmer som påträ</w:t>
      </w:r>
      <w:r w:rsidRPr="00B41D73">
        <w:t>f</w:t>
      </w:r>
      <w:r w:rsidRPr="00B41D73">
        <w:t>fats vid undersökningsarbetena för markägare som är berörda bör också öve</w:t>
      </w:r>
      <w:r w:rsidRPr="00B41D73">
        <w:t>r</w:t>
      </w:r>
      <w:r w:rsidRPr="00B41D73">
        <w:t>vägas.</w:t>
      </w:r>
    </w:p>
    <w:p w:rsidR="00B41D73" w:rsidRPr="00B41D73" w:rsidRDefault="00B41D73">
      <w:pPr>
        <w:pStyle w:val="Normaltindrag"/>
      </w:pPr>
      <w:r w:rsidRPr="00B41D73">
        <w:t>I takt med att malm och mineraler blir allt a</w:t>
      </w:r>
      <w:r w:rsidRPr="00B41D73">
        <w:t xml:space="preserve">ttraktivare och därmed dyrare på världsmarknaden ökar intresset för brytning även i Sverige, som är rikt på dessa råvaror. I nästan alla andra sammanhang är äganderätten stark i Sverige </w:t>
      </w:r>
      <w:r w:rsidRPr="00B41D73">
        <w:lastRenderedPageBreak/>
        <w:t>men inte när det gäller mineralbrytning. Ändå händer det att en exploaterad fastighet kan bli förstörd för all framtid och aldrig återfå de värden den hade före brytningen. Enskilda markägares rätt att neka brytning borde därför stä</w:t>
      </w:r>
      <w:r w:rsidRPr="00B41D73">
        <w:t>r</w:t>
      </w:r>
      <w:r w:rsidRPr="00B41D73">
        <w:t>kas.</w:t>
      </w:r>
    </w:p>
    <w:p w:rsidR="00B41D73" w:rsidRPr="00B41D73" w:rsidRDefault="00B41D73">
      <w:pPr>
        <w:pStyle w:val="Normaltindrag"/>
        <w:rPr>
          <w:color w:val="000000"/>
        </w:rPr>
      </w:pPr>
      <w:r w:rsidRPr="00B41D73">
        <w:t>Markägare som har mineraltillgångar på sin mark ska i större utsträckning äga rätten til</w:t>
      </w:r>
      <w:r w:rsidRPr="00B41D73">
        <w:t>l fyndigheten och jag vill verka för en stärkt äganderätt.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1D73">
        <w:trPr>
          <w:cantSplit/>
        </w:trPr>
        <w:tc>
          <w:tcPr>
            <w:tcW w:w="3046" w:type="dxa"/>
          </w:tcPr>
          <w:p w:rsidR="00B41D73" w:rsidRPr="00B41D73" w:rsidRDefault="00B41D73">
            <w:pPr>
              <w:pStyle w:val="UnderskriftDatum"/>
              <w:spacing w:before="240"/>
            </w:pPr>
            <w:r w:rsidRPr="00B41D73">
              <w:t>Stockholm den 25 oktober 2010</w:t>
            </w:r>
          </w:p>
        </w:tc>
        <w:tc>
          <w:tcPr>
            <w:tcW w:w="3047" w:type="dxa"/>
          </w:tcPr>
          <w:p w:rsidR="00B41D73" w:rsidRPr="00B41D73" w:rsidRDefault="00B41D73">
            <w:pPr>
              <w:pStyle w:val="Underskrifter"/>
              <w:spacing w:before="240"/>
            </w:pPr>
          </w:p>
        </w:tc>
      </w:tr>
      <w:tr w:rsidR="00000000" w:rsidRPr="00B41D73">
        <w:trPr>
          <w:cantSplit/>
        </w:trPr>
        <w:tc>
          <w:tcPr>
            <w:tcW w:w="3046" w:type="dxa"/>
          </w:tcPr>
          <w:p w:rsidR="00B41D73" w:rsidRPr="00B41D73" w:rsidRDefault="00B41D73">
            <w:pPr>
              <w:pStyle w:val="Underskrifter"/>
            </w:pPr>
            <w:r w:rsidRPr="00B41D73">
              <w:t>Katarina Brännström (M)</w:t>
            </w:r>
          </w:p>
        </w:tc>
        <w:tc>
          <w:tcPr>
            <w:tcW w:w="3046" w:type="dxa"/>
          </w:tcPr>
          <w:p w:rsidR="00B41D73" w:rsidRPr="00B41D73" w:rsidRDefault="00B41D73">
            <w:pPr>
              <w:pStyle w:val="Underskrifter"/>
            </w:pPr>
          </w:p>
        </w:tc>
      </w:tr>
    </w:tbl>
    <w:p w:rsidR="00B41D73" w:rsidRPr="00B41D73" w:rsidRDefault="00B41D73">
      <w:pPr>
        <w:pStyle w:val="Normaltindrag"/>
      </w:pPr>
    </w:p>
    <w:sectPr w:rsidR="00000000" w:rsidRPr="00B41D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D73" w:rsidRPr="00B41D73" w:rsidRDefault="00B41D73">
      <w:r w:rsidRPr="00B41D73">
        <w:separator/>
      </w:r>
    </w:p>
  </w:endnote>
  <w:endnote w:type="continuationSeparator" w:id="0">
    <w:p w:rsidR="00B41D73" w:rsidRPr="00B41D73" w:rsidRDefault="00B41D73">
      <w:r w:rsidRPr="00B41D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73" w:rsidRPr="00B41D73" w:rsidRDefault="00B41D73">
    <w:pPr>
      <w:pStyle w:val="Sidfot"/>
    </w:pPr>
    <w:r w:rsidRPr="00B41D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74502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D73" w:rsidRDefault="00B41D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1D73" w:rsidRDefault="00B41D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73" w:rsidRPr="00B41D73" w:rsidRDefault="00B41D73">
    <w:pPr>
      <w:pStyle w:val="Sidfot"/>
    </w:pPr>
    <w:r w:rsidRPr="00B41D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7027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D73" w:rsidRDefault="00B41D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1D73" w:rsidRDefault="00B41D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73" w:rsidRPr="00B41D73" w:rsidRDefault="00B41D73">
    <w:pPr>
      <w:pStyle w:val="Sidfot"/>
    </w:pPr>
    <w:r w:rsidRPr="00B41D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54796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D73" w:rsidRDefault="00B41D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1D73" w:rsidRDefault="00B41D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D73" w:rsidRPr="00B41D73" w:rsidRDefault="00B41D73">
      <w:r w:rsidRPr="00B41D73">
        <w:separator/>
      </w:r>
    </w:p>
  </w:footnote>
  <w:footnote w:type="continuationSeparator" w:id="0">
    <w:p w:rsidR="00B41D73" w:rsidRPr="00B41D73" w:rsidRDefault="00B41D73">
      <w:r w:rsidRPr="00B41D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73" w:rsidRPr="00B41D73" w:rsidRDefault="00B41D73">
    <w:pPr>
      <w:pStyle w:val="Sidhuvud"/>
    </w:pPr>
    <w:r w:rsidRPr="00B41D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0145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D73" w:rsidRDefault="00B41D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1D73" w:rsidRDefault="00B41D7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73" w:rsidRPr="00B41D73" w:rsidRDefault="00B41D73">
    <w:pPr>
      <w:pStyle w:val="Sidhuvud"/>
    </w:pPr>
    <w:r w:rsidRPr="00B41D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97049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D73" w:rsidRDefault="00B41D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1D73" w:rsidRDefault="00B41D7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D73" w:rsidRPr="00B41D73" w:rsidRDefault="00B41D73">
    <w:pPr>
      <w:pStyle w:val="FSHNormal"/>
      <w:tabs>
        <w:tab w:val="right" w:pos="5840"/>
      </w:tabs>
    </w:pPr>
    <w:r w:rsidRPr="00B41D73">
      <w:br/>
    </w:r>
    <w:r w:rsidRPr="00B41D73">
      <w:fldChar w:fldCharType="begin" w:fldLock="1"/>
    </w:r>
    <w:r w:rsidRPr="00B41D73">
      <w:instrText xml:space="preserve"> DOCPROPERTY</w:instrText>
    </w:r>
    <w:r w:rsidRPr="00B41D73">
      <w:rPr>
        <w:sz w:val="18"/>
      </w:rPr>
      <w:instrText xml:space="preserve"> "YearUser" *\charformat </w:instrText>
    </w:r>
    <w:r w:rsidRPr="00B41D73">
      <w:fldChar w:fldCharType="separate"/>
    </w:r>
    <w:r w:rsidRPr="00B41D73">
      <w:t>2010/11</w:t>
    </w:r>
    <w:r w:rsidRPr="00B41D73">
      <w:fldChar w:fldCharType="end"/>
    </w:r>
    <w:r w:rsidRPr="00B41D73">
      <w:t xml:space="preserve"> </w:t>
    </w:r>
    <w:r w:rsidRPr="00B41D73">
      <w:tab/>
      <w:t xml:space="preserve">mnr: </w:t>
    </w:r>
    <w:r w:rsidRPr="00B41D73">
      <w:fldChar w:fldCharType="begin" w:fldLock="1"/>
    </w:r>
    <w:r w:rsidRPr="00B41D73">
      <w:instrText xml:space="preserve"> DOCPROPERTY</w:instrText>
    </w:r>
    <w:r w:rsidRPr="00B41D73">
      <w:rPr>
        <w:sz w:val="18"/>
      </w:rPr>
      <w:instrText xml:space="preserve"> "Motionsnummer" *\charformat </w:instrText>
    </w:r>
    <w:r w:rsidRPr="00B41D73">
      <w:fldChar w:fldCharType="separate"/>
    </w:r>
    <w:r w:rsidRPr="00B41D73">
      <w:t>N252</w:t>
    </w:r>
    <w:r w:rsidRPr="00B41D73">
      <w:fldChar w:fldCharType="end"/>
    </w:r>
    <w:r w:rsidRPr="00B41D73">
      <w:br/>
    </w:r>
    <w:r w:rsidRPr="00B41D73">
      <w:fldChar w:fldCharType="begin" w:fldLock="1"/>
    </w:r>
    <w:r w:rsidRPr="00B41D73">
      <w:instrText xml:space="preserve"> DOCPROPERTY</w:instrText>
    </w:r>
    <w:r w:rsidRPr="00B41D73">
      <w:rPr>
        <w:sz w:val="18"/>
      </w:rPr>
      <w:instrText xml:space="preserve"> "Samling" *\charformat </w:instrText>
    </w:r>
    <w:r w:rsidRPr="00B41D73">
      <w:fldChar w:fldCharType="end"/>
    </w:r>
    <w:r w:rsidRPr="00B41D73">
      <w:tab/>
      <w:t xml:space="preserve">pnr: </w:t>
    </w:r>
    <w:r w:rsidRPr="00B41D73">
      <w:fldChar w:fldCharType="begin" w:fldLock="1"/>
    </w:r>
    <w:r w:rsidRPr="00B41D73">
      <w:instrText xml:space="preserve"> DOCPROPERTY</w:instrText>
    </w:r>
    <w:r w:rsidRPr="00B41D73">
      <w:rPr>
        <w:sz w:val="18"/>
      </w:rPr>
      <w:instrText xml:space="preserve"> "Partinummer" *\charformat </w:instrText>
    </w:r>
    <w:r w:rsidRPr="00B41D73">
      <w:fldChar w:fldCharType="separate"/>
    </w:r>
    <w:r w:rsidRPr="00B41D73">
      <w:t>M1702</w:t>
    </w:r>
    <w:r w:rsidRPr="00B41D73">
      <w:fldChar w:fldCharType="end"/>
    </w:r>
  </w:p>
  <w:p w:rsidR="00B41D73" w:rsidRPr="00B41D73" w:rsidRDefault="00B41D73">
    <w:pPr>
      <w:pStyle w:val="FSHRub1"/>
    </w:pPr>
    <w:r w:rsidRPr="00B41D73">
      <w:t>Motion till riksdagen</w:t>
    </w:r>
    <w:r w:rsidRPr="00B41D73">
      <w:br/>
    </w:r>
    <w:r w:rsidRPr="00B41D73">
      <w:fldChar w:fldCharType="begin" w:fldLock="1"/>
    </w:r>
    <w:r w:rsidRPr="00B41D73">
      <w:instrText xml:space="preserve"> DOCPROPERTY "YearUser" *\charformat </w:instrText>
    </w:r>
    <w:r w:rsidRPr="00B41D73">
      <w:fldChar w:fldCharType="separate"/>
    </w:r>
    <w:r w:rsidRPr="00B41D73">
      <w:t>2010/11</w:t>
    </w:r>
    <w:r w:rsidRPr="00B41D73">
      <w:fldChar w:fldCharType="end"/>
    </w:r>
    <w:r w:rsidRPr="00B41D73">
      <w:t>:</w:t>
    </w:r>
    <w:r w:rsidRPr="00B41D73">
      <w:fldChar w:fldCharType="begin" w:fldLock="1"/>
    </w:r>
    <w:r w:rsidRPr="00B41D73">
      <w:instrText xml:space="preserve"> DOCPROPERTY "Motionsnummer" *\charformat </w:instrText>
    </w:r>
    <w:r w:rsidRPr="00B41D73">
      <w:fldChar w:fldCharType="separate"/>
    </w:r>
    <w:r w:rsidRPr="00B41D73">
      <w:t>N252</w:t>
    </w:r>
    <w:r w:rsidRPr="00B41D73">
      <w:fldChar w:fldCharType="end"/>
    </w:r>
  </w:p>
  <w:p w:rsidR="00B41D73" w:rsidRPr="00B41D73" w:rsidRDefault="00B41D73">
    <w:pPr>
      <w:pStyle w:val="FSHNormalS5"/>
    </w:pPr>
    <w:r w:rsidRPr="00B41D73">
      <w:fldChar w:fldCharType="begin" w:fldLock="1"/>
    </w:r>
    <w:r w:rsidRPr="00B41D73">
      <w:instrText xml:space="preserve"> DOCPROPERTY "MotionarText" *\charformat </w:instrText>
    </w:r>
    <w:r w:rsidRPr="00B41D73">
      <w:fldChar w:fldCharType="separate"/>
    </w:r>
    <w:r w:rsidRPr="00B41D73">
      <w:t>av Katarina Brännström (M)</w:t>
    </w:r>
    <w:r w:rsidRPr="00B41D73">
      <w:fldChar w:fldCharType="end"/>
    </w:r>
    <w:r w:rsidRPr="00B41D73">
      <w:br/>
    </w:r>
    <w:r w:rsidRPr="00B41D73">
      <w:fldChar w:fldCharType="begin" w:fldLock="1"/>
    </w:r>
    <w:r w:rsidRPr="00B41D73">
      <w:instrText xml:space="preserve"> DOCPROPERTY "SvarFrasKort" *\charformat </w:instrText>
    </w:r>
    <w:r w:rsidRPr="00B41D73">
      <w:fldChar w:fldCharType="end"/>
    </w:r>
  </w:p>
  <w:p w:rsidR="00B41D73" w:rsidRPr="00B41D73" w:rsidRDefault="00B41D73">
    <w:pPr>
      <w:pStyle w:val="FSHTitel"/>
    </w:pPr>
    <w:r w:rsidRPr="00B41D73">
      <w:fldChar w:fldCharType="begin" w:fldLock="1"/>
    </w:r>
    <w:r w:rsidRPr="00B41D73">
      <w:instrText xml:space="preserve"> DOCPROPERTY</w:instrText>
    </w:r>
    <w:r w:rsidRPr="00B41D73">
      <w:rPr>
        <w:sz w:val="18"/>
      </w:rPr>
      <w:instrText xml:space="preserve"> "RubrikSvar" *\charformat </w:instrText>
    </w:r>
    <w:r w:rsidRPr="00B41D73">
      <w:fldChar w:fldCharType="separate"/>
    </w:r>
    <w:r w:rsidRPr="00B41D73">
      <w:t>Äganderätt vid mineralfyndigheter</w:t>
    </w:r>
    <w:r w:rsidRPr="00B41D73">
      <w:fldChar w:fldCharType="end"/>
    </w:r>
  </w:p>
  <w:p w:rsidR="00B41D73" w:rsidRPr="00B41D73" w:rsidRDefault="00B41D73">
    <w:pPr>
      <w:pStyle w:val="Normal00"/>
    </w:pPr>
  </w:p>
  <w:p w:rsidR="00B41D73" w:rsidRPr="00B41D73" w:rsidRDefault="00B41D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0487700">
    <w:abstractNumId w:val="3"/>
  </w:num>
  <w:num w:numId="2" w16cid:durableId="363868785">
    <w:abstractNumId w:val="2"/>
  </w:num>
  <w:num w:numId="3" w16cid:durableId="1385838120">
    <w:abstractNumId w:val="1"/>
  </w:num>
  <w:num w:numId="4" w16cid:durableId="1440685903">
    <w:abstractNumId w:val="0"/>
  </w:num>
  <w:num w:numId="5" w16cid:durableId="1505705500">
    <w:abstractNumId w:val="7"/>
  </w:num>
  <w:num w:numId="6" w16cid:durableId="1789659530">
    <w:abstractNumId w:val="6"/>
  </w:num>
  <w:num w:numId="7" w16cid:durableId="561719727">
    <w:abstractNumId w:val="5"/>
  </w:num>
  <w:num w:numId="8" w16cid:durableId="1689793659">
    <w:abstractNumId w:val="4"/>
  </w:num>
  <w:num w:numId="9" w16cid:durableId="598753827">
    <w:abstractNumId w:val="8"/>
  </w:num>
  <w:num w:numId="10" w16cid:durableId="183905589">
    <w:abstractNumId w:val="9"/>
  </w:num>
  <w:num w:numId="11" w16cid:durableId="326714752">
    <w:abstractNumId w:val="10"/>
  </w:num>
  <w:num w:numId="12" w16cid:durableId="58596341">
    <w:abstractNumId w:val="13"/>
  </w:num>
  <w:num w:numId="13" w16cid:durableId="773398185">
    <w:abstractNumId w:val="15"/>
  </w:num>
  <w:num w:numId="14" w16cid:durableId="1970671369">
    <w:abstractNumId w:val="16"/>
  </w:num>
  <w:num w:numId="15" w16cid:durableId="1852916647">
    <w:abstractNumId w:val="11"/>
  </w:num>
  <w:num w:numId="16" w16cid:durableId="253756317">
    <w:abstractNumId w:val="18"/>
  </w:num>
  <w:num w:numId="17" w16cid:durableId="1225992253">
    <w:abstractNumId w:val="17"/>
  </w:num>
  <w:num w:numId="18" w16cid:durableId="1668709407">
    <w:abstractNumId w:val="14"/>
  </w:num>
  <w:num w:numId="19" w16cid:durableId="19566745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6F4F5566-E168-4740-ACE4-A3816A414709}"/>
  </w:docVars>
  <w:rsids>
    <w:rsidRoot w:val="00CB20D6"/>
    <w:rsid w:val="00B41D73"/>
    <w:rsid w:val="00CB20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F47B6CCA-AB92-4410-A710-33C1204F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Hemstlrubrik">
    <w:name w:val="Hemstl_rubrik"/>
    <w:basedOn w:val="Rubrik1"/>
    <w:next w:val="Normal"/>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1872</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m1702</vt:lpstr>
    </vt:vector>
  </TitlesOfParts>
  <Company>Riksdagen</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m1702</dc:title>
  <dc:subject>m1702</dc:subject>
  <dc:creator>Riksdagen</dc:creator>
  <cp:keywords>Riksdagen</cp:keywords>
  <dc:description>Versal/gemen i partibeteckning. Gemen i tryck för 0910, versal för 1011 och nyare</dc:description>
  <cp:lastModifiedBy>Lars Brink</cp:lastModifiedBy>
  <cp:revision>2</cp:revision>
  <cp:lastPrinted>2010-11-20T09:52:00Z</cp:lastPrinted>
  <dcterms:created xsi:type="dcterms:W3CDTF">2025-12-18T01:42:00Z</dcterms:created>
  <dcterms:modified xsi:type="dcterms:W3CDTF">2025-12-18T01:42:00Z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Äganderätt vid mineralfyndigheter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Äganderätt vid mineralfyndigheter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20102011000000000109000017020069</vt:lpwstr>
  </property>
  <property fmtid="{D5CDD505-2E9C-101B-9397-08002B2CF9AE}" pid="47" name="datum">
    <vt:lpwstr>101025</vt:lpwstr>
  </property>
  <property fmtid="{D5CDD505-2E9C-101B-9397-08002B2CF9AE}" pid="48" name="avsändar-e-post">
    <vt:lpwstr>anna.loof@riksdagen.se</vt:lpwstr>
  </property>
  <property fmtid="{D5CDD505-2E9C-101B-9397-08002B2CF9AE}" pid="49" name="id">
    <vt:lpwstr>20102011000000000109000017020069</vt:lpwstr>
  </property>
  <property fmtid="{D5CDD505-2E9C-101B-9397-08002B2CF9AE}" pid="50" name="nummer">
    <vt:lpwstr>252</vt:lpwstr>
  </property>
  <property fmtid="{D5CDD505-2E9C-101B-9397-08002B2CF9AE}" pid="51" name="utskottsbeteckning">
    <vt:lpwstr>N</vt:lpwstr>
  </property>
  <property fmtid="{D5CDD505-2E9C-101B-9397-08002B2CF9AE}" pid="52" name="GlobalUID">
    <vt:lpwstr>{5E52E274-295C-441C-A614-F96E278DBCCE}</vt:lpwstr>
  </property>
  <property fmtid="{D5CDD505-2E9C-101B-9397-08002B2CF9AE}" pid="53" name="Överföringar">
    <vt:i4>1</vt:i4>
  </property>
  <property fmtid="{D5CDD505-2E9C-101B-9397-08002B2CF9AE}" pid="54" name="Checksum">
    <vt:lpwstr>*0015023360802*</vt:lpwstr>
  </property>
  <property fmtid="{D5CDD505-2E9C-101B-9397-08002B2CF9AE}" pid="55" name="skuggnummer">
    <vt:lpwstr>719</vt:lpwstr>
  </property>
  <property fmtid="{D5CDD505-2E9C-101B-9397-08002B2CF9AE}" pid="56" name="urixVersion">
    <vt:lpwstr>4.3.0.0</vt:lpwstr>
  </property>
  <property fmtid="{D5CDD505-2E9C-101B-9397-08002B2CF9AE}" pid="57" name="urixOrigin">
    <vt:lpwstr>101125 08:24:06.180</vt:lpwstr>
  </property>
  <property fmtid="{D5CDD505-2E9C-101B-9397-08002B2CF9AE}" pid="58" name="urixGuid">
    <vt:lpwstr>{384DDB0C-AD25-47F0-BCA5-BDA02B442280}</vt:lpwstr>
  </property>
</Properties>
</file>