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0DD8EC9" w14:textId="77777777">
        <w:tc>
          <w:tcPr>
            <w:tcW w:w="2268" w:type="dxa"/>
          </w:tcPr>
          <w:p w14:paraId="70DD8E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0DD8E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0DD8ECC" w14:textId="77777777">
        <w:tc>
          <w:tcPr>
            <w:tcW w:w="2268" w:type="dxa"/>
          </w:tcPr>
          <w:p w14:paraId="70DD8E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0DD8E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0DD8ECF" w14:textId="77777777">
        <w:tc>
          <w:tcPr>
            <w:tcW w:w="3402" w:type="dxa"/>
            <w:gridSpan w:val="2"/>
          </w:tcPr>
          <w:p w14:paraId="70DD8E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DD8E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0DD8ED2" w14:textId="77777777">
        <w:tc>
          <w:tcPr>
            <w:tcW w:w="2268" w:type="dxa"/>
          </w:tcPr>
          <w:p w14:paraId="70DD8E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DD8ED1" w14:textId="77777777" w:rsidR="006E4E11" w:rsidRPr="00ED583F" w:rsidRDefault="00A70E3D" w:rsidP="0003079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30794">
              <w:rPr>
                <w:sz w:val="20"/>
              </w:rPr>
              <w:t>Fi2015/1538</w:t>
            </w:r>
          </w:p>
        </w:tc>
      </w:tr>
      <w:tr w:rsidR="006E4E11" w14:paraId="70DD8ED5" w14:textId="77777777">
        <w:tc>
          <w:tcPr>
            <w:tcW w:w="2268" w:type="dxa"/>
          </w:tcPr>
          <w:p w14:paraId="70DD8E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DD8E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0DD8ED7" w14:textId="77777777">
        <w:trPr>
          <w:trHeight w:val="284"/>
        </w:trPr>
        <w:tc>
          <w:tcPr>
            <w:tcW w:w="4911" w:type="dxa"/>
          </w:tcPr>
          <w:p w14:paraId="70DD8ED6" w14:textId="77777777" w:rsidR="006E4E11" w:rsidRDefault="00A70E3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0DD8ED9" w14:textId="77777777">
        <w:trPr>
          <w:trHeight w:val="284"/>
        </w:trPr>
        <w:tc>
          <w:tcPr>
            <w:tcW w:w="4911" w:type="dxa"/>
          </w:tcPr>
          <w:p w14:paraId="70DD8ED8" w14:textId="77777777" w:rsidR="006E4E11" w:rsidRDefault="00A70E3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70DD8EDB" w14:textId="77777777">
        <w:trPr>
          <w:trHeight w:val="284"/>
        </w:trPr>
        <w:tc>
          <w:tcPr>
            <w:tcW w:w="4911" w:type="dxa"/>
          </w:tcPr>
          <w:p w14:paraId="70DD8E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30794" w14:paraId="70DD8EDF" w14:textId="77777777">
        <w:trPr>
          <w:trHeight w:val="284"/>
        </w:trPr>
        <w:tc>
          <w:tcPr>
            <w:tcW w:w="4911" w:type="dxa"/>
          </w:tcPr>
          <w:p w14:paraId="70DD8EDE" w14:textId="215F1E47" w:rsidR="00030794" w:rsidRDefault="00030794" w:rsidP="000307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30794" w14:paraId="70DD8EE2" w14:textId="77777777">
        <w:trPr>
          <w:trHeight w:val="284"/>
        </w:trPr>
        <w:tc>
          <w:tcPr>
            <w:tcW w:w="4911" w:type="dxa"/>
          </w:tcPr>
          <w:p w14:paraId="70DD8EE1" w14:textId="77777777" w:rsidR="00030794" w:rsidRDefault="00030794" w:rsidP="000307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30794" w14:paraId="70DD8EE6" w14:textId="77777777">
        <w:trPr>
          <w:trHeight w:val="284"/>
        </w:trPr>
        <w:tc>
          <w:tcPr>
            <w:tcW w:w="4911" w:type="dxa"/>
          </w:tcPr>
          <w:p w14:paraId="70DD8EE5" w14:textId="77777777" w:rsidR="00030794" w:rsidRDefault="00030794" w:rsidP="000307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30794" w14:paraId="70DD8EE8" w14:textId="77777777">
        <w:trPr>
          <w:trHeight w:val="284"/>
        </w:trPr>
        <w:tc>
          <w:tcPr>
            <w:tcW w:w="4911" w:type="dxa"/>
          </w:tcPr>
          <w:p w14:paraId="70DD8EE7" w14:textId="77777777" w:rsidR="00030794" w:rsidRDefault="00030794" w:rsidP="000307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30794" w14:paraId="70DD8EEA" w14:textId="77777777">
        <w:trPr>
          <w:trHeight w:val="284"/>
        </w:trPr>
        <w:tc>
          <w:tcPr>
            <w:tcW w:w="4911" w:type="dxa"/>
          </w:tcPr>
          <w:p w14:paraId="70DD8EE9" w14:textId="77777777" w:rsidR="00030794" w:rsidRDefault="00030794" w:rsidP="000307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30794" w14:paraId="70DD8EEC" w14:textId="77777777">
        <w:trPr>
          <w:trHeight w:val="284"/>
        </w:trPr>
        <w:tc>
          <w:tcPr>
            <w:tcW w:w="4911" w:type="dxa"/>
          </w:tcPr>
          <w:p w14:paraId="70DD8EEB" w14:textId="77777777" w:rsidR="00030794" w:rsidRDefault="00030794" w:rsidP="000307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0DD8EED" w14:textId="77777777" w:rsidR="006E4E11" w:rsidRDefault="00A70E3D">
      <w:pPr>
        <w:framePr w:w="4400" w:h="2523" w:wrap="notBeside" w:vAnchor="page" w:hAnchor="page" w:x="6453" w:y="2445"/>
        <w:ind w:left="142"/>
      </w:pPr>
      <w:r>
        <w:t>Till riksdagen</w:t>
      </w:r>
    </w:p>
    <w:p w14:paraId="70DD8EEE" w14:textId="77777777" w:rsidR="006E4E11" w:rsidRDefault="00A70E3D" w:rsidP="00A70E3D">
      <w:pPr>
        <w:pStyle w:val="RKrubrik"/>
        <w:pBdr>
          <w:bottom w:val="single" w:sz="4" w:space="1" w:color="auto"/>
        </w:pBdr>
        <w:spacing w:before="0" w:after="0"/>
      </w:pPr>
      <w:r>
        <w:t>Svar på fråga 2014/15:336 av Ulla Andersson (V) Styrning av AP-fondernas innehav i fossila och förnybara energikällor</w:t>
      </w:r>
    </w:p>
    <w:p w14:paraId="70DD8EEF" w14:textId="77777777" w:rsidR="006E4E11" w:rsidRDefault="006E4E11">
      <w:pPr>
        <w:pStyle w:val="RKnormal"/>
      </w:pPr>
    </w:p>
    <w:p w14:paraId="70DD8EF0" w14:textId="0E5B91AD" w:rsidR="006E4E11" w:rsidRDefault="00A70E3D">
      <w:pPr>
        <w:pStyle w:val="RKnormal"/>
      </w:pPr>
      <w:r>
        <w:t xml:space="preserve">Ulla Andersson har frågat mig </w:t>
      </w:r>
      <w:r w:rsidR="00234790">
        <w:t xml:space="preserve">om jag avser vidta några åtgärder med anledning av </w:t>
      </w:r>
      <w:r w:rsidR="00D90B20">
        <w:t xml:space="preserve">de </w:t>
      </w:r>
      <w:r w:rsidR="00234790">
        <w:t>uppgifter som Världsnaturfonden tagit fram och inleda ett arbete för att styra AP-fonderna mot investeringar i förnybara energi</w:t>
      </w:r>
      <w:r w:rsidR="008B6E97">
        <w:softHyphen/>
      </w:r>
      <w:r w:rsidR="00234790">
        <w:t xml:space="preserve">källor. </w:t>
      </w:r>
    </w:p>
    <w:p w14:paraId="70DD8EF1" w14:textId="77777777" w:rsidR="00234790" w:rsidRDefault="00234790">
      <w:pPr>
        <w:pStyle w:val="RKnormal"/>
      </w:pPr>
    </w:p>
    <w:p w14:paraId="5A5A072A" w14:textId="4F012F4F" w:rsidR="00B3058C" w:rsidRDefault="00B3058C" w:rsidP="00B3058C">
      <w:pPr>
        <w:pStyle w:val="RKnormal"/>
      </w:pPr>
      <w:r>
        <w:t xml:space="preserve">Ansvaret för AP-fondernas verksamhet och investeringsbeslut </w:t>
      </w:r>
      <w:r w:rsidR="00DA5DB3">
        <w:t>ligger</w:t>
      </w:r>
      <w:r>
        <w:t xml:space="preserve"> enligt lag</w:t>
      </w:r>
      <w:r w:rsidR="00DA5DB3">
        <w:t xml:space="preserve"> på</w:t>
      </w:r>
      <w:r>
        <w:t xml:space="preserve"> AP-fondernas styrelser. Det pågår </w:t>
      </w:r>
      <w:r w:rsidR="00263090">
        <w:t xml:space="preserve">för närvarande </w:t>
      </w:r>
      <w:r>
        <w:t xml:space="preserve">ett arbete att ta fram ett detaljerat förslag till ny lagstiftning om AP-fonderna. Förslaget kommer presenteras i </w:t>
      </w:r>
      <w:r w:rsidR="00263090">
        <w:t>e</w:t>
      </w:r>
      <w:r>
        <w:t>n Departementspromemoria. Utgångs</w:t>
      </w:r>
      <w:r w:rsidR="008B6E97">
        <w:softHyphen/>
      </w:r>
      <w:r>
        <w:t xml:space="preserve">punkten för arbetet är Pensionsgruppens överenskommelse den 12 mars 2014. I denna överenskommelse ingår att utveckla riktlinjer för hur </w:t>
      </w:r>
      <w:r w:rsidR="008B6E97">
        <w:br/>
      </w:r>
      <w:r>
        <w:t xml:space="preserve">AP-fonderna bör arbeta med hållbarhetsfrågor. Förslaget ska diskuteras i Pensionsgruppen och jag vill inte föregå den diskussionen. </w:t>
      </w:r>
    </w:p>
    <w:p w14:paraId="4AD1C168" w14:textId="77777777" w:rsidR="00B3058C" w:rsidRDefault="00B3058C" w:rsidP="00B3058C">
      <w:pPr>
        <w:pStyle w:val="RKnormal"/>
      </w:pPr>
    </w:p>
    <w:p w14:paraId="7B8F3E03" w14:textId="64835979" w:rsidR="00B3058C" w:rsidRDefault="00B3058C">
      <w:pPr>
        <w:pStyle w:val="RKnormal"/>
      </w:pPr>
      <w:r>
        <w:t>Jag noterar dock</w:t>
      </w:r>
      <w:r w:rsidR="00DA5DB3">
        <w:t xml:space="preserve"> med glädje</w:t>
      </w:r>
      <w:r>
        <w:t xml:space="preserve"> att AP-fonderna har fortsatt att utveckla arbetet med integration av hållbarhet under 2014. Ett par exempel när det gäller fondernas innehav i fossila energikällor är dels att Andra AP-fonden under 2014 tog ett investeringsbeslut att inte lägre investera i totalt 20 energibolag varav 12 kolbolag för att minska den finansiella risken inom fossil energi och dels att Fjärde AP-fonden har investerat en betydande andel av aktieportföljen med utgångspunkt från ett koldioxid</w:t>
      </w:r>
      <w:r w:rsidR="008B6E97">
        <w:softHyphen/>
      </w:r>
      <w:r>
        <w:t>reducerat index i syfte att minska klimatrisken i aktieinvesteringarna</w:t>
      </w:r>
      <w:r w:rsidR="005C0336">
        <w:t>.</w:t>
      </w:r>
      <w:bookmarkStart w:id="0" w:name="_GoBack"/>
      <w:bookmarkEnd w:id="0"/>
    </w:p>
    <w:p w14:paraId="70DD8EF7" w14:textId="77777777" w:rsidR="00A70E3D" w:rsidRDefault="00A70E3D">
      <w:pPr>
        <w:pStyle w:val="RKnormal"/>
      </w:pPr>
    </w:p>
    <w:p w14:paraId="70DD8EF8" w14:textId="6F28D168" w:rsidR="00A70E3D" w:rsidRDefault="00A70E3D">
      <w:pPr>
        <w:pStyle w:val="RKnormal"/>
      </w:pPr>
      <w:r>
        <w:t xml:space="preserve">Stockholm den </w:t>
      </w:r>
      <w:r w:rsidR="008B6E97">
        <w:t>1 april 2015</w:t>
      </w:r>
    </w:p>
    <w:p w14:paraId="34279FC3" w14:textId="77777777" w:rsidR="008B6E97" w:rsidRDefault="008B6E97">
      <w:pPr>
        <w:pStyle w:val="RKnormal"/>
      </w:pPr>
    </w:p>
    <w:p w14:paraId="70DD8EF9" w14:textId="77777777" w:rsidR="00A70E3D" w:rsidRDefault="00A70E3D">
      <w:pPr>
        <w:pStyle w:val="RKnormal"/>
      </w:pPr>
    </w:p>
    <w:p w14:paraId="70DD8EFA" w14:textId="77777777" w:rsidR="00A70E3D" w:rsidRDefault="00A70E3D">
      <w:pPr>
        <w:pStyle w:val="RKnormal"/>
      </w:pPr>
    </w:p>
    <w:p w14:paraId="70DD8EFB" w14:textId="77777777" w:rsidR="00A70E3D" w:rsidRDefault="00A70E3D">
      <w:pPr>
        <w:pStyle w:val="RKnormal"/>
      </w:pPr>
      <w:r>
        <w:t>Per Bolund</w:t>
      </w:r>
    </w:p>
    <w:sectPr w:rsidR="00A70E3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D8EFE" w14:textId="77777777" w:rsidR="00F34F64" w:rsidRDefault="00F34F64">
      <w:r>
        <w:separator/>
      </w:r>
    </w:p>
  </w:endnote>
  <w:endnote w:type="continuationSeparator" w:id="0">
    <w:p w14:paraId="70DD8EFF" w14:textId="77777777" w:rsidR="00F34F64" w:rsidRDefault="00F3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D8EFC" w14:textId="77777777" w:rsidR="00F34F64" w:rsidRDefault="00F34F64">
      <w:r>
        <w:separator/>
      </w:r>
    </w:p>
  </w:footnote>
  <w:footnote w:type="continuationSeparator" w:id="0">
    <w:p w14:paraId="70DD8EFD" w14:textId="77777777" w:rsidR="00F34F64" w:rsidRDefault="00F34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D8F0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C033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DD8F04" w14:textId="77777777">
      <w:trPr>
        <w:cantSplit/>
      </w:trPr>
      <w:tc>
        <w:tcPr>
          <w:tcW w:w="3119" w:type="dxa"/>
        </w:tcPr>
        <w:p w14:paraId="70DD8F0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DD8F0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0DD8F03" w14:textId="77777777" w:rsidR="00E80146" w:rsidRDefault="00E80146">
          <w:pPr>
            <w:pStyle w:val="Sidhuvud"/>
            <w:ind w:right="360"/>
          </w:pPr>
        </w:p>
      </w:tc>
    </w:tr>
  </w:tbl>
  <w:p w14:paraId="70DD8F0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D8F0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C033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DD8F0A" w14:textId="77777777">
      <w:trPr>
        <w:cantSplit/>
      </w:trPr>
      <w:tc>
        <w:tcPr>
          <w:tcW w:w="3119" w:type="dxa"/>
        </w:tcPr>
        <w:p w14:paraId="70DD8F0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DD8F0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0DD8F09" w14:textId="77777777" w:rsidR="00E80146" w:rsidRDefault="00E80146">
          <w:pPr>
            <w:pStyle w:val="Sidhuvud"/>
            <w:ind w:right="360"/>
          </w:pPr>
        </w:p>
      </w:tc>
    </w:tr>
  </w:tbl>
  <w:p w14:paraId="70DD8F0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D8F0C" w14:textId="77777777" w:rsidR="00A70E3D" w:rsidRDefault="00A70E3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0DD8F11" wp14:editId="70DD8F1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DD8F0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DD8F0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0DD8F0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DD8F1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3D"/>
    <w:rsid w:val="00030794"/>
    <w:rsid w:val="00150384"/>
    <w:rsid w:val="00160901"/>
    <w:rsid w:val="001805B7"/>
    <w:rsid w:val="00234790"/>
    <w:rsid w:val="00263090"/>
    <w:rsid w:val="00367B1C"/>
    <w:rsid w:val="004A328D"/>
    <w:rsid w:val="004D4D90"/>
    <w:rsid w:val="0058762B"/>
    <w:rsid w:val="005C0336"/>
    <w:rsid w:val="006947E4"/>
    <w:rsid w:val="006E4E11"/>
    <w:rsid w:val="007242A3"/>
    <w:rsid w:val="007A6855"/>
    <w:rsid w:val="008B6E97"/>
    <w:rsid w:val="0092027A"/>
    <w:rsid w:val="00955E31"/>
    <w:rsid w:val="009627C5"/>
    <w:rsid w:val="00992E72"/>
    <w:rsid w:val="00A70E3D"/>
    <w:rsid w:val="00AF26D1"/>
    <w:rsid w:val="00B3058C"/>
    <w:rsid w:val="00C46848"/>
    <w:rsid w:val="00D073A2"/>
    <w:rsid w:val="00D133D7"/>
    <w:rsid w:val="00D90B20"/>
    <w:rsid w:val="00DA5DB3"/>
    <w:rsid w:val="00E80146"/>
    <w:rsid w:val="00E904D0"/>
    <w:rsid w:val="00EC25F9"/>
    <w:rsid w:val="00ED583F"/>
    <w:rsid w:val="00F34F64"/>
    <w:rsid w:val="00FD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D8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347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3479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347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347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97cb5109-8bb8-4e44-96b3-bc7c974a85af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CB0D3A6475175469898707C5179CC88" ma:contentTypeVersion="7" ma:contentTypeDescription="Skapa ett nytt dokument." ma:contentTypeScope="" ma:versionID="5b2aa9282f17a0eb007e6934e50ccaf0">
  <xsd:schema xmlns:xsd="http://www.w3.org/2001/XMLSchema" xmlns:xs="http://www.w3.org/2001/XMLSchema" xmlns:p="http://schemas.microsoft.com/office/2006/metadata/properties" xmlns:ns2="5c3b79e5-9ea1-4b5f-a7a1-ed17402d182e" targetNamespace="http://schemas.microsoft.com/office/2006/metadata/properties" ma:root="true" ma:fieldsID="13cee50eb780966d59985da48d95508f" ns2:_="">
    <xsd:import namespace="5c3b79e5-9ea1-4b5f-a7a1-ed17402d1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b79e5-9ea1-4b5f-a7a1-ed17402d18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3f9a35b6-903e-43a8-8046-cc365d56ec76}" ma:internalName="TaxCatchAll" ma:showField="CatchAllData" ma:web="5c3b79e5-9ea1-4b5f-a7a1-ed17402d1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3f9a35b6-903e-43a8-8046-cc365d56ec76}" ma:internalName="TaxCatchAllLabel" ma:readOnly="true" ma:showField="CatchAllDataLabel" ma:web="5c3b79e5-9ea1-4b5f-a7a1-ed17402d1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FE206A-EBB2-42DA-9312-6DAC840DBB9B}"/>
</file>

<file path=customXml/itemProps2.xml><?xml version="1.0" encoding="utf-8"?>
<ds:datastoreItem xmlns:ds="http://schemas.openxmlformats.org/officeDocument/2006/customXml" ds:itemID="{B1CF899E-DBEE-4A52-85B6-3091207E6DA7}"/>
</file>

<file path=customXml/itemProps3.xml><?xml version="1.0" encoding="utf-8"?>
<ds:datastoreItem xmlns:ds="http://schemas.openxmlformats.org/officeDocument/2006/customXml" ds:itemID="{86AB5E4C-948F-40E1-9E69-F7EA2FC99CEC}"/>
</file>

<file path=customXml/itemProps4.xml><?xml version="1.0" encoding="utf-8"?>
<ds:datastoreItem xmlns:ds="http://schemas.openxmlformats.org/officeDocument/2006/customXml" ds:itemID="{C5BFAB44-67CA-4361-85CC-0AB48513A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b79e5-9ea1-4b5f-a7a1-ed17402d1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17DD38-87DE-47C9-A121-F66A91470715}"/>
</file>

<file path=customXml/itemProps6.xml><?xml version="1.0" encoding="utf-8"?>
<ds:datastoreItem xmlns:ds="http://schemas.openxmlformats.org/officeDocument/2006/customXml" ds:itemID="{B1CF899E-DBEE-4A52-85B6-3091207E6D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1450</Characters>
  <Application>Microsoft Office Word</Application>
  <DocSecurity>0</DocSecurity>
  <Lines>161</Lines>
  <Paragraphs>101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Frimann-Clausen Engel</dc:creator>
  <cp:lastModifiedBy>Jessica Sundqvist</cp:lastModifiedBy>
  <cp:revision>4</cp:revision>
  <cp:lastPrinted>2015-03-31T08:59:00Z</cp:lastPrinted>
  <dcterms:created xsi:type="dcterms:W3CDTF">2015-03-31T08:48:00Z</dcterms:created>
  <dcterms:modified xsi:type="dcterms:W3CDTF">2015-03-31T08:59:00Z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0fbccedf-1f06-4a4d-b281-71a8a9642d10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