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8CC" w:rsidRPr="00F538CC" w:rsidRDefault="00F538CC">
      <w:pPr>
        <w:pStyle w:val="Frslagsrubrik"/>
      </w:pPr>
      <w:r w:rsidRPr="00F538CC">
        <w:t>Förslag till riksdagsbeslut</w:t>
      </w:r>
    </w:p>
    <w:p w:rsidR="00F538CC" w:rsidRPr="00F538CC" w:rsidRDefault="00F538CC">
      <w:pPr>
        <w:pStyle w:val="Hemstlatt"/>
        <w:ind w:left="0"/>
      </w:pPr>
      <w:r w:rsidRPr="00F538CC">
        <w:t>Riksdagen tillkännager för regeringen som sin mening vad som anförs i motionen om att utreda en förstärkt valfrihet när det gäller konsumentens möjlighet att välja tv-utbud som alternativ till ”kollektivanslu</w:t>
      </w:r>
      <w:r w:rsidRPr="00F538CC">
        <w:t>t</w:t>
      </w:r>
      <w:r w:rsidRPr="00F538CC">
        <w:t>ning” till kabelnät.</w:t>
      </w:r>
    </w:p>
    <w:p w:rsidR="00F538CC" w:rsidRPr="00F538CC" w:rsidRDefault="00F538CC">
      <w:pPr>
        <w:pStyle w:val="Rubrik1"/>
      </w:pPr>
      <w:r w:rsidRPr="00F538CC">
        <w:t>Motivering</w:t>
      </w:r>
    </w:p>
    <w:p w:rsidR="00F538CC" w:rsidRPr="00F538CC" w:rsidRDefault="00F538CC">
      <w:r w:rsidRPr="00F538CC">
        <w:t>Kabelnäten för distribution av tv-sändningar innebär genom avtal med fasti</w:t>
      </w:r>
      <w:r w:rsidRPr="00F538CC">
        <w:t>g</w:t>
      </w:r>
      <w:r w:rsidRPr="00F538CC">
        <w:t>hetsägare ofta ett faktiskt monopol i fastighet eller fastighetsbestånd för h</w:t>
      </w:r>
      <w:r w:rsidRPr="00F538CC">
        <w:t>y</w:t>
      </w:r>
      <w:r w:rsidRPr="00F538CC">
        <w:t>reslägenheter eller bostadsrätter. Visserligen har den enskilde konsumenten möjlighet att använda inomhusantenn eller antenn på balkong alternativt p</w:t>
      </w:r>
      <w:r w:rsidRPr="00F538CC">
        <w:t>a</w:t>
      </w:r>
      <w:r w:rsidRPr="00F538CC">
        <w:t>rabol inom balkongområde, men för många konsumenter är den valfriheten en chimär, dels på grund av husets läge i förhållande till satelliter och dels på grund av t.ex. det digitala marknätets otillräckliga sändarstyrka.</w:t>
      </w:r>
    </w:p>
    <w:p w:rsidR="00F538CC" w:rsidRPr="00F538CC" w:rsidRDefault="00F538CC">
      <w:pPr>
        <w:pStyle w:val="Normaltindrag"/>
      </w:pPr>
      <w:r w:rsidRPr="00F538CC">
        <w:t xml:space="preserve">Dessutom ingår ofta kabelnätsavgiften som obligatorium i hyra, </w:t>
      </w:r>
      <w:r w:rsidRPr="00F538CC">
        <w:t xml:space="preserve">varför konsumenten dels inte har möjlighet att se den faktiska kostnaden, dels inte har någon möjlighet att avstå kostnaden. Inte heller finns det stora möjligheter att välja kanaler inom kabelnäten; ofta är de paketerade. Valfriheten att välja </w:t>
      </w:r>
      <w:r w:rsidRPr="00F538CC">
        <w:rPr>
          <w:spacing w:val="-4"/>
        </w:rPr>
        <w:t>tv-distributör, operatör eller programtjänst är därmed starkt begränsad. Samt</w:t>
      </w:r>
      <w:r w:rsidRPr="00F538CC">
        <w:rPr>
          <w:spacing w:val="-4"/>
        </w:rPr>
        <w:t>i</w:t>
      </w:r>
      <w:r w:rsidRPr="00F538CC">
        <w:t>digt har grundlagen starka skrivningar om informationsfriheten (RF 2 kap. 1 § ). Det finns alltså enligt min mening starka skäl för att utreda en förstärkt valfr</w:t>
      </w:r>
      <w:r w:rsidRPr="00F538CC">
        <w:t>i</w:t>
      </w:r>
      <w:r w:rsidRPr="00F538CC">
        <w:t>het när det gäller konsumen</w:t>
      </w:r>
      <w:r w:rsidRPr="00F538CC">
        <w:t>tens möjlighet att välja tv-utbud.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38CC">
        <w:trPr>
          <w:cantSplit/>
        </w:trPr>
        <w:tc>
          <w:tcPr>
            <w:tcW w:w="3046" w:type="dxa"/>
          </w:tcPr>
          <w:p w:rsidR="00F538CC" w:rsidRPr="00F538CC" w:rsidRDefault="00F538CC">
            <w:pPr>
              <w:pStyle w:val="UnderskriftDatum"/>
              <w:spacing w:before="240"/>
            </w:pPr>
            <w:r w:rsidRPr="00F538CC">
              <w:t>Stockholm den 5 oktober 2009</w:t>
            </w:r>
          </w:p>
        </w:tc>
        <w:tc>
          <w:tcPr>
            <w:tcW w:w="3047" w:type="dxa"/>
          </w:tcPr>
          <w:p w:rsidR="00F538CC" w:rsidRPr="00F538CC" w:rsidRDefault="00F538CC">
            <w:pPr>
              <w:pStyle w:val="Underskrifter"/>
              <w:spacing w:before="240"/>
            </w:pPr>
          </w:p>
        </w:tc>
      </w:tr>
      <w:tr w:rsidR="00000000" w:rsidRPr="00F538CC">
        <w:trPr>
          <w:cantSplit/>
        </w:trPr>
        <w:tc>
          <w:tcPr>
            <w:tcW w:w="3046" w:type="dxa"/>
          </w:tcPr>
          <w:p w:rsidR="00F538CC" w:rsidRPr="00F538CC" w:rsidRDefault="00F538CC">
            <w:pPr>
              <w:pStyle w:val="Underskrifter"/>
            </w:pPr>
            <w:r w:rsidRPr="00F538CC">
              <w:t>Yvonne Andersson (kd)</w:t>
            </w:r>
          </w:p>
        </w:tc>
        <w:tc>
          <w:tcPr>
            <w:tcW w:w="3046" w:type="dxa"/>
          </w:tcPr>
          <w:p w:rsidR="00F538CC" w:rsidRPr="00F538CC" w:rsidRDefault="00F538CC">
            <w:pPr>
              <w:pStyle w:val="Underskrifter"/>
            </w:pPr>
          </w:p>
        </w:tc>
      </w:tr>
    </w:tbl>
    <w:p w:rsidR="00F538CC" w:rsidRPr="00F538CC" w:rsidRDefault="00F538CC">
      <w:pPr>
        <w:pStyle w:val="Normaltindrag"/>
      </w:pPr>
    </w:p>
    <w:sectPr w:rsidR="00000000" w:rsidRPr="00F53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8CC" w:rsidRPr="00F538CC" w:rsidRDefault="00F538CC">
      <w:r w:rsidRPr="00F538CC">
        <w:separator/>
      </w:r>
    </w:p>
  </w:endnote>
  <w:endnote w:type="continuationSeparator" w:id="0">
    <w:p w:rsidR="00F538CC" w:rsidRPr="00F538CC" w:rsidRDefault="00F538CC">
      <w:r w:rsidRPr="00F538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8CC" w:rsidRPr="00F538CC" w:rsidRDefault="00F538CC">
    <w:pPr>
      <w:pStyle w:val="Sidfot"/>
    </w:pPr>
    <w:r w:rsidRPr="00F538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1519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8CC" w:rsidRDefault="00F538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38CC" w:rsidRDefault="00F538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8CC" w:rsidRPr="00F538CC" w:rsidRDefault="00F538CC">
    <w:pPr>
      <w:pStyle w:val="Sidfot"/>
    </w:pPr>
    <w:r w:rsidRPr="00F538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64837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8CC" w:rsidRDefault="00F538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38CC" w:rsidRDefault="00F538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8CC" w:rsidRPr="00F538CC" w:rsidRDefault="00F538CC">
    <w:pPr>
      <w:pStyle w:val="Sidfot"/>
    </w:pPr>
    <w:r w:rsidRPr="00F538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3620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8CC" w:rsidRDefault="00F538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38CC" w:rsidRDefault="00F538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8CC" w:rsidRPr="00F538CC" w:rsidRDefault="00F538CC">
      <w:r w:rsidRPr="00F538CC">
        <w:separator/>
      </w:r>
    </w:p>
  </w:footnote>
  <w:footnote w:type="continuationSeparator" w:id="0">
    <w:p w:rsidR="00F538CC" w:rsidRPr="00F538CC" w:rsidRDefault="00F538CC">
      <w:r w:rsidRPr="00F538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8CC" w:rsidRPr="00F538CC" w:rsidRDefault="00F538CC">
    <w:pPr>
      <w:pStyle w:val="Sidhuvud"/>
    </w:pPr>
    <w:r w:rsidRPr="00F538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2401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8CC" w:rsidRDefault="00F538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38CC" w:rsidRDefault="00F538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8CC" w:rsidRPr="00F538CC" w:rsidRDefault="00F538CC">
    <w:pPr>
      <w:pStyle w:val="Sidhuvud"/>
    </w:pPr>
    <w:r w:rsidRPr="00F538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1129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8CC" w:rsidRDefault="00F538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38CC" w:rsidRDefault="00F538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8CC" w:rsidRPr="00F538CC" w:rsidRDefault="00F538CC">
    <w:pPr>
      <w:pStyle w:val="FSHNormal"/>
      <w:tabs>
        <w:tab w:val="right" w:pos="5840"/>
      </w:tabs>
    </w:pPr>
    <w:r w:rsidRPr="00F538CC">
      <w:br/>
    </w:r>
    <w:r w:rsidRPr="00F538CC">
      <w:fldChar w:fldCharType="begin" w:fldLock="1"/>
    </w:r>
    <w:r w:rsidRPr="00F538CC">
      <w:instrText xml:space="preserve"> DOCPROPERTY</w:instrText>
    </w:r>
    <w:r w:rsidRPr="00F538CC">
      <w:rPr>
        <w:sz w:val="18"/>
      </w:rPr>
      <w:instrText xml:space="preserve"> "YearUser" *\charformat </w:instrText>
    </w:r>
    <w:r w:rsidRPr="00F538CC">
      <w:fldChar w:fldCharType="separate"/>
    </w:r>
    <w:r w:rsidRPr="00F538CC">
      <w:t>2009/10</w:t>
    </w:r>
    <w:r w:rsidRPr="00F538CC">
      <w:fldChar w:fldCharType="end"/>
    </w:r>
    <w:r w:rsidRPr="00F538CC">
      <w:t xml:space="preserve"> </w:t>
    </w:r>
    <w:r w:rsidRPr="00F538CC">
      <w:tab/>
      <w:t xml:space="preserve">mnr: </w:t>
    </w:r>
    <w:r w:rsidRPr="00F538CC">
      <w:fldChar w:fldCharType="begin" w:fldLock="1"/>
    </w:r>
    <w:r w:rsidRPr="00F538CC">
      <w:instrText xml:space="preserve"> DOCPROPERTY</w:instrText>
    </w:r>
    <w:r w:rsidRPr="00F538CC">
      <w:rPr>
        <w:sz w:val="18"/>
      </w:rPr>
      <w:instrText xml:space="preserve"> "Motionsnummer" *\charformat </w:instrText>
    </w:r>
    <w:r w:rsidRPr="00F538CC">
      <w:fldChar w:fldCharType="separate"/>
    </w:r>
    <w:r w:rsidRPr="00F538CC">
      <w:t>K342</w:t>
    </w:r>
    <w:r w:rsidRPr="00F538CC">
      <w:fldChar w:fldCharType="end"/>
    </w:r>
    <w:r w:rsidRPr="00F538CC">
      <w:br/>
    </w:r>
    <w:r w:rsidRPr="00F538CC">
      <w:fldChar w:fldCharType="begin" w:fldLock="1"/>
    </w:r>
    <w:r w:rsidRPr="00F538CC">
      <w:instrText xml:space="preserve"> DOCPROPERTY</w:instrText>
    </w:r>
    <w:r w:rsidRPr="00F538CC">
      <w:rPr>
        <w:sz w:val="18"/>
      </w:rPr>
      <w:instrText xml:space="preserve"> "Samling" *\charformat </w:instrText>
    </w:r>
    <w:r w:rsidRPr="00F538CC">
      <w:fldChar w:fldCharType="end"/>
    </w:r>
    <w:r w:rsidRPr="00F538CC">
      <w:tab/>
      <w:t xml:space="preserve">pnr: </w:t>
    </w:r>
    <w:r w:rsidRPr="00F538CC">
      <w:fldChar w:fldCharType="begin" w:fldLock="1"/>
    </w:r>
    <w:r w:rsidRPr="00F538CC">
      <w:instrText xml:space="preserve"> DOCPROPERTY</w:instrText>
    </w:r>
    <w:r w:rsidRPr="00F538CC">
      <w:rPr>
        <w:sz w:val="18"/>
      </w:rPr>
      <w:instrText xml:space="preserve"> "Partinummer" *\charformat </w:instrText>
    </w:r>
    <w:r w:rsidRPr="00F538CC">
      <w:fldChar w:fldCharType="separate"/>
    </w:r>
    <w:r w:rsidRPr="00F538CC">
      <w:t>kd588</w:t>
    </w:r>
    <w:r w:rsidRPr="00F538CC">
      <w:fldChar w:fldCharType="end"/>
    </w:r>
  </w:p>
  <w:p w:rsidR="00F538CC" w:rsidRPr="00F538CC" w:rsidRDefault="00F538CC">
    <w:pPr>
      <w:pStyle w:val="FSHRub1"/>
    </w:pPr>
    <w:r w:rsidRPr="00F538CC">
      <w:t>Motion till riksdagen</w:t>
    </w:r>
    <w:r w:rsidRPr="00F538CC">
      <w:br/>
    </w:r>
    <w:r w:rsidRPr="00F538CC">
      <w:fldChar w:fldCharType="begin" w:fldLock="1"/>
    </w:r>
    <w:r w:rsidRPr="00F538CC">
      <w:instrText xml:space="preserve"> DOCPROPERTY "YearUser" *\charformat </w:instrText>
    </w:r>
    <w:r w:rsidRPr="00F538CC">
      <w:fldChar w:fldCharType="separate"/>
    </w:r>
    <w:r w:rsidRPr="00F538CC">
      <w:t>2009/10</w:t>
    </w:r>
    <w:r w:rsidRPr="00F538CC">
      <w:fldChar w:fldCharType="end"/>
    </w:r>
    <w:r w:rsidRPr="00F538CC">
      <w:t>:</w:t>
    </w:r>
    <w:r w:rsidRPr="00F538CC">
      <w:fldChar w:fldCharType="begin" w:fldLock="1"/>
    </w:r>
    <w:r w:rsidRPr="00F538CC">
      <w:instrText xml:space="preserve"> DOCPROPERTY "Motionsnummer" *\charformat </w:instrText>
    </w:r>
    <w:r w:rsidRPr="00F538CC">
      <w:fldChar w:fldCharType="separate"/>
    </w:r>
    <w:r w:rsidRPr="00F538CC">
      <w:t>K342</w:t>
    </w:r>
    <w:r w:rsidRPr="00F538CC">
      <w:fldChar w:fldCharType="end"/>
    </w:r>
  </w:p>
  <w:p w:rsidR="00F538CC" w:rsidRPr="00F538CC" w:rsidRDefault="00F538CC">
    <w:pPr>
      <w:pStyle w:val="FSHNormalS5"/>
    </w:pPr>
    <w:r w:rsidRPr="00F538CC">
      <w:fldChar w:fldCharType="begin" w:fldLock="1"/>
    </w:r>
    <w:r w:rsidRPr="00F538CC">
      <w:instrText xml:space="preserve"> DOCPROPERTY "MotionarText" *\charformat </w:instrText>
    </w:r>
    <w:r w:rsidRPr="00F538CC">
      <w:fldChar w:fldCharType="separate"/>
    </w:r>
    <w:r w:rsidRPr="00F538CC">
      <w:t>av Yvonne Andersson (kd)</w:t>
    </w:r>
    <w:r w:rsidRPr="00F538CC">
      <w:fldChar w:fldCharType="end"/>
    </w:r>
    <w:r w:rsidRPr="00F538CC">
      <w:br/>
    </w:r>
    <w:r w:rsidRPr="00F538CC">
      <w:fldChar w:fldCharType="begin" w:fldLock="1"/>
    </w:r>
    <w:r w:rsidRPr="00F538CC">
      <w:instrText xml:space="preserve"> DOCPROPERTY "SvarFrasKort" *\charformat </w:instrText>
    </w:r>
    <w:r w:rsidRPr="00F538CC">
      <w:fldChar w:fldCharType="end"/>
    </w:r>
  </w:p>
  <w:p w:rsidR="00F538CC" w:rsidRPr="00F538CC" w:rsidRDefault="00F538CC">
    <w:pPr>
      <w:pStyle w:val="FSHTitel"/>
    </w:pPr>
    <w:r w:rsidRPr="00F538CC">
      <w:fldChar w:fldCharType="begin" w:fldLock="1"/>
    </w:r>
    <w:r w:rsidRPr="00F538CC">
      <w:instrText xml:space="preserve"> DOCPROPERTY</w:instrText>
    </w:r>
    <w:r w:rsidRPr="00F538CC">
      <w:rPr>
        <w:sz w:val="18"/>
      </w:rPr>
      <w:instrText xml:space="preserve"> "RubrikSvar" *\charformat </w:instrText>
    </w:r>
    <w:r w:rsidRPr="00F538CC">
      <w:fldChar w:fldCharType="separate"/>
    </w:r>
    <w:r w:rsidRPr="00F538CC">
      <w:t>Valfrihet för tv-konsumenter som är kollektivanslutna till kabelnät</w:t>
    </w:r>
    <w:r w:rsidRPr="00F538CC">
      <w:fldChar w:fldCharType="end"/>
    </w:r>
  </w:p>
  <w:p w:rsidR="00F538CC" w:rsidRPr="00F538CC" w:rsidRDefault="00F538CC">
    <w:pPr>
      <w:pStyle w:val="Normal00"/>
    </w:pPr>
  </w:p>
  <w:p w:rsidR="00F538CC" w:rsidRPr="00F538CC" w:rsidRDefault="00F538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48733882"/>
    <w:multiLevelType w:val="hybridMultilevel"/>
    <w:tmpl w:val="0122C7B0"/>
    <w:lvl w:ilvl="0" w:tplc="999C967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377754">
    <w:abstractNumId w:val="8"/>
  </w:num>
  <w:num w:numId="2" w16cid:durableId="1066105760">
    <w:abstractNumId w:val="9"/>
  </w:num>
  <w:num w:numId="3" w16cid:durableId="24597390">
    <w:abstractNumId w:val="8"/>
  </w:num>
  <w:num w:numId="4" w16cid:durableId="1104031573">
    <w:abstractNumId w:val="9"/>
  </w:num>
  <w:num w:numId="5" w16cid:durableId="30153386">
    <w:abstractNumId w:val="14"/>
  </w:num>
  <w:num w:numId="6" w16cid:durableId="850222927">
    <w:abstractNumId w:val="10"/>
  </w:num>
  <w:num w:numId="7" w16cid:durableId="925965065">
    <w:abstractNumId w:val="11"/>
  </w:num>
  <w:num w:numId="8" w16cid:durableId="1773356256">
    <w:abstractNumId w:val="12"/>
  </w:num>
  <w:num w:numId="9" w16cid:durableId="173958630">
    <w:abstractNumId w:val="8"/>
  </w:num>
  <w:num w:numId="10" w16cid:durableId="1864443305">
    <w:abstractNumId w:val="3"/>
  </w:num>
  <w:num w:numId="11" w16cid:durableId="1965308316">
    <w:abstractNumId w:val="2"/>
  </w:num>
  <w:num w:numId="12" w16cid:durableId="1231691217">
    <w:abstractNumId w:val="1"/>
  </w:num>
  <w:num w:numId="13" w16cid:durableId="391805948">
    <w:abstractNumId w:val="0"/>
  </w:num>
  <w:num w:numId="14" w16cid:durableId="1221208288">
    <w:abstractNumId w:val="9"/>
  </w:num>
  <w:num w:numId="15" w16cid:durableId="1617299194">
    <w:abstractNumId w:val="7"/>
  </w:num>
  <w:num w:numId="16" w16cid:durableId="1200243293">
    <w:abstractNumId w:val="6"/>
  </w:num>
  <w:num w:numId="17" w16cid:durableId="905722335">
    <w:abstractNumId w:val="5"/>
  </w:num>
  <w:num w:numId="18" w16cid:durableId="1365866125">
    <w:abstractNumId w:val="4"/>
  </w:num>
  <w:num w:numId="19" w16cid:durableId="1279335748">
    <w:abstractNumId w:val="13"/>
  </w:num>
  <w:num w:numId="20" w16cid:durableId="1937784804">
    <w:abstractNumId w:val="11"/>
  </w:num>
  <w:num w:numId="21" w16cid:durableId="1199926578">
    <w:abstractNumId w:val="10"/>
  </w:num>
  <w:num w:numId="22" w16cid:durableId="1510754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A066DAED-97D6-488F-BBF6-2A057F85E055}"/>
  </w:docVars>
  <w:rsids>
    <w:rsidRoot w:val="000B5C8D"/>
    <w:rsid w:val="000B5C8D"/>
    <w:rsid w:val="00F5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2CD358E-BED4-4970-B1A7-E61656B4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1288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kd588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kd588</dc:title>
  <dc:subject>kd588</dc:subject>
  <dc:creator>Riksdagen</dc:creator>
  <cp:keywords>Riksdagen</cp:keywords>
  <dc:description/>
  <cp:lastModifiedBy>Lars Brink</cp:lastModifiedBy>
  <cp:revision>2</cp:revision>
  <cp:lastPrinted>2010-01-29T10:03:00Z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mot2000_505_2009-09-23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Valfrihet för tv-konsumenter som är kollektivanslutna till kabelnät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Valfrihet för tv-konsumenter som är kollektivanslutna till kabelnät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20092010000001070100000005880069</vt:lpwstr>
  </property>
  <property fmtid="{D5CDD505-2E9C-101B-9397-08002B2CF9AE}" pid="47" name="datum">
    <vt:lpwstr>091005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20092010000001070100000005880069</vt:lpwstr>
  </property>
  <property fmtid="{D5CDD505-2E9C-101B-9397-08002B2CF9AE}" pid="50" name="nummer">
    <vt:lpwstr>342</vt:lpwstr>
  </property>
  <property fmtid="{D5CDD505-2E9C-101B-9397-08002B2CF9AE}" pid="51" name="utskottsbeteckning">
    <vt:lpwstr>K</vt:lpwstr>
  </property>
  <property fmtid="{D5CDD505-2E9C-101B-9397-08002B2CF9AE}" pid="52" name="GlobalUID">
    <vt:lpwstr>{ED8E9C57-08B7-4696-8BF0-5216049EE473}</vt:lpwstr>
  </property>
  <property fmtid="{D5CDD505-2E9C-101B-9397-08002B2CF9AE}" pid="53" name="Överföringar">
    <vt:i4>0</vt:i4>
  </property>
  <property fmtid="{D5CDD505-2E9C-101B-9397-08002B2CF9AE}" pid="54" name="Checksum">
    <vt:lpwstr>*0012599873958*</vt:lpwstr>
  </property>
  <property fmtid="{D5CDD505-2E9C-101B-9397-08002B2CF9AE}" pid="55" name="skuggnummer">
    <vt:lpwstr>2222</vt:lpwstr>
  </property>
  <property fmtid="{D5CDD505-2E9C-101B-9397-08002B2CF9AE}" pid="56" name="urixVersion">
    <vt:lpwstr>4.1.0.6</vt:lpwstr>
  </property>
  <property fmtid="{D5CDD505-2E9C-101B-9397-08002B2CF9AE}" pid="57" name="urixOrigin">
    <vt:lpwstr>100129 11:03:15.129</vt:lpwstr>
  </property>
  <property fmtid="{D5CDD505-2E9C-101B-9397-08002B2CF9AE}" pid="58" name="urixGuid">
    <vt:lpwstr>{93D22774-4C3B-4B53-AED5-E9A5A54AE7B7}</vt:lpwstr>
  </property>
</Properties>
</file>