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187D" w:rsidRPr="005C7D53" w:rsidRDefault="0055187D" w:rsidP="00F11364">
      <w:pPr>
        <w:pStyle w:val="Hemstlrubrik"/>
      </w:pPr>
      <w:r w:rsidRPr="005C7D53">
        <w:t>Förslag till riksdagsbeslut</w:t>
      </w:r>
    </w:p>
    <w:p w:rsidR="0055187D" w:rsidRPr="005C7D53" w:rsidRDefault="0055187D">
      <w:pPr>
        <w:pStyle w:val="Hemstlatt"/>
      </w:pPr>
      <w:r w:rsidRPr="005C7D53">
        <w:t xml:space="preserve">Riksdagen tillkännager för regeringen som sin mening vad i motionen anförs om kopieringsskyddade </w:t>
      </w:r>
      <w:r w:rsidR="00F11364" w:rsidRPr="005C7D53">
        <w:t>cd</w:t>
      </w:r>
      <w:r w:rsidRPr="005C7D53">
        <w:t>-skivor.</w:t>
      </w:r>
    </w:p>
    <w:p w:rsidR="0055187D" w:rsidRPr="005C7D53" w:rsidRDefault="0055187D">
      <w:pPr>
        <w:pStyle w:val="Rubrik1"/>
      </w:pPr>
      <w:r w:rsidRPr="005C7D53">
        <w:t>Motivering</w:t>
      </w:r>
    </w:p>
    <w:p w:rsidR="0055187D" w:rsidRPr="005C7D53" w:rsidRDefault="0055187D">
      <w:r w:rsidRPr="005C7D53">
        <w:t>På senare tid har det blivit vanligt att vissa skivbolag för en del artister kopi</w:t>
      </w:r>
      <w:r w:rsidRPr="005C7D53">
        <w:t>e</w:t>
      </w:r>
      <w:r w:rsidRPr="005C7D53">
        <w:t xml:space="preserve">ringsskyddar </w:t>
      </w:r>
      <w:r w:rsidR="00F11364" w:rsidRPr="005C7D53">
        <w:t>cd</w:t>
      </w:r>
      <w:r w:rsidRPr="005C7D53">
        <w:t xml:space="preserve">-skivorna. När skivbolagen kopieringsskyddar används olika tekniska lösningar. En del bolag använder en teknik som innebär att skivan i teknisk mening inte är </w:t>
      </w:r>
      <w:r w:rsidR="00F11364" w:rsidRPr="005C7D53">
        <w:t>en</w:t>
      </w:r>
      <w:r w:rsidRPr="005C7D53">
        <w:t xml:space="preserve"> </w:t>
      </w:r>
      <w:r w:rsidR="00F11364" w:rsidRPr="005C7D53">
        <w:t>cd</w:t>
      </w:r>
      <w:r w:rsidRPr="005C7D53">
        <w:t xml:space="preserve">-skiva. Det får den konsekvensen att skivan inte går att spela i vissa </w:t>
      </w:r>
      <w:r w:rsidR="00F11364" w:rsidRPr="005C7D53">
        <w:t>cd</w:t>
      </w:r>
      <w:r w:rsidRPr="005C7D53">
        <w:t xml:space="preserve">-spelare. Det gäller både fordonsmonterade </w:t>
      </w:r>
      <w:r w:rsidR="00F11364" w:rsidRPr="005C7D53">
        <w:t>cd</w:t>
      </w:r>
      <w:r w:rsidRPr="005C7D53">
        <w:t>-spelare och vissa för hemmabruk.</w:t>
      </w:r>
    </w:p>
    <w:p w:rsidR="0055187D" w:rsidRPr="005C7D53" w:rsidRDefault="00F11364">
      <w:pPr>
        <w:pStyle w:val="Normaltindrag"/>
      </w:pPr>
      <w:r w:rsidRPr="005C7D53">
        <w:t>För</w:t>
      </w:r>
      <w:r w:rsidR="0055187D" w:rsidRPr="005C7D53">
        <w:t xml:space="preserve"> konsument</w:t>
      </w:r>
      <w:r w:rsidRPr="005C7D53">
        <w:t>en</w:t>
      </w:r>
      <w:r w:rsidR="0055187D" w:rsidRPr="005C7D53">
        <w:t xml:space="preserve"> är det helt oacceptabelt att köpa en </w:t>
      </w:r>
      <w:r w:rsidRPr="005C7D53">
        <w:t>cd</w:t>
      </w:r>
      <w:r w:rsidR="0055187D" w:rsidRPr="005C7D53">
        <w:t xml:space="preserve">-skiva för närmare 200 kronor som sedan inte går att spela i en </w:t>
      </w:r>
      <w:r w:rsidRPr="005C7D53">
        <w:t>cd</w:t>
      </w:r>
      <w:r w:rsidR="0055187D" w:rsidRPr="005C7D53">
        <w:t xml:space="preserve">-spelare. Visserligen går det att i millimeterstor text på </w:t>
      </w:r>
      <w:r w:rsidRPr="005C7D53">
        <w:t>cd</w:t>
      </w:r>
      <w:r w:rsidR="0055187D" w:rsidRPr="005C7D53">
        <w:t xml:space="preserve">-omslaget utläsa att problem kan uppstå på vissa </w:t>
      </w:r>
      <w:r w:rsidRPr="005C7D53">
        <w:t>cd</w:t>
      </w:r>
      <w:r w:rsidR="0055187D" w:rsidRPr="005C7D53">
        <w:t>-spelare. Om det fungerar hemma eller i bilen går inte att veta förrän skivan provas. Då är eventuell försegling bruten och bytesrätten har upphört.</w:t>
      </w:r>
    </w:p>
    <w:p w:rsidR="0055187D" w:rsidRPr="005C7D53" w:rsidRDefault="0055187D">
      <w:pPr>
        <w:pStyle w:val="Normaltindrag"/>
      </w:pPr>
      <w:r w:rsidRPr="005C7D53">
        <w:t xml:space="preserve">Den typ av kopieringsskydd som ovan relaterats bör förbjudas. En produkt som säljs </w:t>
      </w:r>
      <w:r w:rsidR="00F11364" w:rsidRPr="005C7D53">
        <w:t>s</w:t>
      </w:r>
      <w:r w:rsidRPr="005C7D53">
        <w:t xml:space="preserve">om </w:t>
      </w:r>
      <w:r w:rsidR="00F11364" w:rsidRPr="005C7D53">
        <w:t>cd</w:t>
      </w:r>
      <w:r w:rsidRPr="005C7D53">
        <w:t xml:space="preserve">-skiva skall självklart gå att spela på alla </w:t>
      </w:r>
      <w:r w:rsidR="00F11364" w:rsidRPr="005C7D53">
        <w:t>cd</w:t>
      </w:r>
      <w:r w:rsidRPr="005C7D53">
        <w:t>-spelare</w:t>
      </w:r>
      <w:r w:rsidR="00F11364" w:rsidRPr="005C7D53">
        <w:t>,</w:t>
      </w:r>
      <w:r w:rsidRPr="005C7D53">
        <w:t xml:space="preserve"> både</w:t>
      </w:r>
      <w:r w:rsidR="00F11364" w:rsidRPr="005C7D53">
        <w:t xml:space="preserve"> sådan</w:t>
      </w:r>
      <w:r w:rsidR="00065C30" w:rsidRPr="005C7D53">
        <w:t>a</w:t>
      </w:r>
      <w:r w:rsidRPr="005C7D53">
        <w:t xml:space="preserve"> för hemmabruk och </w:t>
      </w:r>
      <w:r w:rsidR="00F11364" w:rsidRPr="005C7D53">
        <w:t xml:space="preserve">sådana som är </w:t>
      </w:r>
      <w:r w:rsidRPr="005C7D53">
        <w:t>fordonsmonterade.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11364" w:rsidRPr="005C7D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11364" w:rsidRPr="005C7D53" w:rsidRDefault="00F11364" w:rsidP="00F11364">
            <w:pPr>
              <w:pStyle w:val="UnderskriftDatum"/>
              <w:spacing w:before="240"/>
            </w:pPr>
            <w:r w:rsidRPr="005C7D53">
              <w:t>Stockholm den 4 oktober 2005</w:t>
            </w:r>
          </w:p>
        </w:tc>
        <w:tc>
          <w:tcPr>
            <w:tcW w:w="3047" w:type="dxa"/>
          </w:tcPr>
          <w:p w:rsidR="00F11364" w:rsidRPr="005C7D53" w:rsidRDefault="00F11364" w:rsidP="00F11364">
            <w:pPr>
              <w:pStyle w:val="Underskrifter"/>
              <w:spacing w:before="240"/>
            </w:pPr>
          </w:p>
        </w:tc>
      </w:tr>
      <w:tr w:rsidR="00F11364" w:rsidRPr="005C7D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11364" w:rsidRPr="005C7D53" w:rsidRDefault="00F11364" w:rsidP="00F11364">
            <w:pPr>
              <w:pStyle w:val="Underskrifter"/>
            </w:pPr>
            <w:r w:rsidRPr="005C7D53">
              <w:t>Lars Lilja (s)</w:t>
            </w:r>
          </w:p>
        </w:tc>
        <w:tc>
          <w:tcPr>
            <w:tcW w:w="3047" w:type="dxa"/>
          </w:tcPr>
          <w:p w:rsidR="00F11364" w:rsidRPr="005C7D53" w:rsidRDefault="00F11364" w:rsidP="00F11364">
            <w:pPr>
              <w:pStyle w:val="Underskrifter"/>
            </w:pPr>
            <w:r w:rsidRPr="005C7D53">
              <w:t>Karl Gustav Abramsson (s)</w:t>
            </w:r>
          </w:p>
        </w:tc>
      </w:tr>
    </w:tbl>
    <w:p w:rsidR="0055187D" w:rsidRPr="005C7D53" w:rsidRDefault="0055187D" w:rsidP="00F11364">
      <w:pPr>
        <w:pStyle w:val="Normaltindrag"/>
      </w:pPr>
    </w:p>
    <w:sectPr w:rsidR="0055187D" w:rsidRPr="005C7D53" w:rsidSect="00F113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5824" w:rsidRPr="005C7D53" w:rsidRDefault="002F5824">
      <w:r w:rsidRPr="005C7D53">
        <w:separator/>
      </w:r>
    </w:p>
  </w:endnote>
  <w:endnote w:type="continuationSeparator" w:id="0">
    <w:p w:rsidR="002F5824" w:rsidRPr="005C7D53" w:rsidRDefault="002F5824">
      <w:r w:rsidRPr="005C7D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1FBE" w:rsidRPr="005C7D53" w:rsidRDefault="005C7D53" w:rsidP="00F11364">
    <w:pPr>
      <w:pStyle w:val="Sidfot"/>
    </w:pPr>
    <w:r w:rsidRPr="005C7D5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36513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1FBE" w:rsidRDefault="005B1F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65C3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1FBE" w:rsidRDefault="005B1FB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65C3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1FBE" w:rsidRPr="005C7D53" w:rsidRDefault="005C7D53" w:rsidP="00F11364">
    <w:pPr>
      <w:pStyle w:val="Sidfot"/>
    </w:pPr>
    <w:r w:rsidRPr="005C7D5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09909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1FBE" w:rsidRDefault="005B1F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65C3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1FBE" w:rsidRDefault="005B1F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65C3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1FBE" w:rsidRPr="005C7D53" w:rsidRDefault="005C7D53" w:rsidP="00F11364">
    <w:pPr>
      <w:pStyle w:val="Sidfot"/>
    </w:pPr>
    <w:r w:rsidRPr="005C7D5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31653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1FBE" w:rsidRDefault="005B1F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65C3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1FBE" w:rsidRDefault="005B1F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65C3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5824" w:rsidRPr="005C7D53" w:rsidRDefault="002F5824">
      <w:r w:rsidRPr="005C7D53">
        <w:separator/>
      </w:r>
    </w:p>
  </w:footnote>
  <w:footnote w:type="continuationSeparator" w:id="0">
    <w:p w:rsidR="002F5824" w:rsidRPr="005C7D53" w:rsidRDefault="002F5824">
      <w:r w:rsidRPr="005C7D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1FBE" w:rsidRPr="005C7D53" w:rsidRDefault="005C7D53" w:rsidP="00F11364">
    <w:pPr>
      <w:pStyle w:val="Sidhuvud"/>
    </w:pPr>
    <w:r w:rsidRPr="005C7D5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63379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1FBE" w:rsidRDefault="005B1F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65C3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65C30">
                            <w:t>L384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1FBE" w:rsidRDefault="005B1FB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65C3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65C30">
                      <w:t>L384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1FBE" w:rsidRPr="005C7D53" w:rsidRDefault="005C7D53" w:rsidP="00F11364">
    <w:pPr>
      <w:pStyle w:val="Sidhuvud"/>
    </w:pPr>
    <w:r w:rsidRPr="005C7D5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65032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1FBE" w:rsidRDefault="005B1F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65C3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65C30">
                            <w:t>L384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1FBE" w:rsidRDefault="005B1F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65C3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65C30">
                      <w:t>L384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1FBE" w:rsidRPr="005C7D53" w:rsidRDefault="005B1FBE">
    <w:pPr>
      <w:pStyle w:val="FSHNormal"/>
      <w:tabs>
        <w:tab w:val="right" w:pos="5840"/>
      </w:tabs>
    </w:pPr>
    <w:r w:rsidRPr="005C7D53">
      <w:br/>
    </w:r>
    <w:r w:rsidRPr="005C7D53">
      <w:fldChar w:fldCharType="begin" w:fldLock="1"/>
    </w:r>
    <w:r w:rsidRPr="005C7D53">
      <w:instrText xml:space="preserve"> DOCPROPERTY</w:instrText>
    </w:r>
    <w:r w:rsidRPr="005C7D53">
      <w:rPr>
        <w:sz w:val="18"/>
      </w:rPr>
      <w:instrText xml:space="preserve"> "YearUser" *\charformat </w:instrText>
    </w:r>
    <w:r w:rsidRPr="005C7D53">
      <w:fldChar w:fldCharType="separate"/>
    </w:r>
    <w:r w:rsidR="00065C30" w:rsidRPr="005C7D53">
      <w:t>2005/06</w:t>
    </w:r>
    <w:r w:rsidRPr="005C7D53">
      <w:fldChar w:fldCharType="end"/>
    </w:r>
    <w:r w:rsidRPr="005C7D53">
      <w:t xml:space="preserve"> </w:t>
    </w:r>
    <w:r w:rsidRPr="005C7D53">
      <w:tab/>
      <w:t xml:space="preserve">mnr: </w:t>
    </w:r>
    <w:r w:rsidRPr="005C7D53">
      <w:fldChar w:fldCharType="begin" w:fldLock="1"/>
    </w:r>
    <w:r w:rsidRPr="005C7D53">
      <w:instrText xml:space="preserve"> DOCPROPERTY</w:instrText>
    </w:r>
    <w:r w:rsidRPr="005C7D53">
      <w:rPr>
        <w:sz w:val="18"/>
      </w:rPr>
      <w:instrText xml:space="preserve"> "Motionsnummer" *\charformat </w:instrText>
    </w:r>
    <w:r w:rsidRPr="005C7D53">
      <w:fldChar w:fldCharType="separate"/>
    </w:r>
    <w:r w:rsidR="00065C30" w:rsidRPr="005C7D53">
      <w:t>L384</w:t>
    </w:r>
    <w:r w:rsidRPr="005C7D53">
      <w:fldChar w:fldCharType="end"/>
    </w:r>
    <w:r w:rsidRPr="005C7D53">
      <w:br/>
    </w:r>
    <w:r w:rsidRPr="005C7D53">
      <w:fldChar w:fldCharType="begin" w:fldLock="1"/>
    </w:r>
    <w:r w:rsidRPr="005C7D53">
      <w:instrText xml:space="preserve"> DOCPROPERTY</w:instrText>
    </w:r>
    <w:r w:rsidRPr="005C7D53">
      <w:rPr>
        <w:sz w:val="18"/>
      </w:rPr>
      <w:instrText xml:space="preserve"> "Samling" *\charformat </w:instrText>
    </w:r>
    <w:r w:rsidRPr="005C7D53">
      <w:fldChar w:fldCharType="end"/>
    </w:r>
    <w:r w:rsidRPr="005C7D53">
      <w:tab/>
      <w:t xml:space="preserve">pnr: </w:t>
    </w:r>
    <w:r w:rsidRPr="005C7D53">
      <w:fldChar w:fldCharType="begin" w:fldLock="1"/>
    </w:r>
    <w:r w:rsidRPr="005C7D53">
      <w:instrText xml:space="preserve"> DOCPROPERTY</w:instrText>
    </w:r>
    <w:r w:rsidRPr="005C7D53">
      <w:rPr>
        <w:sz w:val="18"/>
      </w:rPr>
      <w:instrText xml:space="preserve"> "Partinummer" *\charformat </w:instrText>
    </w:r>
    <w:r w:rsidRPr="005C7D53">
      <w:fldChar w:fldCharType="separate"/>
    </w:r>
    <w:r w:rsidR="00065C30" w:rsidRPr="005C7D53">
      <w:t>s45209</w:t>
    </w:r>
    <w:r w:rsidRPr="005C7D53">
      <w:fldChar w:fldCharType="end"/>
    </w:r>
  </w:p>
  <w:p w:rsidR="005B1FBE" w:rsidRPr="005C7D53" w:rsidRDefault="005B1FBE">
    <w:pPr>
      <w:pStyle w:val="FSHRub1"/>
    </w:pPr>
    <w:r w:rsidRPr="005C7D53">
      <w:t>Motion till riksdagen</w:t>
    </w:r>
    <w:r w:rsidRPr="005C7D53">
      <w:br/>
    </w:r>
    <w:r w:rsidRPr="005C7D53">
      <w:fldChar w:fldCharType="begin" w:fldLock="1"/>
    </w:r>
    <w:r w:rsidRPr="005C7D53">
      <w:instrText xml:space="preserve"> DOCPROPERTY "YearUser" *\charformat </w:instrText>
    </w:r>
    <w:r w:rsidRPr="005C7D53">
      <w:fldChar w:fldCharType="separate"/>
    </w:r>
    <w:r w:rsidR="00065C30" w:rsidRPr="005C7D53">
      <w:t>2005/06</w:t>
    </w:r>
    <w:r w:rsidRPr="005C7D53">
      <w:fldChar w:fldCharType="end"/>
    </w:r>
    <w:r w:rsidRPr="005C7D53">
      <w:t>:</w:t>
    </w:r>
    <w:r w:rsidRPr="005C7D53">
      <w:fldChar w:fldCharType="begin" w:fldLock="1"/>
    </w:r>
    <w:r w:rsidRPr="005C7D53">
      <w:instrText xml:space="preserve"> DOCPROPERTY "Motionsnummer" *\charformat </w:instrText>
    </w:r>
    <w:r w:rsidRPr="005C7D53">
      <w:fldChar w:fldCharType="separate"/>
    </w:r>
    <w:r w:rsidR="00065C30" w:rsidRPr="005C7D53">
      <w:t>L384</w:t>
    </w:r>
    <w:r w:rsidRPr="005C7D53">
      <w:fldChar w:fldCharType="end"/>
    </w:r>
  </w:p>
  <w:p w:rsidR="005B1FBE" w:rsidRPr="005C7D53" w:rsidRDefault="005B1FBE">
    <w:pPr>
      <w:pStyle w:val="FSHNormalS5"/>
    </w:pPr>
    <w:r w:rsidRPr="005C7D53">
      <w:fldChar w:fldCharType="begin" w:fldLock="1"/>
    </w:r>
    <w:r w:rsidRPr="005C7D53">
      <w:instrText xml:space="preserve"> DOCPROPERTY "MotionarText" *\charformat </w:instrText>
    </w:r>
    <w:r w:rsidRPr="005C7D53">
      <w:fldChar w:fldCharType="separate"/>
    </w:r>
    <w:r w:rsidR="00065C30" w:rsidRPr="005C7D53">
      <w:t>av Lars Lilja och Karl Gustav Abramsson (s)</w:t>
    </w:r>
    <w:r w:rsidRPr="005C7D53">
      <w:fldChar w:fldCharType="end"/>
    </w:r>
    <w:r w:rsidRPr="005C7D53">
      <w:br/>
    </w:r>
    <w:r w:rsidRPr="005C7D53">
      <w:fldChar w:fldCharType="begin" w:fldLock="1"/>
    </w:r>
    <w:r w:rsidRPr="005C7D53">
      <w:instrText xml:space="preserve"> DOCPROPERTY "SvarFrasKort" *\charformat </w:instrText>
    </w:r>
    <w:r w:rsidRPr="005C7D53">
      <w:fldChar w:fldCharType="end"/>
    </w:r>
  </w:p>
  <w:p w:rsidR="005B1FBE" w:rsidRPr="005C7D53" w:rsidRDefault="005B1FBE">
    <w:pPr>
      <w:pStyle w:val="FSHTitel"/>
    </w:pPr>
    <w:r w:rsidRPr="005C7D53">
      <w:fldChar w:fldCharType="begin" w:fldLock="1"/>
    </w:r>
    <w:r w:rsidRPr="005C7D53">
      <w:instrText xml:space="preserve"> DOCPROPERTY</w:instrText>
    </w:r>
    <w:r w:rsidRPr="005C7D53">
      <w:rPr>
        <w:sz w:val="18"/>
      </w:rPr>
      <w:instrText xml:space="preserve"> "RubrikSvar" *\charformat </w:instrText>
    </w:r>
    <w:r w:rsidRPr="005C7D53">
      <w:fldChar w:fldCharType="separate"/>
    </w:r>
    <w:r w:rsidR="00065C30" w:rsidRPr="005C7D53">
      <w:t>Kopieringsskyddade cd-skivor</w:t>
    </w:r>
    <w:r w:rsidRPr="005C7D53">
      <w:fldChar w:fldCharType="end"/>
    </w:r>
  </w:p>
  <w:p w:rsidR="005B1FBE" w:rsidRPr="005C7D53" w:rsidRDefault="005B1FBE" w:rsidP="00F1136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5818F2CE"/>
    <w:lvl w:ilvl="0" w:tplc="D252324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2162130">
    <w:abstractNumId w:val="13"/>
  </w:num>
  <w:num w:numId="2" w16cid:durableId="745107272">
    <w:abstractNumId w:val="10"/>
  </w:num>
  <w:num w:numId="3" w16cid:durableId="1950236294">
    <w:abstractNumId w:val="11"/>
  </w:num>
  <w:num w:numId="4" w16cid:durableId="1486315801">
    <w:abstractNumId w:val="12"/>
  </w:num>
  <w:num w:numId="5" w16cid:durableId="1222986806">
    <w:abstractNumId w:val="8"/>
  </w:num>
  <w:num w:numId="6" w16cid:durableId="1892836733">
    <w:abstractNumId w:val="3"/>
  </w:num>
  <w:num w:numId="7" w16cid:durableId="1218778651">
    <w:abstractNumId w:val="2"/>
  </w:num>
  <w:num w:numId="8" w16cid:durableId="810903175">
    <w:abstractNumId w:val="1"/>
  </w:num>
  <w:num w:numId="9" w16cid:durableId="328484860">
    <w:abstractNumId w:val="0"/>
  </w:num>
  <w:num w:numId="10" w16cid:durableId="1551456165">
    <w:abstractNumId w:val="9"/>
  </w:num>
  <w:num w:numId="11" w16cid:durableId="311642658">
    <w:abstractNumId w:val="7"/>
  </w:num>
  <w:num w:numId="12" w16cid:durableId="1350716246">
    <w:abstractNumId w:val="6"/>
  </w:num>
  <w:num w:numId="13" w16cid:durableId="1775050149">
    <w:abstractNumId w:val="5"/>
  </w:num>
  <w:num w:numId="14" w16cid:durableId="421417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0"/>
  </w:docVars>
  <w:rsids>
    <w:rsidRoot w:val="0055187D"/>
    <w:rsid w:val="00065C30"/>
    <w:rsid w:val="00106DDF"/>
    <w:rsid w:val="001F5469"/>
    <w:rsid w:val="002F5824"/>
    <w:rsid w:val="0055187D"/>
    <w:rsid w:val="005B1FBE"/>
    <w:rsid w:val="005C7D53"/>
    <w:rsid w:val="00C534C6"/>
    <w:rsid w:val="00F1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D7A8736-0309-492B-9FAE-2D209B68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1136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06DDF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4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Normal"/>
    <w:next w:val="Normal"/>
    <w:autoRedefine/>
    <w:semiHidden/>
    <w:pPr>
      <w:ind w:left="720"/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Innehll5">
    <w:name w:val="toc 5"/>
    <w:basedOn w:val="Normal"/>
    <w:next w:val="Normal"/>
    <w:autoRedefine/>
    <w:semiHidden/>
    <w:pPr>
      <w:ind w:left="960"/>
    </w:pPr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5"/>
      </w:numPr>
    </w:pPr>
  </w:style>
  <w:style w:type="paragraph" w:styleId="Numreradlista2">
    <w:name w:val="List Number 2"/>
    <w:basedOn w:val="Normal"/>
    <w:semiHidden/>
    <w:pPr>
      <w:numPr>
        <w:numId w:val="6"/>
      </w:numPr>
    </w:pPr>
  </w:style>
  <w:style w:type="paragraph" w:styleId="Numreradlista3">
    <w:name w:val="List Number 3"/>
    <w:basedOn w:val="Normal"/>
    <w:semiHidden/>
    <w:pPr>
      <w:numPr>
        <w:numId w:val="7"/>
      </w:numPr>
    </w:pPr>
  </w:style>
  <w:style w:type="paragraph" w:styleId="Numreradlista4">
    <w:name w:val="List Number 4"/>
    <w:basedOn w:val="Normal"/>
    <w:semiHidden/>
    <w:pPr>
      <w:numPr>
        <w:numId w:val="8"/>
      </w:numPr>
    </w:pPr>
  </w:style>
  <w:style w:type="paragraph" w:styleId="Numreradlista5">
    <w:name w:val="List Number 5"/>
    <w:basedOn w:val="Normal"/>
    <w:semiHidden/>
    <w:pPr>
      <w:numPr>
        <w:numId w:val="9"/>
      </w:numPr>
    </w:p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10"/>
      </w:numPr>
    </w:pPr>
  </w:style>
  <w:style w:type="paragraph" w:styleId="Punktlista2">
    <w:name w:val="List Bullet 2"/>
    <w:basedOn w:val="Normal"/>
    <w:semiHidden/>
    <w:pPr>
      <w:numPr>
        <w:numId w:val="11"/>
      </w:numPr>
    </w:pPr>
  </w:style>
  <w:style w:type="paragraph" w:styleId="Punktlista3">
    <w:name w:val="List Bullet 3"/>
    <w:basedOn w:val="Normal"/>
    <w:semiHidden/>
    <w:pPr>
      <w:numPr>
        <w:numId w:val="12"/>
      </w:numPr>
    </w:pPr>
  </w:style>
  <w:style w:type="paragraph" w:styleId="Punktlista4">
    <w:name w:val="List Bullet 4"/>
    <w:basedOn w:val="Normal"/>
    <w:semiHidden/>
    <w:pPr>
      <w:numPr>
        <w:numId w:val="13"/>
      </w:numPr>
    </w:pPr>
  </w:style>
  <w:style w:type="paragraph" w:styleId="Punktlista5">
    <w:name w:val="List Bullet 5"/>
    <w:basedOn w:val="Normal"/>
    <w:semiHidden/>
    <w:pPr>
      <w:numPr>
        <w:numId w:val="14"/>
      </w:numPr>
    </w:pPr>
  </w:style>
  <w:style w:type="character" w:styleId="Radnummer">
    <w:name w:val="line number"/>
    <w:basedOn w:val="Standardstycketeckensnitt"/>
    <w:semiHidden/>
  </w:style>
  <w:style w:type="character" w:styleId="Sidnummer">
    <w:name w:val="page number"/>
    <w:basedOn w:val="Standardstycketeckensnitt"/>
    <w:semiHidden/>
  </w:style>
  <w:style w:type="paragraph" w:styleId="Signatur">
    <w:name w:val="Signature"/>
    <w:basedOn w:val="Normal"/>
    <w:semiHidden/>
    <w:pPr>
      <w:ind w:left="4252"/>
    </w:pPr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187</Words>
  <Characters>1037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L384</vt:lpstr>
    </vt:vector>
  </TitlesOfParts>
  <Company>Riksdagen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L384</dc:title>
  <dc:subject>L384</dc:subject>
  <dc:creator>Riksdagen</dc:creator>
  <cp:keywords>Riksdagen</cp:keywords>
  <dc:description/>
  <cp:lastModifiedBy>Lars Brink</cp:lastModifiedBy>
  <cp:revision>2</cp:revision>
  <cp:lastPrinted>2006-01-04T12:03:00Z</cp:lastPrinted>
  <dcterms:created xsi:type="dcterms:W3CDTF">2025-12-16T20:02:00Z</dcterms:created>
  <dcterms:modified xsi:type="dcterms:W3CDTF">2025-12-16T20:02:00Z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mot2000_423_2005-12-10</vt:lpwstr>
  </property>
  <property fmtid="{D5CDD505-2E9C-101B-9397-08002B2CF9AE}" pid="3" name="version">
    <vt:lpwstr>mot2000_416_2005-09-29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Kopieringsskyddade cd-skivor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Kopieringsskyddade cd-skivor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Lilja och Karl Gustav Abramsson (s)</vt:lpwstr>
  </property>
  <property fmtid="{D5CDD505-2E9C-101B-9397-08002B2CF9AE}" pid="26" name="MotionarLista">
    <vt:lpwstr>Lilja, Lars (s)\Abramsson, Karl Gustav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Lilja (s), Karl Gustav Abramsson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L384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20052006000000000115000452090069</vt:lpwstr>
  </property>
  <property fmtid="{D5CDD505-2E9C-101B-9397-08002B2CF9AE}" pid="47" name="datum">
    <vt:lpwstr>051004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20052006000000000115000452090069</vt:lpwstr>
  </property>
  <property fmtid="{D5CDD505-2E9C-101B-9397-08002B2CF9AE}" pid="50" name="nummer">
    <vt:lpwstr>384</vt:lpwstr>
  </property>
  <property fmtid="{D5CDD505-2E9C-101B-9397-08002B2CF9AE}" pid="51" name="utskottsbeteckning">
    <vt:lpwstr>L</vt:lpwstr>
  </property>
</Properties>
</file>