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C10E129D6614EFAB7981C8C84D208D3"/>
        </w:placeholder>
        <w15:appearance w15:val="hidden"/>
        <w:text/>
      </w:sdtPr>
      <w:sdtEndPr/>
      <w:sdtContent>
        <w:p w:rsidR="00AF30DD" w:rsidP="00CC4C93" w:rsidRDefault="00AF30DD" w14:paraId="6F1DE82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f008264-5dbb-4a60-9414-c6274a872844"/>
        <w:id w:val="-2010823782"/>
        <w:lock w:val="sdtLocked"/>
      </w:sdtPr>
      <w:sdtEndPr/>
      <w:sdtContent>
        <w:p w:rsidR="003F4F0F" w:rsidRDefault="00B12415" w14:paraId="6F1DE82E" w14:textId="4C311502">
          <w:pPr>
            <w:pStyle w:val="Frslagstext"/>
          </w:pPr>
          <w:r>
            <w:t>Riksdagen tillkännager för regeringen som sin mening vad som anförs i motionen om möjligheten att låta Umeå universitet bli ett nationellt centrum för arktisk forskning.</w:t>
          </w:r>
        </w:p>
      </w:sdtContent>
    </w:sdt>
    <w:p w:rsidR="00AF30DD" w:rsidP="00AF30DD" w:rsidRDefault="000156D9" w14:paraId="6F1DE82F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DE30AC" w14:paraId="6F1DE830" w14:textId="17DF4972">
      <w:pPr>
        <w:pStyle w:val="Normalutanindragellerluft"/>
      </w:pPr>
      <w:r w:rsidRPr="00DE30AC">
        <w:t>Arktis är ett område med allt större både nationellt och internationellt intresse</w:t>
      </w:r>
      <w:r w:rsidR="004A2881">
        <w:t xml:space="preserve"> – i</w:t>
      </w:r>
      <w:r w:rsidRPr="00DE30AC">
        <w:t>nte minst mot bakgrunden av att det finns betydande ekonomiska intressen där. En stor del av världens samlade energi</w:t>
      </w:r>
      <w:r w:rsidR="004A2881">
        <w:t>-</w:t>
      </w:r>
      <w:r w:rsidRPr="00DE30AC">
        <w:t xml:space="preserve"> och mineraltillgångar finns här med allt vad det innebär. I </w:t>
      </w:r>
      <w:r w:rsidRPr="00DE30AC">
        <w:rPr>
          <w:i/>
        </w:rPr>
        <w:t>Sveriges strategi för</w:t>
      </w:r>
      <w:r>
        <w:rPr>
          <w:i/>
        </w:rPr>
        <w:t xml:space="preserve"> den arktiska regionen </w:t>
      </w:r>
      <w:r w:rsidRPr="00DE30AC">
        <w:t xml:space="preserve">påtalas behovet av förstärkningar inom bl.a. forskningens område. I december 2012 invigdes Arcum – Arktiskt Centrum vid Umeå Universitet. Centret har en stark forskningsmiljö och är nationellt ledande </w:t>
      </w:r>
      <w:r w:rsidR="004A2881">
        <w:t xml:space="preserve">på </w:t>
      </w:r>
      <w:r w:rsidRPr="00DE30AC">
        <w:t xml:space="preserve">flera områden. Ett sådant område är landutnyttjande och naturresurser, som beaktar de komplexa systemen för skogsbruk, jordbruk, gruvdrift och rennäring. Umeå </w:t>
      </w:r>
      <w:r w:rsidR="004A2881">
        <w:t>u</w:t>
      </w:r>
      <w:r w:rsidRPr="00DE30AC">
        <w:t xml:space="preserve">niversitet borde mot den bakgrunden prövas för att bli ett </w:t>
      </w:r>
      <w:r w:rsidR="004A2881">
        <w:t>n</w:t>
      </w:r>
      <w:r w:rsidRPr="00DE30AC">
        <w:t>ationellt centrum för arktisk forskning för att ytterligare stärka Sverige på det här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A7D20126374495B75D2F28B4A7A25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36408" w:rsidRDefault="0045151B" w14:paraId="6F1DE83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5A24" w:rsidRDefault="00965A24" w14:paraId="6F1DE835" w14:textId="77777777"/>
    <w:sectPr w:rsidR="00965A2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DE837" w14:textId="77777777" w:rsidR="00DE30AC" w:rsidRDefault="00DE30AC" w:rsidP="000C1CAD">
      <w:pPr>
        <w:spacing w:line="240" w:lineRule="auto"/>
      </w:pPr>
      <w:r>
        <w:separator/>
      </w:r>
    </w:p>
  </w:endnote>
  <w:endnote w:type="continuationSeparator" w:id="0">
    <w:p w14:paraId="6F1DE838" w14:textId="77777777" w:rsidR="00DE30AC" w:rsidRDefault="00DE30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9DCD" w14:textId="77777777" w:rsidR="004229C1" w:rsidRDefault="004229C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DE83C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DE843" w14:textId="77777777" w:rsidR="0072349E" w:rsidRDefault="0072349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2014-10-28 15:14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DE835" w14:textId="77777777" w:rsidR="00DE30AC" w:rsidRDefault="00DE30AC" w:rsidP="000C1CAD">
      <w:pPr>
        <w:spacing w:line="240" w:lineRule="auto"/>
      </w:pPr>
      <w:r>
        <w:separator/>
      </w:r>
    </w:p>
  </w:footnote>
  <w:footnote w:type="continuationSeparator" w:id="0">
    <w:p w14:paraId="6F1DE836" w14:textId="77777777" w:rsidR="00DE30AC" w:rsidRDefault="00DE30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C1" w:rsidRDefault="004229C1" w14:paraId="4B14EE8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C1" w:rsidRDefault="004229C1" w14:paraId="3036FF9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6F1DE83D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72349E">
      <w:rPr>
        <w:rStyle w:val="Platshllartext"/>
        <w:color w:val="auto"/>
      </w:rPr>
      <w:t>M1280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4229C1" w14:paraId="6F1DE83F" w14:textId="6F2E859B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108</w:t>
        </w:r>
      </w:sdtContent>
    </w:sdt>
  </w:p>
  <w:p w:rsidR="00C850B3" w:rsidP="00283E0F" w:rsidRDefault="004229C1" w14:paraId="6F1DE84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DE30AC" w14:paraId="6F1DE841" w14:textId="77777777">
        <w:pPr>
          <w:pStyle w:val="FSHRub2"/>
        </w:pPr>
        <w:r>
          <w:t>Nationellt centrum för arktisk forskning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6F1DE8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DE30A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6408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7B5C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4F0F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9C1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151B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2881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BB9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49E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5A24"/>
    <w:rsid w:val="00967184"/>
    <w:rsid w:val="009677FA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2415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B6EB2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00C1"/>
    <w:rsid w:val="00DD783E"/>
    <w:rsid w:val="00DE30AC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4E33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1DE82C"/>
  <w15:chartTrackingRefBased/>
  <w15:docId w15:val="{4F0B9AAA-22AE-4B0C-97FC-5B364CD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10E129D6614EFAB7981C8C84D20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3E3A1-8F6C-4390-B444-2F8249C8E62C}"/>
      </w:docPartPr>
      <w:docPartBody>
        <w:p w:rsidR="00161772" w:rsidRDefault="00161772">
          <w:pPr>
            <w:pStyle w:val="EC10E129D6614EFAB7981C8C84D208D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3A7D20126374495B75D2F28B4A7A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CBBF1-D1BD-4C4D-8158-B2187394BB30}"/>
      </w:docPartPr>
      <w:docPartBody>
        <w:p w:rsidR="00161772" w:rsidRDefault="00161772">
          <w:pPr>
            <w:pStyle w:val="53A7D20126374495B75D2F28B4A7A25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72"/>
    <w:rsid w:val="001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C10E129D6614EFAB7981C8C84D208D3">
    <w:name w:val="EC10E129D6614EFAB7981C8C84D208D3"/>
  </w:style>
  <w:style w:type="paragraph" w:customStyle="1" w:styleId="C788E6C03007486CBAB7C0BD74D5012F">
    <w:name w:val="C788E6C03007486CBAB7C0BD74D5012F"/>
  </w:style>
  <w:style w:type="paragraph" w:customStyle="1" w:styleId="53A7D20126374495B75D2F28B4A7A25D">
    <w:name w:val="53A7D20126374495B75D2F28B4A7A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125</RubrikLookup>
    <MotionGuid xmlns="00d11361-0b92-4bae-a181-288d6a55b763">e530718c-d383-430d-807f-f7dec77f2f6f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2B60-807E-42D1-9159-24704C2D846F}"/>
</file>

<file path=customXml/itemProps2.xml><?xml version="1.0" encoding="utf-8"?>
<ds:datastoreItem xmlns:ds="http://schemas.openxmlformats.org/officeDocument/2006/customXml" ds:itemID="{9987D1ED-C630-48B0-BC1B-C7E5DE99C5EA}"/>
</file>

<file path=customXml/itemProps3.xml><?xml version="1.0" encoding="utf-8"?>
<ds:datastoreItem xmlns:ds="http://schemas.openxmlformats.org/officeDocument/2006/customXml" ds:itemID="{C11EEAB7-F7F0-481B-B995-2CA409A5448C}"/>
</file>

<file path=customXml/itemProps4.xml><?xml version="1.0" encoding="utf-8"?>
<ds:datastoreItem xmlns:ds="http://schemas.openxmlformats.org/officeDocument/2006/customXml" ds:itemID="{435D29E7-9C68-44CB-B11B-06C258BE0CD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154</Words>
  <Characters>901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201415M1280 Nationellt centrum för arktisk forskning</dc:title>
  <dc:subject/>
  <dc:creator>It-avdelningen</dc:creator>
  <cp:keywords/>
  <dc:description/>
  <cp:lastModifiedBy>Sofie Verdin</cp:lastModifiedBy>
  <cp:revision>9</cp:revision>
  <cp:lastPrinted>2014-10-28T14:14:00Z</cp:lastPrinted>
  <dcterms:created xsi:type="dcterms:W3CDTF">2014-10-17T11:39:00Z</dcterms:created>
  <dcterms:modified xsi:type="dcterms:W3CDTF">2016-07-07T08:05:00Z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28 oktober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*T01B8380634EE*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M1280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http://filur.riksdagen.se/drop/DropOffLibrary/T01B8380634EE.docx</vt:lpwstr>
  </property>
  <property fmtid="{D5CDD505-2E9C-101B-9397-08002B2CF9AE}" pid="22" name="RevisionsOn">
    <vt:lpwstr>1</vt:lpwstr>
  </property>
</Properties>
</file>