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7E0D07" w:rsidP="007242A3">
            <w:pPr>
              <w:framePr w:w="5035" w:h="1644" w:wrap="notBeside" w:vAnchor="page" w:hAnchor="page" w:x="6573" w:y="721"/>
              <w:rPr>
                <w:sz w:val="20"/>
              </w:rPr>
            </w:pPr>
            <w:r>
              <w:rPr>
                <w:sz w:val="20"/>
              </w:rPr>
              <w:t>Dnr S2017/</w:t>
            </w:r>
            <w:r w:rsidR="00FC4F72">
              <w:rPr>
                <w:sz w:val="20"/>
              </w:rPr>
              <w:t>03343/FS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7E0D07">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FC4F72">
            <w:pPr>
              <w:pStyle w:val="Avsndare"/>
              <w:framePr w:h="2483" w:wrap="notBeside" w:x="1504"/>
              <w:rPr>
                <w:bCs/>
                <w:iCs/>
              </w:rPr>
            </w:pPr>
            <w:r>
              <w:rPr>
                <w:bCs/>
                <w:iCs/>
              </w:rPr>
              <w:t>Socialförsäkringsministern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7E0D07">
      <w:pPr>
        <w:framePr w:w="4400" w:h="2523" w:wrap="notBeside" w:vAnchor="page" w:hAnchor="page" w:x="6453" w:y="2445"/>
        <w:ind w:left="142"/>
      </w:pPr>
      <w:r>
        <w:t>Till riksdagen</w:t>
      </w:r>
    </w:p>
    <w:p w:rsidR="006E4E11" w:rsidRDefault="0071344D" w:rsidP="007E0D07">
      <w:pPr>
        <w:pStyle w:val="RKrubrik"/>
        <w:pBdr>
          <w:bottom w:val="single" w:sz="4" w:space="1" w:color="auto"/>
        </w:pBdr>
        <w:spacing w:before="0" w:after="0"/>
      </w:pPr>
      <w:r>
        <w:t>Svar på fråga 2016/17:1499</w:t>
      </w:r>
      <w:r w:rsidR="007E0D07">
        <w:t xml:space="preserve"> </w:t>
      </w:r>
      <w:r>
        <w:t xml:space="preserve">Bristen på psykologer </w:t>
      </w:r>
      <w:r w:rsidR="007E0D07">
        <w:t xml:space="preserve">(M) </w:t>
      </w:r>
      <w:r>
        <w:t xml:space="preserve">Lotta </w:t>
      </w:r>
      <w:proofErr w:type="spellStart"/>
      <w:r>
        <w:t>Finstorp</w:t>
      </w:r>
      <w:proofErr w:type="spellEnd"/>
      <w:r w:rsidR="007E0D07">
        <w:t xml:space="preserve"> </w:t>
      </w:r>
    </w:p>
    <w:p w:rsidR="006E4E11" w:rsidRDefault="006E4E11">
      <w:pPr>
        <w:pStyle w:val="RKnormal"/>
      </w:pPr>
    </w:p>
    <w:p w:rsidR="007E0D07" w:rsidRDefault="0071344D">
      <w:pPr>
        <w:pStyle w:val="RKnormal"/>
      </w:pPr>
      <w:r>
        <w:t xml:space="preserve">Lotta </w:t>
      </w:r>
      <w:proofErr w:type="spellStart"/>
      <w:r>
        <w:t>Finstorp</w:t>
      </w:r>
      <w:proofErr w:type="spellEnd"/>
      <w:r w:rsidR="008C2C62">
        <w:t xml:space="preserve"> </w:t>
      </w:r>
      <w:r>
        <w:t>har frågat mig om jag avser vidta några åtgärder för att fler ska kunna tillgodoräkna sin psykologutbildning från utlandet.</w:t>
      </w:r>
      <w:r w:rsidR="007E0D07">
        <w:t xml:space="preserve"> </w:t>
      </w:r>
    </w:p>
    <w:p w:rsidR="007E0D07" w:rsidRDefault="007E0D07">
      <w:pPr>
        <w:pStyle w:val="RKnormal"/>
      </w:pPr>
    </w:p>
    <w:p w:rsidR="007E0D07" w:rsidRPr="0071344D" w:rsidRDefault="0071344D" w:rsidP="0071344D">
      <w:pPr>
        <w:rPr>
          <w:szCs w:val="18"/>
        </w:rPr>
      </w:pPr>
      <w:r w:rsidRPr="009C485A">
        <w:rPr>
          <w:szCs w:val="18"/>
        </w:rPr>
        <w:t xml:space="preserve">Många nyanlända har både utbildning och erfarenhet i yrken där det råder brist på utbildad och erfaren arbetskraft på den svenska arbetsmarknaden. Att vi inte på ett bättre sätt tar till vara dessa personers kunskap och färdigheter innebär ett slöseri av resurser och en betydande förlust både för enskilda individer och för samhället som helhet. </w:t>
      </w:r>
      <w:r w:rsidR="007E0D07">
        <w:t>2016 tillfördes Socialstyrelsen 75 miljoner kronor för att effe</w:t>
      </w:r>
      <w:r>
        <w:t xml:space="preserve">ktivisera </w:t>
      </w:r>
      <w:r w:rsidR="00E43346">
        <w:t xml:space="preserve">valideringsprocessen, </w:t>
      </w:r>
      <w:r w:rsidR="008337DA">
        <w:t xml:space="preserve">för </w:t>
      </w:r>
      <w:r w:rsidR="007E0D07">
        <w:t>2017 har Socialstyrelsen tillförts ytterligare 47 mil</w:t>
      </w:r>
      <w:r w:rsidR="008337DA">
        <w:t>joner kronor</w:t>
      </w:r>
      <w:r w:rsidR="00E43346">
        <w:t xml:space="preserve"> och från och med 2018 </w:t>
      </w:r>
      <w:r w:rsidR="00714EE3">
        <w:t xml:space="preserve">beräknas </w:t>
      </w:r>
      <w:r w:rsidR="00E43346">
        <w:t>Socialstyrelsen</w:t>
      </w:r>
      <w:r w:rsidR="00714EE3">
        <w:t xml:space="preserve"> tillföras</w:t>
      </w:r>
      <w:r w:rsidR="00E43346">
        <w:t xml:space="preserve"> 42 miljoner årligen för detta ändamål</w:t>
      </w:r>
      <w:r w:rsidR="008337DA">
        <w:t xml:space="preserve">. </w:t>
      </w:r>
    </w:p>
    <w:p w:rsidR="0071344D" w:rsidRDefault="0071344D">
      <w:pPr>
        <w:pStyle w:val="RKnormal"/>
      </w:pPr>
    </w:p>
    <w:p w:rsidR="00DD0871" w:rsidRDefault="0071344D">
      <w:pPr>
        <w:pStyle w:val="RKnormal"/>
      </w:pPr>
      <w:r>
        <w:t xml:space="preserve">Enligt </w:t>
      </w:r>
      <w:r w:rsidR="007E0D07">
        <w:t xml:space="preserve">uppgifter från Socialstyrelsen </w:t>
      </w:r>
      <w:r>
        <w:t xml:space="preserve">klarar myndigheten i nuläget </w:t>
      </w:r>
      <w:r w:rsidR="008337DA">
        <w:t>målet om två månader från att ansökan inkommer till att handläggningen påbörjas.</w:t>
      </w:r>
      <w:r w:rsidR="00602026">
        <w:t xml:space="preserve"> </w:t>
      </w:r>
      <w:r w:rsidR="008337DA">
        <w:t>Antalet beslut om granskning, det vill säga det första beslutet som Socialstyrelsen fattar i processen och som behövs för att få gå vidare till bl.a. kunskaps- och lämplighetsprov, har öka</w:t>
      </w:r>
      <w:r w:rsidR="00AB06EE">
        <w:t>t</w:t>
      </w:r>
      <w:r w:rsidR="008337DA">
        <w:t xml:space="preserve"> drastiskt mellan 2015 och 2016. </w:t>
      </w:r>
      <w:r>
        <w:t>Under 2016 införde Socialstyrelsen även en ny process för de som är utbildade i land utanför EU/EES och som ansöker om legitim</w:t>
      </w:r>
      <w:r w:rsidR="00DD0871">
        <w:t>ation</w:t>
      </w:r>
      <w:r w:rsidR="00DD0871" w:rsidRPr="00DD0871">
        <w:t xml:space="preserve">. </w:t>
      </w:r>
      <w:r w:rsidR="00DD0871">
        <w:t xml:space="preserve">I det nya systemet kan sökanden </w:t>
      </w:r>
      <w:r w:rsidR="00DD0871" w:rsidRPr="00DD0871">
        <w:t xml:space="preserve">få möjlighet att påbörja vägen mot legitimation även om </w:t>
      </w:r>
      <w:r w:rsidR="00DD0871">
        <w:t>deras utbildning från utlandet</w:t>
      </w:r>
      <w:r w:rsidR="00DD0871" w:rsidRPr="00DD0871">
        <w:t xml:space="preserve"> är kortare eller om vissa kurser saknas. Kravet för att få legitimation är kunskaper och färdigheter motsvarande svensk psykologexamen och efterföljande praktisktjänstgöring som psykolog (PTP).</w:t>
      </w:r>
    </w:p>
    <w:p w:rsidR="00FC4F72" w:rsidRDefault="00FC4F72">
      <w:pPr>
        <w:pStyle w:val="RKnormal"/>
      </w:pPr>
    </w:p>
    <w:p w:rsidR="00FC4F72" w:rsidRDefault="00FC4F72">
      <w:pPr>
        <w:pStyle w:val="RKnormal"/>
        <w:rPr>
          <w:color w:val="1F497D"/>
        </w:rPr>
      </w:pPr>
      <w:r>
        <w:t>För många personer med en utländsk utbildning kan möjligheten att komplettera den tidigare utbildningen vid en svensk högskola vara avgörande för etablering på den svenska arbetsmarknaden. Ett viktigt verktyg i matchningen av individers kompetens och arbetsmarknadens behov är därför kompletterande utbildningar för personer med avslutad utländsk utbildning motsvarande en svensk högskoleutbildning.</w:t>
      </w:r>
      <w:r w:rsidR="00A14AAA">
        <w:t xml:space="preserve"> Förra året gav regeringen Uppsala universitet, Lunds universitet och Umeå universitet i uppdrag att planera för och bygga upp kompletterande utbildning för personer med avslutad utländsk psykologutbildning. Uppsala universitet har som samordnande lärosäte för de kompletterande psykologutbildningarna </w:t>
      </w:r>
      <w:proofErr w:type="gramStart"/>
      <w:r w:rsidR="00A14AAA">
        <w:t>inkommit</w:t>
      </w:r>
      <w:proofErr w:type="gramEnd"/>
      <w:r w:rsidR="00A14AAA">
        <w:t xml:space="preserve"> </w:t>
      </w:r>
      <w:proofErr w:type="gramStart"/>
      <w:r w:rsidR="00A14AAA">
        <w:t>med</w:t>
      </w:r>
      <w:proofErr w:type="gramEnd"/>
      <w:r w:rsidR="00A14AAA">
        <w:t xml:space="preserve"> ett underlag där det framgår att Uppsala universitet och Lunds universitet planerar att starta utbildningen höstterminen 2017 och Umeå universitet under 2018.</w:t>
      </w:r>
    </w:p>
    <w:p w:rsidR="00DD0871" w:rsidRDefault="00DD0871">
      <w:pPr>
        <w:pStyle w:val="RKnormal"/>
      </w:pPr>
    </w:p>
    <w:p w:rsidR="008337DA" w:rsidRDefault="008337DA">
      <w:pPr>
        <w:pStyle w:val="RKnormal"/>
      </w:pPr>
      <w:r>
        <w:t xml:space="preserve">Sammanfattningsvis kan sägas att satsningen från regeringen och det arbete Socialstyrelsen lagt ner på att förbättra och effektivisera processen, </w:t>
      </w:r>
      <w:r w:rsidR="00DD0871">
        <w:t xml:space="preserve">ger goda resultat. </w:t>
      </w:r>
    </w:p>
    <w:p w:rsidR="007E0D07" w:rsidRDefault="007E0D07">
      <w:pPr>
        <w:pStyle w:val="RKnormal"/>
      </w:pPr>
    </w:p>
    <w:p w:rsidR="007E0D07" w:rsidRDefault="007E0D07">
      <w:pPr>
        <w:pStyle w:val="RKnormal"/>
      </w:pPr>
    </w:p>
    <w:p w:rsidR="007E0D07" w:rsidRDefault="007E0D07">
      <w:pPr>
        <w:pStyle w:val="RKnormal"/>
      </w:pPr>
      <w:r>
        <w:t xml:space="preserve">Stockholm den </w:t>
      </w:r>
      <w:r w:rsidR="00DD0871">
        <w:t>7 juni</w:t>
      </w:r>
      <w:r>
        <w:t xml:space="preserve"> 2017</w:t>
      </w:r>
    </w:p>
    <w:p w:rsidR="007E0D07" w:rsidRDefault="007E0D07">
      <w:pPr>
        <w:pStyle w:val="RKnormal"/>
      </w:pPr>
    </w:p>
    <w:p w:rsidR="007E0D07" w:rsidRDefault="007E0D07">
      <w:pPr>
        <w:pStyle w:val="RKnormal"/>
      </w:pPr>
    </w:p>
    <w:p w:rsidR="007E0D07" w:rsidRDefault="00DD0871">
      <w:pPr>
        <w:pStyle w:val="RKnormal"/>
      </w:pPr>
      <w:r>
        <w:t>Annika Strandhäll</w:t>
      </w:r>
    </w:p>
    <w:sectPr w:rsidR="007E0D07">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DE3" w:rsidRDefault="00CA7DE3">
      <w:r>
        <w:separator/>
      </w:r>
    </w:p>
  </w:endnote>
  <w:endnote w:type="continuationSeparator" w:id="0">
    <w:p w:rsidR="00CA7DE3" w:rsidRDefault="00CA7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DE3" w:rsidRDefault="00CA7DE3">
      <w:r>
        <w:separator/>
      </w:r>
    </w:p>
  </w:footnote>
  <w:footnote w:type="continuationSeparator" w:id="0">
    <w:p w:rsidR="00CA7DE3" w:rsidRDefault="00CA7D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C441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D07" w:rsidRDefault="00DA548C">
    <w:pPr>
      <w:framePr w:w="2948" w:h="1321" w:hRule="exact" w:wrap="notBeside" w:vAnchor="page" w:hAnchor="page" w:x="1362" w:y="653"/>
    </w:pPr>
    <w:r>
      <w:rPr>
        <w:noProof/>
        <w:lang w:eastAsia="sv-SE"/>
      </w:rPr>
      <w:drawing>
        <wp:inline distT="0" distB="0" distL="0" distR="0" wp14:anchorId="5F13992C" wp14:editId="5F13992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D07"/>
    <w:rsid w:val="00104EF6"/>
    <w:rsid w:val="00150384"/>
    <w:rsid w:val="00160901"/>
    <w:rsid w:val="001805B7"/>
    <w:rsid w:val="002802C0"/>
    <w:rsid w:val="00280B20"/>
    <w:rsid w:val="00367B1C"/>
    <w:rsid w:val="00370DD0"/>
    <w:rsid w:val="003B3B33"/>
    <w:rsid w:val="004533F0"/>
    <w:rsid w:val="004A328D"/>
    <w:rsid w:val="0058762B"/>
    <w:rsid w:val="00602026"/>
    <w:rsid w:val="00633B0F"/>
    <w:rsid w:val="006E4E11"/>
    <w:rsid w:val="006E75C6"/>
    <w:rsid w:val="0071344D"/>
    <w:rsid w:val="00714EE3"/>
    <w:rsid w:val="007242A3"/>
    <w:rsid w:val="007A6855"/>
    <w:rsid w:val="007E0D07"/>
    <w:rsid w:val="008337DA"/>
    <w:rsid w:val="008C2C62"/>
    <w:rsid w:val="008C534E"/>
    <w:rsid w:val="0092027A"/>
    <w:rsid w:val="00955E31"/>
    <w:rsid w:val="009762BF"/>
    <w:rsid w:val="00992E72"/>
    <w:rsid w:val="00A14AAA"/>
    <w:rsid w:val="00AB06EE"/>
    <w:rsid w:val="00AC0FC4"/>
    <w:rsid w:val="00AF26D1"/>
    <w:rsid w:val="00CA7DE3"/>
    <w:rsid w:val="00D133D7"/>
    <w:rsid w:val="00DA548C"/>
    <w:rsid w:val="00DD0871"/>
    <w:rsid w:val="00E43346"/>
    <w:rsid w:val="00E80146"/>
    <w:rsid w:val="00E904D0"/>
    <w:rsid w:val="00EC25F9"/>
    <w:rsid w:val="00ED5110"/>
    <w:rsid w:val="00ED583F"/>
    <w:rsid w:val="00F1699A"/>
    <w:rsid w:val="00FC4415"/>
    <w:rsid w:val="00FC4F72"/>
    <w:rsid w:val="00FF23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139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762B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762BF"/>
    <w:rPr>
      <w:rFonts w:ascii="Tahoma" w:hAnsi="Tahoma" w:cs="Tahoma"/>
      <w:sz w:val="16"/>
      <w:szCs w:val="16"/>
      <w:lang w:eastAsia="en-US"/>
    </w:rPr>
  </w:style>
  <w:style w:type="character" w:styleId="Hyperlnk">
    <w:name w:val="Hyperlink"/>
    <w:basedOn w:val="Standardstycketeckensnitt"/>
    <w:rsid w:val="00F169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762B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762BF"/>
    <w:rPr>
      <w:rFonts w:ascii="Tahoma" w:hAnsi="Tahoma" w:cs="Tahoma"/>
      <w:sz w:val="16"/>
      <w:szCs w:val="16"/>
      <w:lang w:eastAsia="en-US"/>
    </w:rPr>
  </w:style>
  <w:style w:type="character" w:styleId="Hyperlnk">
    <w:name w:val="Hyperlink"/>
    <w:basedOn w:val="Standardstycketeckensnitt"/>
    <w:rsid w:val="00F169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90462ff3-19e4-4d52-b202-45f42aff1243</RD_Svarsid>
  </documentManagement>
</p: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1AA68-6135-4054-BC7A-D144FDE647DA}">
  <ds:schemaRefs>
    <ds:schemaRef ds:uri="http://schemas.microsoft.com/sharepoint/events"/>
  </ds:schemaRefs>
</ds:datastoreItem>
</file>

<file path=customXml/itemProps2.xml><?xml version="1.0" encoding="utf-8"?>
<ds:datastoreItem xmlns:ds="http://schemas.openxmlformats.org/officeDocument/2006/customXml" ds:itemID="{FC09D428-41E9-48F1-A3C1-9DE890D90799}">
  <ds:schemaRefs>
    <ds:schemaRef ds:uri="http://schemas.microsoft.com/office/2006/metadata/properties"/>
    <ds:schemaRef ds:uri="http://schemas.microsoft.com/office/infopath/2007/PartnerControls"/>
    <ds:schemaRef ds:uri="7bab0bd8-d75d-4550-8c50-6f926bbb957c"/>
    <ds:schemaRef ds:uri="a68c6c55-4fbb-48c7-bd04-03a904b43046"/>
  </ds:schemaRefs>
</ds:datastoreItem>
</file>

<file path=customXml/itemProps3.xml><?xml version="1.0" encoding="utf-8"?>
<ds:datastoreItem xmlns:ds="http://schemas.openxmlformats.org/officeDocument/2006/customXml" ds:itemID="{544DB149-F7E1-45CD-A188-32392493043D}"/>
</file>

<file path=customXml/itemProps4.xml><?xml version="1.0" encoding="utf-8"?>
<ds:datastoreItem xmlns:ds="http://schemas.openxmlformats.org/officeDocument/2006/customXml" ds:itemID="{A4262011-B7A7-4F13-AC48-48FE16577EF4}">
  <ds:schemaRefs>
    <ds:schemaRef ds:uri="http://schemas.microsoft.com/sharepoint/v3/contenttype/forms/url"/>
  </ds:schemaRefs>
</ds:datastoreItem>
</file>

<file path=customXml/itemProps5.xml><?xml version="1.0" encoding="utf-8"?>
<ds:datastoreItem xmlns:ds="http://schemas.openxmlformats.org/officeDocument/2006/customXml" ds:itemID="{B5176245-5CAD-45C9-9F7C-6381EBE6F7DF}">
  <ds:schemaRefs>
    <ds:schemaRef ds:uri="http://schemas.microsoft.com/sharepoint/v3/contenttype/forms"/>
  </ds:schemaRefs>
</ds:datastoreItem>
</file>

<file path=customXml/itemProps6.xml><?xml version="1.0" encoding="utf-8"?>
<ds:datastoreItem xmlns:ds="http://schemas.openxmlformats.org/officeDocument/2006/customXml" ds:itemID="{231410DC-C311-4E0C-BC3D-3D2C3BE7A692}">
  <ds:schemaRefs>
    <ds:schemaRef ds:uri="http://schemas.microsoft.com/office/2006/metadata/customXsn"/>
  </ds:schemaRefs>
</ds:datastoreItem>
</file>

<file path=customXml/itemProps7.xml><?xml version="1.0" encoding="utf-8"?>
<ds:datastoreItem xmlns:ds="http://schemas.openxmlformats.org/officeDocument/2006/customXml" ds:itemID="{71E37E1D-B340-4A7B-B0E4-0A3807F7E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2379</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Hindberg</dc:creator>
  <cp:lastModifiedBy>Linda Hindberg</cp:lastModifiedBy>
  <cp:revision>5</cp:revision>
  <cp:lastPrinted>2017-06-07T06:14:00Z</cp:lastPrinted>
  <dcterms:created xsi:type="dcterms:W3CDTF">2017-06-01T13:21:00Z</dcterms:created>
  <dcterms:modified xsi:type="dcterms:W3CDTF">2017-06-07T07:03:00Z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fa853131-af94-4373-904f-866dfbc55d7a</vt:lpwstr>
  </property>
  <property fmtid="{D5CDD505-2E9C-101B-9397-08002B2CF9AE}" pid="7" name="RKDepartementsenhet">
    <vt:lpwstr/>
  </property>
  <property fmtid="{D5CDD505-2E9C-101B-9397-08002B2CF9AE}" pid="8" name="Aktivitetskategori">
    <vt:lpwstr/>
  </property>
</Properties>
</file>