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5B8" w:rsidRPr="009626F6" w:rsidRDefault="00AF55B8">
      <w:pPr>
        <w:pStyle w:val="Hemstlrubrik"/>
      </w:pPr>
      <w:r w:rsidRPr="009626F6">
        <w:t>Förslag till riksdagsbeslut</w:t>
      </w:r>
    </w:p>
    <w:p w:rsidR="00AF55B8" w:rsidRPr="009626F6" w:rsidRDefault="00AF55B8">
      <w:pPr>
        <w:pStyle w:val="Hemstlatt"/>
        <w:ind w:left="0"/>
      </w:pPr>
      <w:r w:rsidRPr="009626F6">
        <w:t>Riksdagen tillkännager för regeringen som sin mening vad som i motionen anförs om en utredning av möjligheterna till gårdsförsäl</w:t>
      </w:r>
      <w:r w:rsidRPr="009626F6">
        <w:t>j</w:t>
      </w:r>
      <w:r w:rsidRPr="009626F6">
        <w:t>ning av vin och öl.</w:t>
      </w:r>
    </w:p>
    <w:p w:rsidR="00AF55B8" w:rsidRPr="009626F6" w:rsidRDefault="00AF55B8">
      <w:pPr>
        <w:pStyle w:val="Rubrik1"/>
      </w:pPr>
      <w:r w:rsidRPr="009626F6">
        <w:t>Motivering</w:t>
      </w:r>
    </w:p>
    <w:p w:rsidR="00AF55B8" w:rsidRPr="009626F6" w:rsidRDefault="00AF55B8">
      <w:r w:rsidRPr="009626F6">
        <w:t>Antalet lokala tillverkare av drycker som innehåller alkohol är i Sverige mycket blygsamt. Sambandet mellan god mat och god dryck är dock att b</w:t>
      </w:r>
      <w:r w:rsidRPr="009626F6">
        <w:t>e</w:t>
      </w:r>
      <w:r w:rsidRPr="009626F6">
        <w:t xml:space="preserve">trakta som självklart. </w:t>
      </w:r>
    </w:p>
    <w:p w:rsidR="00AF55B8" w:rsidRPr="009626F6" w:rsidRDefault="00AF55B8">
      <w:pPr>
        <w:pStyle w:val="Normaltindrag"/>
      </w:pPr>
      <w:r w:rsidRPr="009626F6">
        <w:t>Lokalproducerade alkoholdrycker utgör en utvecklingsmöjlighet. För att på rätt sätt kunna nyttja denna potential krävs åtgärder för att förenkla hante</w:t>
      </w:r>
      <w:r w:rsidRPr="009626F6">
        <w:t>r</w:t>
      </w:r>
      <w:r w:rsidRPr="009626F6">
        <w:t>in</w:t>
      </w:r>
      <w:r w:rsidRPr="009626F6">
        <w:t>g</w:t>
      </w:r>
      <w:r w:rsidRPr="009626F6">
        <w:t>en. I de flesta andra europeiska länder är det möjligt att såväl provsmaka som köpa vin eller öl, som tillverkats lokalt på gården. Denna möjlighet finns i praktiken inte i Sverige. Svenska öl- och vinproducenter får förklara för bes</w:t>
      </w:r>
      <w:r w:rsidRPr="009626F6">
        <w:t>ö</w:t>
      </w:r>
      <w:r w:rsidRPr="009626F6">
        <w:t>kare, att de inte ens kan få provsmaka det som produceras på gården, vilket så klart är mycket frustrerande. Det är därför av stor vikt att möjligh</w:t>
      </w:r>
      <w:r w:rsidRPr="009626F6">
        <w:t>e</w:t>
      </w:r>
      <w:r w:rsidRPr="009626F6">
        <w:t>terna utreds för att producenter med tillstånd ska kunna genomföra pro</w:t>
      </w:r>
      <w:r w:rsidRPr="009626F6">
        <w:t>v</w:t>
      </w:r>
      <w:r w:rsidRPr="009626F6">
        <w:t>smakningar och kvoterad försäljning av vin och öl som t</w:t>
      </w:r>
      <w:r w:rsidRPr="009626F6">
        <w:t xml:space="preserve">illverkats på den egna gården.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26F6">
        <w:trPr>
          <w:cantSplit/>
        </w:trPr>
        <w:tc>
          <w:tcPr>
            <w:tcW w:w="3046" w:type="dxa"/>
          </w:tcPr>
          <w:p w:rsidR="00AF55B8" w:rsidRPr="009626F6" w:rsidRDefault="00AF55B8">
            <w:pPr>
              <w:pStyle w:val="UnderskriftDatum"/>
              <w:spacing w:before="240"/>
            </w:pPr>
            <w:r w:rsidRPr="009626F6">
              <w:t>Stockholm den 26 oktober 2006</w:t>
            </w:r>
          </w:p>
        </w:tc>
        <w:tc>
          <w:tcPr>
            <w:tcW w:w="3047" w:type="dxa"/>
          </w:tcPr>
          <w:p w:rsidR="00AF55B8" w:rsidRPr="009626F6" w:rsidRDefault="00AF55B8">
            <w:pPr>
              <w:pStyle w:val="Underskrifter"/>
              <w:spacing w:before="240"/>
            </w:pPr>
          </w:p>
        </w:tc>
      </w:tr>
      <w:tr w:rsidR="00000000" w:rsidRPr="009626F6">
        <w:trPr>
          <w:cantSplit/>
        </w:trPr>
        <w:tc>
          <w:tcPr>
            <w:tcW w:w="3046" w:type="dxa"/>
          </w:tcPr>
          <w:p w:rsidR="00AF55B8" w:rsidRPr="009626F6" w:rsidRDefault="00AF55B8">
            <w:pPr>
              <w:pStyle w:val="Underskrifter"/>
            </w:pPr>
            <w:r w:rsidRPr="009626F6">
              <w:t>Claes Västerteg (c)</w:t>
            </w:r>
          </w:p>
        </w:tc>
        <w:tc>
          <w:tcPr>
            <w:tcW w:w="3046" w:type="dxa"/>
          </w:tcPr>
          <w:p w:rsidR="00AF55B8" w:rsidRPr="009626F6" w:rsidRDefault="00AF55B8">
            <w:pPr>
              <w:pStyle w:val="Underskrifter"/>
            </w:pPr>
            <w:r w:rsidRPr="009626F6">
              <w:t>Jan Andersson (c)</w:t>
            </w:r>
          </w:p>
        </w:tc>
      </w:tr>
    </w:tbl>
    <w:p w:rsidR="00AF55B8" w:rsidRPr="009626F6" w:rsidRDefault="00AF55B8">
      <w:pPr>
        <w:pStyle w:val="Normaltindrag"/>
      </w:pPr>
    </w:p>
    <w:sectPr w:rsidR="00AF55B8" w:rsidRPr="00962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5B8" w:rsidRPr="009626F6" w:rsidRDefault="00AF55B8">
      <w:r w:rsidRPr="009626F6">
        <w:separator/>
      </w:r>
    </w:p>
  </w:endnote>
  <w:endnote w:type="continuationSeparator" w:id="0">
    <w:p w:rsidR="00AF55B8" w:rsidRPr="009626F6" w:rsidRDefault="00AF55B8">
      <w:r w:rsidRPr="009626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5B8" w:rsidRPr="009626F6" w:rsidRDefault="009626F6">
    <w:pPr>
      <w:pStyle w:val="Sidfot"/>
    </w:pPr>
    <w:r w:rsidRPr="009626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60647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5B8" w:rsidRDefault="00AF55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55B8" w:rsidRDefault="00AF55B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5B8" w:rsidRPr="009626F6" w:rsidRDefault="009626F6">
    <w:pPr>
      <w:pStyle w:val="Sidfot"/>
    </w:pPr>
    <w:r w:rsidRPr="009626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07487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5B8" w:rsidRDefault="00AF55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55B8" w:rsidRDefault="00AF55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5B8" w:rsidRPr="009626F6" w:rsidRDefault="009626F6">
    <w:pPr>
      <w:pStyle w:val="Sidfot"/>
    </w:pPr>
    <w:r w:rsidRPr="009626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93636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5B8" w:rsidRDefault="00AF55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55B8" w:rsidRDefault="00AF55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5B8" w:rsidRPr="009626F6" w:rsidRDefault="00AF55B8">
      <w:r w:rsidRPr="009626F6">
        <w:separator/>
      </w:r>
    </w:p>
  </w:footnote>
  <w:footnote w:type="continuationSeparator" w:id="0">
    <w:p w:rsidR="00AF55B8" w:rsidRPr="009626F6" w:rsidRDefault="00AF55B8">
      <w:r w:rsidRPr="009626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5B8" w:rsidRPr="009626F6" w:rsidRDefault="009626F6">
    <w:pPr>
      <w:pStyle w:val="Sidhuvud"/>
    </w:pPr>
    <w:r w:rsidRPr="009626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1645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5B8" w:rsidRDefault="00AF55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55B8" w:rsidRDefault="00AF55B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5B8" w:rsidRPr="009626F6" w:rsidRDefault="009626F6">
    <w:pPr>
      <w:pStyle w:val="Sidhuvud"/>
    </w:pPr>
    <w:r w:rsidRPr="009626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34027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5B8" w:rsidRDefault="00AF55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55B8" w:rsidRDefault="00AF55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5B8" w:rsidRPr="009626F6" w:rsidRDefault="00AF55B8">
    <w:pPr>
      <w:pStyle w:val="FSHNormal"/>
      <w:tabs>
        <w:tab w:val="right" w:pos="5840"/>
      </w:tabs>
    </w:pPr>
    <w:r w:rsidRPr="009626F6">
      <w:br/>
    </w:r>
    <w:r w:rsidRPr="009626F6">
      <w:fldChar w:fldCharType="begin" w:fldLock="1"/>
    </w:r>
    <w:r w:rsidRPr="009626F6">
      <w:instrText xml:space="preserve"> DOCPROPERTY</w:instrText>
    </w:r>
    <w:r w:rsidRPr="009626F6">
      <w:rPr>
        <w:sz w:val="18"/>
      </w:rPr>
      <w:instrText xml:space="preserve"> "YearUser" *\charformat </w:instrText>
    </w:r>
    <w:r w:rsidRPr="009626F6">
      <w:fldChar w:fldCharType="separate"/>
    </w:r>
    <w:r w:rsidRPr="009626F6">
      <w:t>2006/07</w:t>
    </w:r>
    <w:r w:rsidRPr="009626F6">
      <w:fldChar w:fldCharType="end"/>
    </w:r>
    <w:r w:rsidRPr="009626F6">
      <w:t xml:space="preserve"> </w:t>
    </w:r>
    <w:r w:rsidRPr="009626F6">
      <w:tab/>
      <w:t xml:space="preserve">mnr: </w:t>
    </w:r>
    <w:r w:rsidRPr="009626F6">
      <w:fldChar w:fldCharType="begin" w:fldLock="1"/>
    </w:r>
    <w:r w:rsidRPr="009626F6">
      <w:instrText xml:space="preserve"> DOCPROPERTY</w:instrText>
    </w:r>
    <w:r w:rsidRPr="009626F6">
      <w:rPr>
        <w:sz w:val="18"/>
      </w:rPr>
      <w:instrText xml:space="preserve"> "Motionsnummer" *\charformat </w:instrText>
    </w:r>
    <w:r w:rsidRPr="009626F6">
      <w:fldChar w:fldCharType="separate"/>
    </w:r>
    <w:r w:rsidRPr="009626F6">
      <w:t>So283</w:t>
    </w:r>
    <w:r w:rsidRPr="009626F6">
      <w:fldChar w:fldCharType="end"/>
    </w:r>
    <w:r w:rsidRPr="009626F6">
      <w:br/>
    </w:r>
    <w:r w:rsidRPr="009626F6">
      <w:fldChar w:fldCharType="begin" w:fldLock="1"/>
    </w:r>
    <w:r w:rsidRPr="009626F6">
      <w:instrText xml:space="preserve"> DOCPROPERTY</w:instrText>
    </w:r>
    <w:r w:rsidRPr="009626F6">
      <w:rPr>
        <w:sz w:val="18"/>
      </w:rPr>
      <w:instrText xml:space="preserve"> "Samling" *\charformat </w:instrText>
    </w:r>
    <w:r w:rsidRPr="009626F6">
      <w:fldChar w:fldCharType="end"/>
    </w:r>
    <w:r w:rsidRPr="009626F6">
      <w:tab/>
      <w:t xml:space="preserve">pnr: </w:t>
    </w:r>
    <w:r w:rsidRPr="009626F6">
      <w:fldChar w:fldCharType="begin" w:fldLock="1"/>
    </w:r>
    <w:r w:rsidRPr="009626F6">
      <w:instrText xml:space="preserve"> DOCPROPERTY</w:instrText>
    </w:r>
    <w:r w:rsidRPr="009626F6">
      <w:rPr>
        <w:sz w:val="18"/>
      </w:rPr>
      <w:instrText xml:space="preserve"> "Partinummer" *\charformat </w:instrText>
    </w:r>
    <w:r w:rsidRPr="009626F6">
      <w:fldChar w:fldCharType="separate"/>
    </w:r>
    <w:r w:rsidRPr="009626F6">
      <w:t>c421</w:t>
    </w:r>
    <w:r w:rsidRPr="009626F6">
      <w:fldChar w:fldCharType="end"/>
    </w:r>
  </w:p>
  <w:p w:rsidR="00AF55B8" w:rsidRPr="009626F6" w:rsidRDefault="00AF55B8">
    <w:pPr>
      <w:pStyle w:val="FSHRub1"/>
    </w:pPr>
    <w:r w:rsidRPr="009626F6">
      <w:t>Motion till riksdagen</w:t>
    </w:r>
    <w:r w:rsidRPr="009626F6">
      <w:br/>
    </w:r>
    <w:r w:rsidRPr="009626F6">
      <w:fldChar w:fldCharType="begin" w:fldLock="1"/>
    </w:r>
    <w:r w:rsidRPr="009626F6">
      <w:instrText xml:space="preserve"> DOCPROPERTY "YearUser" *\charformat </w:instrText>
    </w:r>
    <w:r w:rsidRPr="009626F6">
      <w:fldChar w:fldCharType="separate"/>
    </w:r>
    <w:r w:rsidRPr="009626F6">
      <w:t>2006/07</w:t>
    </w:r>
    <w:r w:rsidRPr="009626F6">
      <w:fldChar w:fldCharType="end"/>
    </w:r>
    <w:r w:rsidRPr="009626F6">
      <w:t>:</w:t>
    </w:r>
    <w:r w:rsidRPr="009626F6">
      <w:fldChar w:fldCharType="begin" w:fldLock="1"/>
    </w:r>
    <w:r w:rsidRPr="009626F6">
      <w:instrText xml:space="preserve"> DOCPROPERTY "Motionsnummer" *\charformat </w:instrText>
    </w:r>
    <w:r w:rsidRPr="009626F6">
      <w:fldChar w:fldCharType="separate"/>
    </w:r>
    <w:r w:rsidRPr="009626F6">
      <w:t>So283</w:t>
    </w:r>
    <w:r w:rsidRPr="009626F6">
      <w:fldChar w:fldCharType="end"/>
    </w:r>
  </w:p>
  <w:p w:rsidR="00AF55B8" w:rsidRPr="009626F6" w:rsidRDefault="00AF55B8">
    <w:pPr>
      <w:pStyle w:val="FSHNormalS5"/>
    </w:pPr>
    <w:r w:rsidRPr="009626F6">
      <w:fldChar w:fldCharType="begin" w:fldLock="1"/>
    </w:r>
    <w:r w:rsidRPr="009626F6">
      <w:instrText xml:space="preserve"> DOCPROPERTY "MotionarText" *\charformat </w:instrText>
    </w:r>
    <w:r w:rsidRPr="009626F6">
      <w:fldChar w:fldCharType="separate"/>
    </w:r>
    <w:r w:rsidRPr="009626F6">
      <w:t>av Claes Västerteg och Jan Andersson (c)</w:t>
    </w:r>
    <w:r w:rsidRPr="009626F6">
      <w:fldChar w:fldCharType="end"/>
    </w:r>
    <w:r w:rsidRPr="009626F6">
      <w:br/>
    </w:r>
    <w:r w:rsidRPr="009626F6">
      <w:fldChar w:fldCharType="begin" w:fldLock="1"/>
    </w:r>
    <w:r w:rsidRPr="009626F6">
      <w:instrText xml:space="preserve"> DOCPROPERTY "SvarFrasKort" *\charformat </w:instrText>
    </w:r>
    <w:r w:rsidRPr="009626F6">
      <w:fldChar w:fldCharType="end"/>
    </w:r>
  </w:p>
  <w:p w:rsidR="00AF55B8" w:rsidRPr="009626F6" w:rsidRDefault="00AF55B8">
    <w:pPr>
      <w:pStyle w:val="FSHTitel"/>
    </w:pPr>
    <w:r w:rsidRPr="009626F6">
      <w:fldChar w:fldCharType="begin" w:fldLock="1"/>
    </w:r>
    <w:r w:rsidRPr="009626F6">
      <w:instrText xml:space="preserve"> DOCPROPERTY</w:instrText>
    </w:r>
    <w:r w:rsidRPr="009626F6">
      <w:rPr>
        <w:sz w:val="18"/>
      </w:rPr>
      <w:instrText xml:space="preserve"> "RubrikSvar" *\charformat </w:instrText>
    </w:r>
    <w:r w:rsidRPr="009626F6">
      <w:fldChar w:fldCharType="separate"/>
    </w:r>
    <w:r w:rsidRPr="009626F6">
      <w:t>Småskalig öl- och vinproduktion</w:t>
    </w:r>
    <w:r w:rsidRPr="009626F6">
      <w:fldChar w:fldCharType="end"/>
    </w:r>
  </w:p>
  <w:p w:rsidR="00AF55B8" w:rsidRPr="009626F6" w:rsidRDefault="00AF55B8">
    <w:pPr>
      <w:pStyle w:val="Normal00"/>
    </w:pPr>
  </w:p>
  <w:p w:rsidR="00AF55B8" w:rsidRPr="009626F6" w:rsidRDefault="00AF55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503945">
    <w:abstractNumId w:val="13"/>
  </w:num>
  <w:num w:numId="2" w16cid:durableId="1325623103">
    <w:abstractNumId w:val="10"/>
  </w:num>
  <w:num w:numId="3" w16cid:durableId="382026720">
    <w:abstractNumId w:val="11"/>
  </w:num>
  <w:num w:numId="4" w16cid:durableId="572810782">
    <w:abstractNumId w:val="12"/>
  </w:num>
  <w:num w:numId="5" w16cid:durableId="1521091890">
    <w:abstractNumId w:val="8"/>
  </w:num>
  <w:num w:numId="6" w16cid:durableId="90666021">
    <w:abstractNumId w:val="3"/>
  </w:num>
  <w:num w:numId="7" w16cid:durableId="276908176">
    <w:abstractNumId w:val="2"/>
  </w:num>
  <w:num w:numId="8" w16cid:durableId="96874937">
    <w:abstractNumId w:val="1"/>
  </w:num>
  <w:num w:numId="9" w16cid:durableId="1220359048">
    <w:abstractNumId w:val="0"/>
  </w:num>
  <w:num w:numId="10" w16cid:durableId="387188684">
    <w:abstractNumId w:val="9"/>
  </w:num>
  <w:num w:numId="11" w16cid:durableId="1413164237">
    <w:abstractNumId w:val="7"/>
  </w:num>
  <w:num w:numId="12" w16cid:durableId="1682777998">
    <w:abstractNumId w:val="6"/>
  </w:num>
  <w:num w:numId="13" w16cid:durableId="920720709">
    <w:abstractNumId w:val="5"/>
  </w:num>
  <w:num w:numId="14" w16cid:durableId="827793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6AACD4F9-DA2A-4295-B098-9674A236ACCB},{EA348173-F3BE-4BB0-A62B-ED1FAC8473E1}"/>
  </w:docVars>
  <w:rsids>
    <w:rsidRoot w:val="00244BC0"/>
    <w:rsid w:val="00244BC0"/>
    <w:rsid w:val="009626F6"/>
    <w:rsid w:val="00A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FF6B7C-DA1B-4D52-BC28-99608EB2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A0FC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A0FC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A0FC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A0FC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A0FC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A0FC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A0FC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A0FC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A0FCF"/>
    <w:pPr>
      <w:outlineLvl w:val="7"/>
    </w:pPr>
  </w:style>
  <w:style w:type="paragraph" w:styleId="Rubrik9">
    <w:name w:val="heading 9"/>
    <w:basedOn w:val="Rubrik8"/>
    <w:next w:val="Normal"/>
    <w:qFormat/>
    <w:rsid w:val="00AA0FC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A0FC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A0FC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A0FCF"/>
    <w:pPr>
      <w:spacing w:before="0"/>
      <w:ind w:firstLine="227"/>
    </w:pPr>
  </w:style>
  <w:style w:type="paragraph" w:customStyle="1" w:styleId="FSHNormal">
    <w:name w:val="FSH_Normal"/>
    <w:semiHidden/>
    <w:rsid w:val="00AA0FC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A0FC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A0FC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A0FC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A0FC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A0FC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A0FC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A0FCF"/>
    <w:pPr>
      <w:spacing w:after="250"/>
    </w:pPr>
  </w:style>
  <w:style w:type="paragraph" w:customStyle="1" w:styleId="Autokorrigering">
    <w:name w:val="Autokorrigering"/>
    <w:rsid w:val="00AA0FCF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A0FCF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A0FC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A0FC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A0FC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A0FC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A0FC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A0FC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A0FCF"/>
    <w:pPr>
      <w:ind w:firstLine="170"/>
    </w:pPr>
  </w:style>
  <w:style w:type="paragraph" w:customStyle="1" w:styleId="NormalA4fot">
    <w:name w:val="Normal_A4fot"/>
    <w:basedOn w:val="Normal"/>
    <w:semiHidden/>
    <w:rsid w:val="00AA0FC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A0FC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A0FC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A0FC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A0FC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A0FC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A0FC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A0FC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A0FCF"/>
  </w:style>
  <w:style w:type="paragraph" w:customStyle="1" w:styleId="RubrikInnehllsf">
    <w:name w:val="RubrikInnehållsf"/>
    <w:basedOn w:val="RubrikSammanf"/>
    <w:next w:val="Normal"/>
    <w:rsid w:val="00AA0FCF"/>
  </w:style>
  <w:style w:type="paragraph" w:customStyle="1" w:styleId="Tabellochbildrubrik">
    <w:name w:val="Tabell och bildrubrik"/>
    <w:basedOn w:val="Normal"/>
    <w:next w:val="Normal"/>
    <w:rsid w:val="00AA0FC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A0FC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A0FC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A0FC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A0FC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A0FC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A0FCF"/>
    <w:pPr>
      <w:ind w:left="284"/>
    </w:pPr>
  </w:style>
  <w:style w:type="paragraph" w:styleId="Innehll3">
    <w:name w:val="toc 3"/>
    <w:basedOn w:val="Innehll2"/>
    <w:next w:val="Innehll4"/>
    <w:semiHidden/>
    <w:rsid w:val="00AA0FCF"/>
    <w:pPr>
      <w:ind w:left="567"/>
    </w:pPr>
  </w:style>
  <w:style w:type="paragraph" w:styleId="Innehll4">
    <w:name w:val="toc 4"/>
    <w:basedOn w:val="Innehll3"/>
    <w:next w:val="Normal"/>
    <w:semiHidden/>
    <w:rsid w:val="00AA0FC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A0FC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AA0FCF"/>
  </w:style>
  <w:style w:type="character" w:styleId="Hyperlnk">
    <w:name w:val="Hyperlink"/>
    <w:basedOn w:val="Standardstycketeckensnitt"/>
    <w:semiHidden/>
    <w:rsid w:val="00AA0FCF"/>
    <w:rPr>
      <w:color w:val="0000FF"/>
      <w:u w:val="single"/>
    </w:rPr>
  </w:style>
  <w:style w:type="paragraph" w:styleId="Indragetstycke">
    <w:name w:val="Block Text"/>
    <w:basedOn w:val="Normal"/>
    <w:semiHidden/>
    <w:rsid w:val="00AA0FC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A0FCF"/>
  </w:style>
  <w:style w:type="paragraph" w:styleId="Lista">
    <w:name w:val="List"/>
    <w:basedOn w:val="Normal"/>
    <w:semiHidden/>
    <w:rsid w:val="00AA0FCF"/>
    <w:pPr>
      <w:ind w:left="283" w:hanging="283"/>
    </w:pPr>
  </w:style>
  <w:style w:type="paragraph" w:styleId="Normalwebb">
    <w:name w:val="Normal (Web)"/>
    <w:basedOn w:val="Normal"/>
    <w:semiHidden/>
    <w:rsid w:val="00AA0FCF"/>
    <w:rPr>
      <w:szCs w:val="24"/>
    </w:rPr>
  </w:style>
  <w:style w:type="paragraph" w:styleId="Numreradlista">
    <w:name w:val="List Number"/>
    <w:basedOn w:val="Normal"/>
    <w:semiHidden/>
    <w:rsid w:val="00AA0FCF"/>
    <w:pPr>
      <w:numPr>
        <w:numId w:val="5"/>
      </w:numPr>
    </w:pPr>
  </w:style>
  <w:style w:type="paragraph" w:styleId="Punktlista">
    <w:name w:val="List Bullet"/>
    <w:basedOn w:val="Normal"/>
    <w:semiHidden/>
    <w:rsid w:val="00AA0FC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A0FCF"/>
  </w:style>
  <w:style w:type="character" w:styleId="Sidnummer">
    <w:name w:val="page number"/>
    <w:basedOn w:val="Standardstycketeckensnitt"/>
    <w:semiHidden/>
    <w:rsid w:val="00AA0FCF"/>
  </w:style>
  <w:style w:type="paragraph" w:styleId="Signatur">
    <w:name w:val="Signature"/>
    <w:basedOn w:val="Normal"/>
    <w:semiHidden/>
    <w:rsid w:val="00AA0FCF"/>
    <w:pPr>
      <w:ind w:left="4252"/>
    </w:pPr>
  </w:style>
  <w:style w:type="paragraph" w:styleId="Underrubrik">
    <w:name w:val="Subtitle"/>
    <w:basedOn w:val="Normal"/>
    <w:qFormat/>
    <w:rsid w:val="00AA0FC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950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c421</vt:lpstr>
    </vt:vector>
  </TitlesOfParts>
  <Company>Riksdagen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c421</dc:title>
  <dc:subject>c421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2006-11-29T14:18:00Z</cp:lastPrinted>
  <dcterms:created xsi:type="dcterms:W3CDTF">2025-12-17T01:34:00Z</dcterms:created>
  <dcterms:modified xsi:type="dcterms:W3CDTF">2025-12-17T01:34:00Z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Småskalig öl- och vinproduktion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Småskalig öl- och vinproduktion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Claes Västerteg och Jan Andersson (c)</vt:lpwstr>
  </property>
  <property fmtid="{D5CDD505-2E9C-101B-9397-08002B2CF9AE}" pid="26" name="MotionarLista">
    <vt:lpwstr>Västerteg, Claes (c)\Andersson, Jan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(c), 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hs0917ab</vt:lpwstr>
  </property>
  <property fmtid="{D5CDD505-2E9C-101B-9397-08002B2CF9AE}" pid="46" name="MotionID">
    <vt:lpwstr>20062007000000000099000004210069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20062007000000000099000004210069</vt:lpwstr>
  </property>
  <property fmtid="{D5CDD505-2E9C-101B-9397-08002B2CF9AE}" pid="50" name="nummer">
    <vt:lpwstr>283</vt:lpwstr>
  </property>
  <property fmtid="{D5CDD505-2E9C-101B-9397-08002B2CF9AE}" pid="51" name="utskottsbeteckning">
    <vt:lpwstr>So</vt:lpwstr>
  </property>
  <property fmtid="{D5CDD505-2E9C-101B-9397-08002B2CF9AE}" pid="52" name="GlobalUID">
    <vt:lpwstr>{4D80D90F-2128-4447-807C-71CE6A2543D3}</vt:lpwstr>
  </property>
  <property fmtid="{D5CDD505-2E9C-101B-9397-08002B2CF9AE}" pid="53" name="Överföringar">
    <vt:i4>0</vt:i4>
  </property>
  <property fmtid="{D5CDD505-2E9C-101B-9397-08002B2CF9AE}" pid="54" name="Checksum">
    <vt:lpwstr>*0009035963519*</vt:lpwstr>
  </property>
  <property fmtid="{D5CDD505-2E9C-101B-9397-08002B2CF9AE}" pid="55" name="skuggnummer">
    <vt:lpwstr>447</vt:lpwstr>
  </property>
  <property fmtid="{D5CDD505-2E9C-101B-9397-08002B2CF9AE}" pid="56" name="urixVersion">
    <vt:lpwstr>3.1.4.1</vt:lpwstr>
  </property>
  <property fmtid="{D5CDD505-2E9C-101B-9397-08002B2CF9AE}" pid="57" name="urixOrigin">
    <vt:lpwstr>070314 08:31:03.883</vt:lpwstr>
  </property>
  <property fmtid="{D5CDD505-2E9C-101B-9397-08002B2CF9AE}" pid="58" name="urixGuid">
    <vt:lpwstr>{BC870E86-F3D2-45BE-962F-10926FD717D2}</vt:lpwstr>
  </property>
</Properties>
</file>