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B2716B4" w14:textId="77777777">
      <w:pPr>
        <w:pStyle w:val="Normalutanindragellerluft"/>
      </w:pPr>
      <w:bookmarkStart w:name="_Toc106800475" w:id="0"/>
      <w:bookmarkStart w:name="_Toc106801300" w:id="1"/>
    </w:p>
    <w:p xmlns:w14="http://schemas.microsoft.com/office/word/2010/wordml" w:rsidRPr="009B062B" w:rsidR="00AF30DD" w:rsidP="007765C9" w:rsidRDefault="007765C9" w14:paraId="059EE4DD" w14:textId="77777777">
      <w:pPr>
        <w:pStyle w:val="RubrikFrslagTIllRiksdagsbeslut"/>
      </w:pPr>
      <w:sdt>
        <w:sdtPr>
          <w:alias w:val="CC_Boilerplate_4"/>
          <w:tag w:val="CC_Boilerplate_4"/>
          <w:id w:val="-1644581176"/>
          <w:lock w:val="sdtContentLocked"/>
          <w:placeholder>
            <w:docPart w:val="D83ACAD1C55440EDB51206A7E45E5B9E"/>
          </w:placeholder>
          <w:text/>
        </w:sdtPr>
        <w:sdtEndPr/>
        <w:sdtContent>
          <w:r w:rsidRPr="009B062B" w:rsidR="00AF30DD">
            <w:t>Förslag till riksdagsbeslut</w:t>
          </w:r>
        </w:sdtContent>
      </w:sdt>
      <w:bookmarkEnd w:id="0"/>
      <w:bookmarkEnd w:id="1"/>
    </w:p>
    <w:sdt>
      <w:sdtPr>
        <w:tag w:val="16f32bec-92e5-4b55-9a73-3c5db4ab6c4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göra Öresundsregionen till pilotregion, där frihet råder att arbeta på båda sidor om sundet för tredjelandsmedborgare med permanent uppehållstillstånd,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1F9FDA00AC5401CA75EB3888788F5F6"/>
        </w:placeholder>
        <w:text/>
      </w:sdtPr>
      <w:sdtEndPr/>
      <w:sdtContent>
        <w:p xmlns:w14="http://schemas.microsoft.com/office/word/2010/wordml" w:rsidRPr="009B062B" w:rsidR="006D79C9" w:rsidP="00333E95" w:rsidRDefault="006D79C9" w14:paraId="1E14C28E" w14:textId="77777777">
          <w:pPr>
            <w:pStyle w:val="Rubrik1"/>
          </w:pPr>
          <w:r>
            <w:t>Motivering</w:t>
          </w:r>
        </w:p>
      </w:sdtContent>
    </w:sdt>
    <w:bookmarkEnd w:displacedByCustomXml="prev" w:id="3"/>
    <w:bookmarkEnd w:displacedByCustomXml="prev" w:id="4"/>
    <w:p xmlns:w14="http://schemas.microsoft.com/office/word/2010/wordml" w:rsidR="00920BF5" w:rsidP="00920BF5" w:rsidRDefault="00920BF5" w14:paraId="74C9BE37" w14:textId="7C1100A3">
      <w:pPr>
        <w:pStyle w:val="Normalutanindragellerluft"/>
      </w:pPr>
      <w:r>
        <w:t xml:space="preserve">I vissa delar av Sverige har vi en regional arbetsmarknad som sträcker sig över </w:t>
      </w:r>
    </w:p>
    <w:p xmlns:w14="http://schemas.microsoft.com/office/word/2010/wordml" w:rsidR="00920BF5" w:rsidP="00920BF5" w:rsidRDefault="00920BF5" w14:paraId="7A932DED" w14:textId="77777777">
      <w:pPr>
        <w:pStyle w:val="Normalutanindragellerluft"/>
      </w:pPr>
      <w:r>
        <w:t xml:space="preserve">landsgränser. En sådan regional arbetsmarknad är Öresundsregionen som är Nordens </w:t>
      </w:r>
    </w:p>
    <w:p xmlns:w14="http://schemas.microsoft.com/office/word/2010/wordml" w:rsidR="00920BF5" w:rsidP="00920BF5" w:rsidRDefault="00920BF5" w14:paraId="7B55D74D" w14:textId="236DFD53">
      <w:pPr>
        <w:pStyle w:val="Normalutanindragellerluft"/>
      </w:pPr>
      <w:r>
        <w:t xml:space="preserve">största arbetsmarknad med över </w:t>
      </w:r>
      <w:r w:rsidR="00A51E9C">
        <w:t>två</w:t>
      </w:r>
      <w:r>
        <w:t xml:space="preserve"> miljoner sysselsatta. I delar av Malmö är så många </w:t>
      </w:r>
    </w:p>
    <w:p xmlns:w14="http://schemas.microsoft.com/office/word/2010/wordml" w:rsidR="00920BF5" w:rsidP="00920BF5" w:rsidRDefault="00920BF5" w14:paraId="2731AF11" w14:textId="77777777">
      <w:pPr>
        <w:pStyle w:val="Normalutanindragellerluft"/>
      </w:pPr>
      <w:r>
        <w:t>som var fjärde person långvarigt bidragsberoende samtidigt som det på pendlings</w:t>
      </w:r>
    </w:p>
    <w:p xmlns:w14="http://schemas.microsoft.com/office/word/2010/wordml" w:rsidR="00920BF5" w:rsidP="00920BF5" w:rsidRDefault="00920BF5" w14:paraId="3815F006" w14:textId="77777777">
      <w:pPr>
        <w:pStyle w:val="Normalutanindragellerluft"/>
      </w:pPr>
      <w:r>
        <w:t xml:space="preserve">avstånd över sundet finns många lediga jobb. </w:t>
      </w:r>
    </w:p>
    <w:p xmlns:w14="http://schemas.microsoft.com/office/word/2010/wordml" w:rsidR="00920BF5" w:rsidP="00920BF5" w:rsidRDefault="00920BF5" w14:paraId="3CA5EFA5" w14:textId="77777777">
      <w:r>
        <w:t xml:space="preserve">Men även från övriga Skåne är avståndet till dansk arbetsmarknad pendlingsbart på </w:t>
      </w:r>
    </w:p>
    <w:p xmlns:w14="http://schemas.microsoft.com/office/word/2010/wordml" w:rsidR="00920BF5" w:rsidP="00920BF5" w:rsidRDefault="00920BF5" w14:paraId="44E76223" w14:textId="77777777">
      <w:pPr>
        <w:ind w:firstLine="0"/>
      </w:pPr>
      <w:r>
        <w:t xml:space="preserve">dagsbasis. </w:t>
      </w:r>
    </w:p>
    <w:p xmlns:w14="http://schemas.microsoft.com/office/word/2010/wordml" w:rsidR="00920BF5" w:rsidP="00920BF5" w:rsidRDefault="00920BF5" w14:paraId="7BACA058" w14:textId="77777777">
      <w:r>
        <w:t xml:space="preserve">Danmark har en erkänt flexibel arbetsmarknad; det är lätt att få sitt första jobb och </w:t>
      </w:r>
    </w:p>
    <w:p xmlns:w14="http://schemas.microsoft.com/office/word/2010/wordml" w:rsidR="00920BF5" w:rsidP="00920BF5" w:rsidRDefault="00920BF5" w14:paraId="289042B0" w14:textId="2C4C787D">
      <w:pPr>
        <w:ind w:firstLine="0"/>
      </w:pPr>
      <w:r>
        <w:t xml:space="preserve">skaffa sig en ovärderlig erfarenhet. Idag får man som tredjelandsmedborgare, oaktat om </w:t>
      </w:r>
    </w:p>
    <w:p xmlns:w14="http://schemas.microsoft.com/office/word/2010/wordml" w:rsidR="00BB6339" w:rsidP="00A51E9C" w:rsidRDefault="00920BF5" w14:paraId="32A8478B" w14:textId="191565D5">
      <w:pPr>
        <w:ind w:firstLine="0"/>
      </w:pPr>
      <w:r>
        <w:t>man har permanent uppehållstillstånd</w:t>
      </w:r>
      <w:r w:rsidR="00A51E9C">
        <w:t xml:space="preserve"> i Sverige</w:t>
      </w:r>
      <w:r>
        <w:t xml:space="preserve">, inte pendla över sundet för jobb. </w:t>
      </w:r>
    </w:p>
    <w:p xmlns:w14="http://schemas.microsoft.com/office/word/2010/wordml" w:rsidR="00A51E9C" w:rsidP="002530B0" w:rsidRDefault="00A51E9C" w14:paraId="64F06C53" w14:textId="1AC10423">
      <w:r>
        <w:lastRenderedPageBreak/>
        <w:t xml:space="preserve">Detta eftersom varje EU- land på egen hand styr över vilka tredjelandsmedborgare som har rätt att arbeta. Detta byråkratiska hinder innebär ett slöseri av humankapital och innebär hinder för tillväxten på den danska sidan, där arbetskraftsbrist råder. En lösning vore därför att göra Öresundsregionen till pilotregion där frihet råder att arbeta på båda sidor sundet för tredjelandsmedborgare med permanent uppehållstillstånd. </w:t>
      </w:r>
    </w:p>
    <w:sdt>
      <w:sdtPr>
        <w:rPr>
          <w:i/>
          <w:noProof/>
        </w:rPr>
        <w:alias w:val="CC_Underskrifter"/>
        <w:tag w:val="CC_Underskrifter"/>
        <w:id w:val="583496634"/>
        <w:lock w:val="sdtContentLocked"/>
        <w:placeholder>
          <w:docPart w:val="0FAB358DCA2945FEA875342CCA5376A4"/>
        </w:placeholder>
      </w:sdtPr>
      <w:sdtEndPr>
        <w:rPr>
          <w:i w:val="0"/>
          <w:noProof w:val="0"/>
        </w:rPr>
      </w:sdtEndPr>
      <w:sdtContent>
        <w:p xmlns:w14="http://schemas.microsoft.com/office/word/2010/wordml" w:rsidR="007765C9" w:rsidP="007765C9" w:rsidRDefault="007765C9" w14:paraId="4B810BB0" w14:textId="77777777">
          <w:pPr/>
          <w:r/>
        </w:p>
        <w:p xmlns:w14="http://schemas.microsoft.com/office/word/2010/wordml" w:rsidRPr="008E0FE2" w:rsidR="004801AC" w:rsidP="007765C9" w:rsidRDefault="007765C9" w14:paraId="71390F79" w14:textId="43A53DA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Louise Eklund (L)</w:t>
            </w:r>
          </w:p>
        </w:tc>
        <w:tc>
          <w:tcPr>
            <w:tcW w:w="50" w:type="pct"/>
            <w:vAlign w:val="bottom"/>
          </w:tcPr>
          <w:p>
            <w:pPr>
              <w:pStyle w:val="Underskrifter"/>
              <w:spacing w:after="0"/>
            </w:pPr>
            <w:r>
              <w:t>Camilla Mårtensen (L)</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1BA0B" w14:textId="77777777" w:rsidR="00920BF5" w:rsidRDefault="00920BF5" w:rsidP="000C1CAD">
      <w:pPr>
        <w:spacing w:line="240" w:lineRule="auto"/>
      </w:pPr>
      <w:r>
        <w:separator/>
      </w:r>
    </w:p>
  </w:endnote>
  <w:endnote w:type="continuationSeparator" w:id="0">
    <w:p w14:paraId="3BE8B84E" w14:textId="77777777" w:rsidR="00920BF5" w:rsidRDefault="00920B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61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48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63A74" w14:textId="591D32B0" w:rsidR="00262EA3" w:rsidRPr="007765C9" w:rsidRDefault="00262EA3" w:rsidP="007765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F3182" w14:textId="77777777" w:rsidR="00920BF5" w:rsidRDefault="00920BF5" w:rsidP="000C1CAD">
      <w:pPr>
        <w:spacing w:line="240" w:lineRule="auto"/>
      </w:pPr>
      <w:r>
        <w:separator/>
      </w:r>
    </w:p>
  </w:footnote>
  <w:footnote w:type="continuationSeparator" w:id="0">
    <w:p w14:paraId="6389EEBD" w14:textId="77777777" w:rsidR="00920BF5" w:rsidRDefault="00920B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666A8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EAB50F" wp14:anchorId="523BA9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65C9" w14:paraId="12F15E90" w14:textId="2F3D75A8">
                          <w:pPr>
                            <w:jc w:val="right"/>
                          </w:pPr>
                          <w:sdt>
                            <w:sdtPr>
                              <w:alias w:val="CC_Noformat_Partikod"/>
                              <w:tag w:val="CC_Noformat_Partikod"/>
                              <w:id w:val="-53464382"/>
                              <w:text/>
                            </w:sdtPr>
                            <w:sdtEndPr/>
                            <w:sdtContent>
                              <w:r w:rsidR="00920BF5">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3BA9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0BF5" w14:paraId="12F15E90" w14:textId="2F3D75A8">
                    <w:pPr>
                      <w:jc w:val="right"/>
                    </w:pPr>
                    <w:sdt>
                      <w:sdtPr>
                        <w:alias w:val="CC_Noformat_Partikod"/>
                        <w:tag w:val="CC_Noformat_Partikod"/>
                        <w:id w:val="-53464382"/>
                        <w:text/>
                      </w:sdtPr>
                      <w:sdtEndPr/>
                      <w:sdtContent>
                        <w:r>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B57A6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B01DCBA" w14:textId="77777777">
    <w:pPr>
      <w:jc w:val="right"/>
    </w:pPr>
  </w:p>
  <w:p w:rsidR="00262EA3" w:rsidP="00776B74" w:rsidRDefault="00262EA3" w14:paraId="617D79A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765C9" w14:paraId="1BB4254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80600A" wp14:anchorId="2830E9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65C9" w14:paraId="6907AAED" w14:textId="5DAF914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20BF5">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765C9" w14:paraId="6635298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65C9" w14:paraId="2086FB4F" w14:textId="1CFF3A0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:1798</w:t>
        </w:r>
      </w:sdtContent>
    </w:sdt>
  </w:p>
  <w:p w:rsidR="00262EA3" w:rsidP="00E03A3D" w:rsidRDefault="007765C9" w14:paraId="7563C250" w14:textId="09DDC8B7">
    <w:pPr>
      <w:pStyle w:val="Motionr"/>
    </w:pPr>
    <w:sdt>
      <w:sdtPr>
        <w:alias w:val="CC_Noformat_Avtext"/>
        <w:tag w:val="CC_Noformat_Avtext"/>
        <w:id w:val="-2020768203"/>
        <w:lock w:val="sdtContentLocked"/>
        <w15:appearance w15:val="hidden"/>
        <w:text/>
      </w:sdtPr>
      <w:sdtEndPr/>
      <w:sdtContent>
        <w:r>
          <w:t>av Louise Eklund och Camilla Mårtensen (båda L)</w:t>
        </w:r>
      </w:sdtContent>
    </w:sdt>
  </w:p>
  <w:sdt>
    <w:sdtPr>
      <w:alias w:val="CC_Noformat_Rubtext"/>
      <w:tag w:val="CC_Noformat_Rubtext"/>
      <w:id w:val="-218060500"/>
      <w:lock w:val="sdtContentLocked"/>
      <w:text/>
    </w:sdtPr>
    <w:sdtEndPr/>
    <w:sdtContent>
      <w:p w:rsidR="00262EA3" w:rsidP="00283E0F" w:rsidRDefault="002530B0" w14:paraId="0F22753F" w14:textId="6247A22A">
        <w:pPr>
          <w:pStyle w:val="FSHRub2"/>
        </w:pPr>
        <w:r>
          <w:t xml:space="preserve">Fri rörlighet för tredjelandsmedborgare med uppehållstillstånd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37F8A0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20B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0B0"/>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DEA"/>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5AF"/>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5C9"/>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BF5"/>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26D"/>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E9C"/>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868"/>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9CF98B"/>
  <w15:chartTrackingRefBased/>
  <w15:docId w15:val="{E01D2F3C-9645-457B-B86B-258A97C0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3ACAD1C55440EDB51206A7E45E5B9E"/>
        <w:category>
          <w:name w:val="Allmänt"/>
          <w:gallery w:val="placeholder"/>
        </w:category>
        <w:types>
          <w:type w:val="bbPlcHdr"/>
        </w:types>
        <w:behaviors>
          <w:behavior w:val="content"/>
        </w:behaviors>
        <w:guid w:val="{4F17718B-7066-4F77-80D3-C4BFBC85DD57}"/>
      </w:docPartPr>
      <w:docPartBody>
        <w:p w:rsidR="001127D3" w:rsidRDefault="001127D3">
          <w:pPr>
            <w:pStyle w:val="D83ACAD1C55440EDB51206A7E45E5B9E"/>
          </w:pPr>
          <w:r w:rsidRPr="005A0A93">
            <w:rPr>
              <w:rStyle w:val="Platshllartext"/>
            </w:rPr>
            <w:t>Förslag till riksdagsbeslut</w:t>
          </w:r>
        </w:p>
      </w:docPartBody>
    </w:docPart>
    <w:docPart>
      <w:docPartPr>
        <w:name w:val="2959151F676348AAB19AB11D51D9CE3E"/>
        <w:category>
          <w:name w:val="Allmänt"/>
          <w:gallery w:val="placeholder"/>
        </w:category>
        <w:types>
          <w:type w:val="bbPlcHdr"/>
        </w:types>
        <w:behaviors>
          <w:behavior w:val="content"/>
        </w:behaviors>
        <w:guid w:val="{9034C7C7-651E-492F-B50B-F2AE1CDD5847}"/>
      </w:docPartPr>
      <w:docPartBody>
        <w:p w:rsidR="001127D3" w:rsidRDefault="001127D3">
          <w:pPr>
            <w:pStyle w:val="2959151F676348AAB19AB11D51D9CE3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1F9FDA00AC5401CA75EB3888788F5F6"/>
        <w:category>
          <w:name w:val="Allmänt"/>
          <w:gallery w:val="placeholder"/>
        </w:category>
        <w:types>
          <w:type w:val="bbPlcHdr"/>
        </w:types>
        <w:behaviors>
          <w:behavior w:val="content"/>
        </w:behaviors>
        <w:guid w:val="{DB7E594B-78D4-4A64-A203-25FF74131114}"/>
      </w:docPartPr>
      <w:docPartBody>
        <w:p w:rsidR="001127D3" w:rsidRDefault="001127D3">
          <w:pPr>
            <w:pStyle w:val="A1F9FDA00AC5401CA75EB3888788F5F6"/>
          </w:pPr>
          <w:r w:rsidRPr="005A0A93">
            <w:rPr>
              <w:rStyle w:val="Platshllartext"/>
            </w:rPr>
            <w:t>Motivering</w:t>
          </w:r>
        </w:p>
      </w:docPartBody>
    </w:docPart>
    <w:docPart>
      <w:docPartPr>
        <w:name w:val="0FAB358DCA2945FEA875342CCA5376A4"/>
        <w:category>
          <w:name w:val="Allmänt"/>
          <w:gallery w:val="placeholder"/>
        </w:category>
        <w:types>
          <w:type w:val="bbPlcHdr"/>
        </w:types>
        <w:behaviors>
          <w:behavior w:val="content"/>
        </w:behaviors>
        <w:guid w:val="{D9DBD541-044B-40B0-BC47-AA075A15AA84}"/>
      </w:docPartPr>
      <w:docPartBody>
        <w:p w:rsidR="001127D3" w:rsidRDefault="001127D3">
          <w:pPr>
            <w:pStyle w:val="0FAB358DCA2945FEA875342CCA5376A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D3"/>
    <w:rsid w:val="001127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3ACAD1C55440EDB51206A7E45E5B9E">
    <w:name w:val="D83ACAD1C55440EDB51206A7E45E5B9E"/>
  </w:style>
  <w:style w:type="paragraph" w:customStyle="1" w:styleId="2959151F676348AAB19AB11D51D9CE3E">
    <w:name w:val="2959151F676348AAB19AB11D51D9CE3E"/>
  </w:style>
  <w:style w:type="paragraph" w:customStyle="1" w:styleId="A1F9FDA00AC5401CA75EB3888788F5F6">
    <w:name w:val="A1F9FDA00AC5401CA75EB3888788F5F6"/>
  </w:style>
  <w:style w:type="paragraph" w:customStyle="1" w:styleId="0FAB358DCA2945FEA875342CCA5376A4">
    <w:name w:val="0FAB358DCA2945FEA875342CCA5376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88114-20BA-41DB-81F9-5DF769EE23CB}"/>
</file>

<file path=customXml/itemProps2.xml><?xml version="1.0" encoding="utf-8"?>
<ds:datastoreItem xmlns:ds="http://schemas.openxmlformats.org/officeDocument/2006/customXml" ds:itemID="{AA0F0F73-888F-4672-9A36-85F1F77F5C13}"/>
</file>

<file path=customXml/itemProps3.xml><?xml version="1.0" encoding="utf-8"?>
<ds:datastoreItem xmlns:ds="http://schemas.openxmlformats.org/officeDocument/2006/customXml" ds:itemID="{13436889-F75F-4531-8FAB-5DFEB472E3F5}"/>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213</Words>
  <Characters>1263</Characters>
  <Application>Microsoft Office Word</Application>
  <DocSecurity>0</DocSecurity>
  <Lines>25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Öresundsregionen som pilotregion för fri rörlighet för tredjelandsmedborgare</vt:lpstr>
      <vt:lpstr>
      </vt:lpstr>
    </vt:vector>
  </TitlesOfParts>
  <Company>Sveriges riksdag</Company>
  <LinksUpToDate>false</LinksUpToDate>
  <CharactersWithSpaces>1469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