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F63C1D">
        <w:t>6</w:t>
      </w:r>
      <w:r w:rsidR="008918BE">
        <w:t>32</w:t>
      </w:r>
      <w:r>
        <w:t xml:space="preserve"> av </w:t>
      </w:r>
      <w:r w:rsidR="008918BE">
        <w:t>Anders Åkesson</w:t>
      </w:r>
      <w:r w:rsidR="00F63C1D">
        <w:t xml:space="preserve"> (</w:t>
      </w:r>
      <w:r w:rsidR="008918BE">
        <w:t>C</w:t>
      </w:r>
      <w:r w:rsidR="00F63C1D">
        <w:t xml:space="preserve">) </w:t>
      </w:r>
      <w:r w:rsidR="008918BE">
        <w:t>Trafikverkets servitutsbildning</w:t>
      </w:r>
    </w:p>
    <w:p w:rsidR="008B3F65" w:rsidP="00F63C1D">
      <w:pPr>
        <w:rPr>
          <w:rFonts w:cs="Arial"/>
        </w:rPr>
      </w:pPr>
      <w:r>
        <w:rPr>
          <w:rFonts w:cs="Arial"/>
        </w:rPr>
        <w:t>Anders Åkesson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>
        <w:rPr>
          <w:rFonts w:cs="Arial"/>
        </w:rPr>
        <w:t>på vilket sätt jag avser att tillse att expertmyndighet</w:t>
      </w:r>
      <w:r w:rsidR="00F620FA">
        <w:rPr>
          <w:rFonts w:cs="Arial"/>
        </w:rPr>
        <w:t>en</w:t>
      </w:r>
      <w:r>
        <w:rPr>
          <w:rFonts w:cs="Arial"/>
        </w:rPr>
        <w:t>, Trafikverket, bättre än i</w:t>
      </w:r>
      <w:r w:rsidR="00F620FA">
        <w:rPr>
          <w:rFonts w:cs="Arial"/>
        </w:rPr>
        <w:t xml:space="preserve"> </w:t>
      </w:r>
      <w:r>
        <w:rPr>
          <w:rFonts w:cs="Arial"/>
        </w:rPr>
        <w:t>dag kommunicerar de åtgärder man avser att vidta på annans mark med stöd av till exempel en lantmäteriförrättning</w:t>
      </w:r>
      <w:r w:rsidR="00717528">
        <w:rPr>
          <w:rFonts w:cs="Arial"/>
        </w:rPr>
        <w:t>.</w:t>
      </w:r>
    </w:p>
    <w:p w:rsidR="00717528" w:rsidP="00F63C1D">
      <w:pPr>
        <w:rPr>
          <w:rFonts w:cs="Arial"/>
        </w:rPr>
      </w:pPr>
      <w:r>
        <w:rPr>
          <w:rFonts w:cs="Arial"/>
        </w:rPr>
        <w:t xml:space="preserve">Trädsäkring innebär att </w:t>
      </w:r>
      <w:r w:rsidR="006F4CDA">
        <w:rPr>
          <w:rFonts w:cs="Arial"/>
        </w:rPr>
        <w:t>säkra att det inte finns några träd som kan nå spåranläggningen om de faller, och därmed orsaka skador och förseningar för person- och godstrafiken. Målet är att skapa en mer robust järnväg</w:t>
      </w:r>
      <w:r w:rsidR="000320C8">
        <w:rPr>
          <w:rFonts w:cs="Arial"/>
        </w:rPr>
        <w:t xml:space="preserve">. </w:t>
      </w:r>
      <w:r w:rsidR="006F4CDA">
        <w:rPr>
          <w:rFonts w:cs="Arial"/>
        </w:rPr>
        <w:t>De</w:t>
      </w:r>
      <w:r w:rsidRPr="006F4CDA" w:rsidR="006F4CDA">
        <w:rPr>
          <w:rFonts w:cs="Arial"/>
        </w:rPr>
        <w:t xml:space="preserve"> som äger en berörd fastighet kallas till lantmäteriförrättning om att bilda servitut för området närmast spåret. </w:t>
      </w:r>
      <w:r w:rsidR="000320C8">
        <w:rPr>
          <w:rFonts w:cs="Arial"/>
        </w:rPr>
        <w:t xml:space="preserve">Man </w:t>
      </w:r>
      <w:r w:rsidRPr="006F4CDA" w:rsidR="006F4CDA">
        <w:rPr>
          <w:rFonts w:cs="Arial"/>
        </w:rPr>
        <w:t>få</w:t>
      </w:r>
      <w:r w:rsidR="000320C8">
        <w:rPr>
          <w:rFonts w:cs="Arial"/>
        </w:rPr>
        <w:t>r</w:t>
      </w:r>
      <w:r w:rsidRPr="006F4CDA" w:rsidR="006F4CDA">
        <w:rPr>
          <w:rFonts w:cs="Arial"/>
        </w:rPr>
        <w:t xml:space="preserve"> ersättning både för de träd som behöver fällas och de övriga intrång som servitutet medför</w:t>
      </w:r>
      <w:r w:rsidR="000320C8">
        <w:rPr>
          <w:rFonts w:cs="Arial"/>
        </w:rPr>
        <w:t>.</w:t>
      </w:r>
    </w:p>
    <w:p w:rsidR="001565A0" w:rsidRPr="001565A0" w:rsidP="001565A0">
      <w:pPr>
        <w:rPr>
          <w:rFonts w:cs="TimesNewRomanPSMT"/>
        </w:rPr>
      </w:pPr>
      <w:r>
        <w:rPr>
          <w:rFonts w:cs="TimesNewRomanPSMT"/>
        </w:rPr>
        <w:t xml:space="preserve">Jag förutsätter att </w:t>
      </w:r>
      <w:r w:rsidR="000320C8">
        <w:rPr>
          <w:rFonts w:cs="TimesNewRomanPSMT"/>
        </w:rPr>
        <w:t>Trafikverket följer framtagna rutiner för underhåll av järnvägssystemet och trädsäkring</w:t>
      </w:r>
      <w:r w:rsidR="00EA3E2E">
        <w:rPr>
          <w:rFonts w:cs="TimesNewRomanPSMT"/>
        </w:rPr>
        <w:t xml:space="preserve"> samt</w:t>
      </w:r>
      <w:r w:rsidR="000320C8">
        <w:rPr>
          <w:rFonts w:cs="TimesNewRomanPSMT"/>
        </w:rPr>
        <w:t xml:space="preserve"> att dialog sker med </w:t>
      </w:r>
      <w:r w:rsidR="00EA3E2E">
        <w:rPr>
          <w:rFonts w:cs="TimesNewRomanPSMT"/>
        </w:rPr>
        <w:t xml:space="preserve">markägare inför </w:t>
      </w:r>
      <w:r>
        <w:rPr>
          <w:rFonts w:cs="TimesNewRomanPSMT"/>
        </w:rPr>
        <w:t>eventuella åtgärder på annans mark.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63C1D">
            <w:t>22 december 2021</w:t>
          </w:r>
        </w:sdtContent>
      </w:sdt>
    </w:p>
    <w:p w:rsidR="006E0667" w:rsidP="004E7A8F">
      <w:pPr>
        <w:pStyle w:val="Brdtextutanavstnd"/>
      </w:pPr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I2021/03</w:t>
              </w:r>
              <w:r w:rsidR="00F63C1D">
                <w:t>2</w:t>
              </w:r>
              <w:r w:rsidR="008918BE">
                <w:t>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426E73" w:rsidP="00340DE0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I2021/03281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aa36b16e-96cf-4373-a2bf-60eda1f6a2b7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4617-BD44-49E7-ADCD-CBA2B9F91717}"/>
</file>

<file path=customXml/itemProps2.xml><?xml version="1.0" encoding="utf-8"?>
<ds:datastoreItem xmlns:ds="http://schemas.openxmlformats.org/officeDocument/2006/customXml" ds:itemID="{0CE522C1-3DEB-45CD-A757-BDDEC969943F}"/>
</file>

<file path=customXml/itemProps3.xml><?xml version="1.0" encoding="utf-8"?>
<ds:datastoreItem xmlns:ds="http://schemas.openxmlformats.org/officeDocument/2006/customXml" ds:itemID="{D695953D-788C-49D0-8820-6FCD381474E6}"/>
</file>

<file path=customXml/itemProps4.xml><?xml version="1.0" encoding="utf-8"?>
<ds:datastoreItem xmlns:ds="http://schemas.openxmlformats.org/officeDocument/2006/customXml" ds:itemID="{B206DB23-5AA9-4EFD-AFAE-7A8A400B344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632 av Anders Åkesson (C) Trafikverkets servitutsbildning.docx</dc:title>
  <cp:revision>5</cp:revision>
  <dcterms:created xsi:type="dcterms:W3CDTF">2021-12-16T09:03:00Z</dcterms:created>
  <dcterms:modified xsi:type="dcterms:W3CDTF">2021-12-21T13:55:00Z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