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E245A" w:rsidRDefault="008C59BA" w14:paraId="7452994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382A5D1FFA943538E47616EE5482B9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7930cdb-bbde-4878-bf5d-a3543d0a7153"/>
        <w:id w:val="370042896"/>
        <w:lock w:val="sdtLocked"/>
      </w:sdtPr>
      <w:sdtEndPr/>
      <w:sdtContent>
        <w:p w:rsidR="000D17B5" w:rsidRDefault="00660AB0" w14:paraId="3C7416F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gå före EU genom att terrorstämpla Irans islamiska revolutionsgarde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22116193A1741C6A127095B4D25F986"/>
        </w:placeholder>
        <w:text/>
      </w:sdtPr>
      <w:sdtEndPr/>
      <w:sdtContent>
        <w:p w:rsidRPr="009B062B" w:rsidR="006D79C9" w:rsidP="00333E95" w:rsidRDefault="006D79C9" w14:paraId="61FFD12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872C45" w14:paraId="2E07BF4D" w14:textId="4B4C52B8">
      <w:pPr>
        <w:pStyle w:val="Normalutanindragellerluft"/>
      </w:pPr>
      <w:r>
        <w:t xml:space="preserve">Ulf Kristersson </w:t>
      </w:r>
      <w:r w:rsidR="00727CBE">
        <w:t>(</w:t>
      </w:r>
      <w:r>
        <w:t>M</w:t>
      </w:r>
      <w:r w:rsidR="00727CBE">
        <w:t>)</w:t>
      </w:r>
      <w:r>
        <w:t xml:space="preserve"> har tidigare signalerat att regeringen önskar </w:t>
      </w:r>
      <w:r w:rsidR="00727CBE">
        <w:t>t</w:t>
      </w:r>
      <w:r w:rsidRPr="00872C45">
        <w:t xml:space="preserve">errorstämpla Irans </w:t>
      </w:r>
      <w:r w:rsidR="00660AB0">
        <w:t>i</w:t>
      </w:r>
      <w:r w:rsidRPr="00872C45">
        <w:t>slamiska revolutionsgarde</w:t>
      </w:r>
      <w:r>
        <w:t>. Det är bra</w:t>
      </w:r>
      <w:r w:rsidR="00727CBE">
        <w:t>.</w:t>
      </w:r>
      <w:r>
        <w:t xml:space="preserve"> </w:t>
      </w:r>
      <w:r w:rsidRPr="00872C45">
        <w:t xml:space="preserve">Irans </w:t>
      </w:r>
      <w:r w:rsidR="00660AB0">
        <w:t>i</w:t>
      </w:r>
      <w:r w:rsidRPr="00872C45">
        <w:t>slamiska revolutionsgarde</w:t>
      </w:r>
      <w:r>
        <w:t xml:space="preserve"> är en organisa</w:t>
      </w:r>
      <w:r w:rsidR="00F93674">
        <w:softHyphen/>
      </w:r>
      <w:r>
        <w:t xml:space="preserve">tion som begår fruktansvärda övergrepp gentemot den iranska civilbefolkningen såsom våldtäkter, misshandel, fängslanden samt avrättningar. </w:t>
      </w:r>
    </w:p>
    <w:p w:rsidR="00872C45" w:rsidP="00F93674" w:rsidRDefault="00872C45" w14:paraId="38F935AE" w14:textId="22C3A715">
      <w:r>
        <w:t xml:space="preserve">Vid sidan av att man terroriserar den egna befolkningen har man varit aktiva i att bygga upp Hizbollah, Hamas, </w:t>
      </w:r>
      <w:r w:rsidR="00660AB0">
        <w:t>h</w:t>
      </w:r>
      <w:r>
        <w:t>ut</w:t>
      </w:r>
      <w:r w:rsidR="00727CBE">
        <w:t>h</w:t>
      </w:r>
      <w:r>
        <w:t>i</w:t>
      </w:r>
      <w:r w:rsidR="00727CBE">
        <w:t>rebellerna</w:t>
      </w:r>
      <w:r>
        <w:t xml:space="preserve"> samt andra paramilitära grupper i </w:t>
      </w:r>
      <w:r w:rsidR="00727CBE">
        <w:t>M</w:t>
      </w:r>
      <w:r>
        <w:t>ellan</w:t>
      </w:r>
      <w:r w:rsidR="00F93674">
        <w:softHyphen/>
      </w:r>
      <w:r>
        <w:t xml:space="preserve">östern. Man har också genomfört operationer gentemot exiliranier i Sverige samt andra västländer. Till det kommer att man bidrar till att fängsla svenska och andra medborgare i Iran utifrån påhittade anklagelser. </w:t>
      </w:r>
    </w:p>
    <w:p w:rsidRPr="00872C45" w:rsidR="00872C45" w:rsidP="00872C45" w:rsidRDefault="00872C45" w14:paraId="5A47BAAD" w14:textId="26D0D789">
      <w:pPr>
        <w:ind w:firstLine="0"/>
      </w:pPr>
      <w:r>
        <w:t xml:space="preserve">Det är därför bra att Sverige arbetar för att hela EU skall </w:t>
      </w:r>
      <w:r w:rsidR="00727CBE">
        <w:t>anta en t</w:t>
      </w:r>
      <w:r w:rsidRPr="00872C45">
        <w:t>errorstämpl</w:t>
      </w:r>
      <w:r w:rsidR="00727CBE">
        <w:t xml:space="preserve">ing </w:t>
      </w:r>
      <w:r w:rsidRPr="00872C45">
        <w:t>a</w:t>
      </w:r>
      <w:r w:rsidR="00727CBE">
        <w:t>v organisationen i sin helhet</w:t>
      </w:r>
      <w:r>
        <w:t>. Men fram till dess att EU är bere</w:t>
      </w:r>
      <w:r w:rsidR="00660AB0">
        <w:t>tt</w:t>
      </w:r>
      <w:r>
        <w:t xml:space="preserve"> att vidta denna åtgärd bör vi i Sverige gå före och </w:t>
      </w:r>
      <w:r w:rsidR="00727CBE">
        <w:t>t</w:t>
      </w:r>
      <w:r w:rsidRPr="00872C45">
        <w:t xml:space="preserve">errorstämpla Irans </w:t>
      </w:r>
      <w:r w:rsidR="00660AB0">
        <w:t>i</w:t>
      </w:r>
      <w:r w:rsidRPr="00872C45">
        <w:t>slamiska revolutionsgarde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B18EC8C73F4B45AC2DAFB0B5F168EB"/>
        </w:placeholder>
      </w:sdtPr>
      <w:sdtEndPr/>
      <w:sdtContent>
        <w:p w:rsidR="00BE245A" w:rsidP="00BE245A" w:rsidRDefault="00BE245A" w14:paraId="264C3238" w14:textId="77777777"/>
        <w:p w:rsidR="00BE245A" w:rsidP="00BE245A" w:rsidRDefault="008C59BA" w14:paraId="05E4C3AD" w14:textId="054A584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D17B5" w14:paraId="654B6449" w14:textId="77777777">
        <w:trPr>
          <w:cantSplit/>
        </w:trPr>
        <w:tc>
          <w:tcPr>
            <w:tcW w:w="50" w:type="pct"/>
            <w:vAlign w:val="bottom"/>
          </w:tcPr>
          <w:p w:rsidR="000D17B5" w:rsidRDefault="00660AB0" w14:paraId="434C88A7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0D17B5" w:rsidRDefault="000D17B5" w14:paraId="6A233F9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4ADEE08" w14:textId="34337A8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364FC" w14:textId="77777777" w:rsidR="00D634C6" w:rsidRDefault="00D634C6" w:rsidP="000C1CAD">
      <w:pPr>
        <w:spacing w:line="240" w:lineRule="auto"/>
      </w:pPr>
      <w:r>
        <w:separator/>
      </w:r>
    </w:p>
  </w:endnote>
  <w:endnote w:type="continuationSeparator" w:id="0">
    <w:p w14:paraId="129CF367" w14:textId="77777777" w:rsidR="00D634C6" w:rsidRDefault="00D634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FA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B2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D4E0" w14:textId="707A98A0" w:rsidR="00262EA3" w:rsidRPr="00BE245A" w:rsidRDefault="00262EA3" w:rsidP="00BE24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3A10" w14:textId="77777777" w:rsidR="00D634C6" w:rsidRDefault="00D634C6" w:rsidP="000C1CAD">
      <w:pPr>
        <w:spacing w:line="240" w:lineRule="auto"/>
      </w:pPr>
      <w:r>
        <w:separator/>
      </w:r>
    </w:p>
  </w:footnote>
  <w:footnote w:type="continuationSeparator" w:id="0">
    <w:p w14:paraId="0BDD9F86" w14:textId="77777777" w:rsidR="00D634C6" w:rsidRDefault="00D634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AEE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4FBFEE" wp14:editId="0182B7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39813B" w14:textId="166EBB34" w:rsidR="00262EA3" w:rsidRDefault="008C59B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128CA170942454BBA20089089EDDBE8"/>
                              </w:placeholder>
                              <w:text/>
                            </w:sdtPr>
                            <w:sdtEndPr/>
                            <w:sdtContent>
                              <w:r w:rsidR="00872C4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67DE396584439E893FF7068EB249F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4FBFE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39813B" w14:textId="166EBB34" w:rsidR="00262EA3" w:rsidRDefault="008C59B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128CA170942454BBA20089089EDDBE8"/>
                        </w:placeholder>
                        <w:text/>
                      </w:sdtPr>
                      <w:sdtEndPr/>
                      <w:sdtContent>
                        <w:r w:rsidR="00872C4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67DE396584439E893FF7068EB249F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C787F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BB4D" w14:textId="77777777" w:rsidR="00262EA3" w:rsidRDefault="00262EA3" w:rsidP="008563AC">
    <w:pPr>
      <w:jc w:val="right"/>
    </w:pPr>
  </w:p>
  <w:p w14:paraId="067B4A4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8CF2" w14:textId="77777777" w:rsidR="00262EA3" w:rsidRDefault="008C59B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EB7F9CE" wp14:editId="42F709A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A1273C" w14:textId="61A779A2" w:rsidR="00262EA3" w:rsidRDefault="008C59B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E245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72C45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06B046F" w14:textId="77777777" w:rsidR="00262EA3" w:rsidRPr="008227B3" w:rsidRDefault="008C59B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95F5C9" w14:textId="275EEEBD" w:rsidR="00262EA3" w:rsidRPr="008227B3" w:rsidRDefault="008C59B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245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245A">
          <w:t>:1001</w:t>
        </w:r>
      </w:sdtContent>
    </w:sdt>
  </w:p>
  <w:p w14:paraId="5802E33B" w14:textId="564878BC" w:rsidR="00262EA3" w:rsidRDefault="008C59B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128CA170942454BBA20089089EDDBE8"/>
        </w:placeholder>
        <w15:appearance w15:val="hidden"/>
        <w:text/>
      </w:sdtPr>
      <w:sdtEndPr/>
      <w:sdtContent>
        <w:r w:rsidR="00BE245A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B67DE396584439E893FF7068EB249F9"/>
      </w:placeholder>
      <w:text/>
    </w:sdtPr>
    <w:sdtEndPr/>
    <w:sdtContent>
      <w:p w14:paraId="01D425A7" w14:textId="3AD72E44" w:rsidR="00262EA3" w:rsidRDefault="00727CBE" w:rsidP="00283E0F">
        <w:pPr>
          <w:pStyle w:val="FSHRub2"/>
        </w:pPr>
        <w:r>
          <w:t>Terrorstämpling av Irans islamiska revolutionsgarde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B53BA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72C4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7B5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7BA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0AB0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CBE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2C45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9BA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245A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4C6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674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45DF90"/>
  <w15:chartTrackingRefBased/>
  <w15:docId w15:val="{BECC466D-42CC-4408-A927-008C2790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82A5D1FFA943538E47616EE5482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9F33C-A1D0-4AAB-A8AF-50A89A7E2050}"/>
      </w:docPartPr>
      <w:docPartBody>
        <w:p w:rsidR="00A37F41" w:rsidRDefault="00A361DF">
          <w:pPr>
            <w:pStyle w:val="5382A5D1FFA943538E47616EE5482B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2116193A1741C6A127095B4D25F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C5E50-6E8C-4075-9C83-8EB93F3036F2}"/>
      </w:docPartPr>
      <w:docPartBody>
        <w:p w:rsidR="00A37F41" w:rsidRDefault="00A361DF">
          <w:pPr>
            <w:pStyle w:val="822116193A1741C6A127095B4D25F9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28CA170942454BBA20089089EDDB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EB6C2-4BAD-4986-B90A-E418D24D7F21}"/>
      </w:docPartPr>
      <w:docPartBody>
        <w:p w:rsidR="00A37F41" w:rsidRDefault="00A361DF">
          <w:pPr>
            <w:pStyle w:val="B128CA170942454BBA20089089EDDB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67DE396584439E893FF7068EB249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D79445-8159-459C-8EED-4D6826640A8B}"/>
      </w:docPartPr>
      <w:docPartBody>
        <w:p w:rsidR="00A37F41" w:rsidRDefault="00A361DF">
          <w:pPr>
            <w:pStyle w:val="0B67DE396584439E893FF7068EB249F9"/>
          </w:pPr>
          <w:r>
            <w:t xml:space="preserve"> </w:t>
          </w:r>
        </w:p>
      </w:docPartBody>
    </w:docPart>
    <w:docPart>
      <w:docPartPr>
        <w:name w:val="85B18EC8C73F4B45AC2DAFB0B5F168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13688B-0A08-47A2-9272-AC1C3FDECFD2}"/>
      </w:docPartPr>
      <w:docPartBody>
        <w:p w:rsidR="00121CC5" w:rsidRDefault="00121C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DF"/>
    <w:rsid w:val="00121CC5"/>
    <w:rsid w:val="00442A15"/>
    <w:rsid w:val="00A361DF"/>
    <w:rsid w:val="00A3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361DF"/>
    <w:rPr>
      <w:color w:val="F4B083" w:themeColor="accent2" w:themeTint="99"/>
    </w:rPr>
  </w:style>
  <w:style w:type="paragraph" w:customStyle="1" w:styleId="5382A5D1FFA943538E47616EE5482B9B">
    <w:name w:val="5382A5D1FFA943538E47616EE5482B9B"/>
  </w:style>
  <w:style w:type="paragraph" w:customStyle="1" w:styleId="822116193A1741C6A127095B4D25F986">
    <w:name w:val="822116193A1741C6A127095B4D25F986"/>
  </w:style>
  <w:style w:type="paragraph" w:customStyle="1" w:styleId="B128CA170942454BBA20089089EDDBE8">
    <w:name w:val="B128CA170942454BBA20089089EDDBE8"/>
  </w:style>
  <w:style w:type="paragraph" w:customStyle="1" w:styleId="0B67DE396584439E893FF7068EB249F9">
    <w:name w:val="0B67DE396584439E893FF7068EB249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839DE1-4B69-484F-8800-D0FE737E3351}"/>
</file>

<file path=customXml/itemProps2.xml><?xml version="1.0" encoding="utf-8"?>
<ds:datastoreItem xmlns:ds="http://schemas.openxmlformats.org/officeDocument/2006/customXml" ds:itemID="{E2CFCC64-4BFF-4566-8FD9-9BEF47DF2B19}"/>
</file>

<file path=customXml/itemProps3.xml><?xml version="1.0" encoding="utf-8"?>
<ds:datastoreItem xmlns:ds="http://schemas.openxmlformats.org/officeDocument/2006/customXml" ds:itemID="{DA87569B-E72E-4533-9F5F-DE8EA1F92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1034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