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3D0766">
              <w:rPr>
                <w:b/>
                <w:sz w:val="20"/>
              </w:rPr>
              <w:t>4</w:t>
            </w:r>
            <w:r w:rsidR="00144EE0">
              <w:rPr>
                <w:b/>
                <w:sz w:val="20"/>
              </w:rPr>
              <w:t>2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144EE0">
              <w:rPr>
                <w:sz w:val="20"/>
              </w:rPr>
              <w:t>8</w:t>
            </w:r>
            <w:r w:rsidRPr="009C2227">
              <w:rPr>
                <w:sz w:val="20"/>
              </w:rPr>
              <w:t>-</w:t>
            </w:r>
            <w:r w:rsidR="00144EE0">
              <w:rPr>
                <w:sz w:val="20"/>
              </w:rPr>
              <w:t>12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3D0766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="003F5A89">
              <w:rPr>
                <w:sz w:val="20"/>
              </w:rPr>
              <w:t>:</w:t>
            </w:r>
            <w:r w:rsidR="00144EE0">
              <w:rPr>
                <w:sz w:val="20"/>
              </w:rPr>
              <w:t>3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="00152C03">
              <w:rPr>
                <w:sz w:val="20"/>
              </w:rPr>
              <w:t>12:15</w:t>
            </w:r>
            <w:r w:rsidR="005928FD">
              <w:rPr>
                <w:sz w:val="20"/>
              </w:rPr>
              <w:br/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361560" w:rsidRDefault="0036156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Pr="00CB707C" w:rsidRDefault="00C679D6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707C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44178" w:rsidRPr="00B628CE" w:rsidRDefault="00D44178" w:rsidP="00D441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28C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D44178" w:rsidRPr="00B628CE" w:rsidRDefault="00D44178" w:rsidP="00D441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44178" w:rsidRPr="00B628CE" w:rsidRDefault="00D44178" w:rsidP="00D4417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t xml:space="preserve">Utskottet medgav deltagande på distans för följande ordinarie ledamöter och suppleanter: </w:t>
            </w:r>
            <w:r>
              <w:rPr>
                <w:szCs w:val="26"/>
              </w:rPr>
              <w:t xml:space="preserve">Hans Wallmark (M), </w:t>
            </w:r>
            <w:r w:rsidRPr="00B628CE">
              <w:rPr>
                <w:szCs w:val="26"/>
              </w:rPr>
              <w:t xml:space="preserve">Olle Thorell (S), Hans Rothenberg (M), Jamal El-Haj (S), Kerstin Lundgren (C), Håkan Svenneling (V), </w:t>
            </w:r>
            <w:r w:rsidR="00C11937">
              <w:rPr>
                <w:szCs w:val="26"/>
              </w:rPr>
              <w:t xml:space="preserve">Margareta Cederfelt (M), </w:t>
            </w:r>
            <w:r w:rsidR="000940DA">
              <w:rPr>
                <w:szCs w:val="26"/>
              </w:rPr>
              <w:t xml:space="preserve">Björn Söder (SD), </w:t>
            </w:r>
            <w:r w:rsidRPr="00B628CE">
              <w:rPr>
                <w:szCs w:val="26"/>
              </w:rPr>
              <w:t>Lars Adaktusson (KD), Fredrik Malm (L),</w:t>
            </w:r>
            <w:r>
              <w:rPr>
                <w:szCs w:val="26"/>
              </w:rPr>
              <w:t xml:space="preserve"> Mats Nordberg (SD),</w:t>
            </w:r>
            <w:r w:rsidRPr="00B628CE">
              <w:rPr>
                <w:szCs w:val="26"/>
              </w:rPr>
              <w:t xml:space="preserve"> Camilla Hansén (MP), Magnus Ek (C), Diana Laitinen Carlsson (S), Helena Antoni (M),</w:t>
            </w:r>
            <w:r w:rsidRPr="00B628CE">
              <w:t xml:space="preserve"> </w:t>
            </w:r>
            <w:r>
              <w:t xml:space="preserve">Boriana Åberg (M), </w:t>
            </w:r>
            <w:r w:rsidRPr="00B628CE">
              <w:rPr>
                <w:szCs w:val="26"/>
              </w:rPr>
              <w:t xml:space="preserve">Sara Gille (SD), </w:t>
            </w:r>
            <w:r w:rsidR="0004389F">
              <w:rPr>
                <w:szCs w:val="26"/>
              </w:rPr>
              <w:t xml:space="preserve">Linda Modig (C), </w:t>
            </w:r>
            <w:r w:rsidRPr="00B628CE">
              <w:rPr>
                <w:szCs w:val="26"/>
              </w:rPr>
              <w:t>Yasmine Posio (V</w:t>
            </w:r>
            <w:r>
              <w:rPr>
                <w:szCs w:val="26"/>
              </w:rPr>
              <w:t xml:space="preserve">), </w:t>
            </w:r>
            <w:r w:rsidRPr="00B628CE">
              <w:rPr>
                <w:szCs w:val="26"/>
              </w:rPr>
              <w:t>Gudrun Brunegård (KD)</w:t>
            </w:r>
            <w:r>
              <w:rPr>
                <w:szCs w:val="26"/>
              </w:rPr>
              <w:t xml:space="preserve">, Cecilia Widegren (M), </w:t>
            </w:r>
            <w:r w:rsidR="0004389F">
              <w:rPr>
                <w:szCs w:val="26"/>
              </w:rPr>
              <w:t xml:space="preserve">Elisabeth Falkhaven (MP), Mikael Oscarsson (KD), Daniel Bäckström (C), </w:t>
            </w:r>
            <w:r>
              <w:rPr>
                <w:szCs w:val="26"/>
              </w:rPr>
              <w:t>Jessika Roswall (M)</w:t>
            </w:r>
            <w:r w:rsidR="0004389F">
              <w:rPr>
                <w:szCs w:val="26"/>
              </w:rPr>
              <w:t>, Pål Jonson (M)</w:t>
            </w:r>
            <w:r w:rsidR="0089566D">
              <w:rPr>
                <w:szCs w:val="26"/>
              </w:rPr>
              <w:t xml:space="preserve"> </w:t>
            </w:r>
            <w:r w:rsidR="0004389F">
              <w:rPr>
                <w:szCs w:val="26"/>
              </w:rPr>
              <w:t>och Hanna Gun</w:t>
            </w:r>
            <w:r w:rsidR="0077664A">
              <w:rPr>
                <w:szCs w:val="26"/>
              </w:rPr>
              <w:t>n</w:t>
            </w:r>
            <w:r w:rsidR="0004389F">
              <w:rPr>
                <w:szCs w:val="26"/>
              </w:rPr>
              <w:t>arsson (V).</w:t>
            </w:r>
          </w:p>
          <w:p w:rsidR="00D44178" w:rsidRDefault="00D44178" w:rsidP="00D4417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br/>
            </w:r>
            <w:r>
              <w:rPr>
                <w:szCs w:val="26"/>
              </w:rPr>
              <w:t>Två</w:t>
            </w:r>
            <w:r w:rsidRPr="00B628CE">
              <w:rPr>
                <w:szCs w:val="26"/>
              </w:rPr>
              <w:t xml:space="preserve"> tjänstemän från utrikesutskottets kansli var uppkopplade på distans.</w:t>
            </w:r>
          </w:p>
          <w:p w:rsidR="00046486" w:rsidRPr="00CB707C" w:rsidRDefault="00046486" w:rsidP="00C973F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973F6" w:rsidRPr="004B367D" w:rsidTr="00EB67C8">
        <w:trPr>
          <w:trHeight w:val="884"/>
        </w:trPr>
        <w:tc>
          <w:tcPr>
            <w:tcW w:w="567" w:type="dxa"/>
          </w:tcPr>
          <w:p w:rsidR="00C973F6" w:rsidRPr="00CB707C" w:rsidRDefault="00C973F6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B5BD5" w:rsidRDefault="00FB5BD5" w:rsidP="00FB5BD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FB5BD5" w:rsidRDefault="00FB5BD5" w:rsidP="00FB5BD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52C03" w:rsidRDefault="00FB5BD5" w:rsidP="00C973F6">
            <w:pPr>
              <w:rPr>
                <w:bCs/>
                <w:color w:val="000000"/>
                <w:szCs w:val="24"/>
              </w:rPr>
            </w:pPr>
            <w:r>
              <w:t>Utskottet medgav att följande ordinarie ledamöter och suppleanter från försvarsutskottet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: </w:t>
            </w:r>
            <w:r w:rsidRPr="00FF4372">
              <w:rPr>
                <w:szCs w:val="24"/>
              </w:rPr>
              <w:t xml:space="preserve">Niklas Karlsson (S), </w:t>
            </w:r>
            <w:r w:rsidRPr="00FB5BD5">
              <w:rPr>
                <w:szCs w:val="24"/>
              </w:rPr>
              <w:t>Paula Holmqvist (S)</w:t>
            </w:r>
            <w:r>
              <w:rPr>
                <w:szCs w:val="24"/>
              </w:rPr>
              <w:t xml:space="preserve">, </w:t>
            </w:r>
            <w:r w:rsidRPr="00FB5BD5">
              <w:rPr>
                <w:szCs w:val="24"/>
              </w:rPr>
              <w:t>Jan R Andersson (M), Roger Richthoff (SD), Mattias Ottosson (S)</w:t>
            </w:r>
            <w:r>
              <w:rPr>
                <w:szCs w:val="24"/>
              </w:rPr>
              <w:t xml:space="preserve">, </w:t>
            </w:r>
            <w:r w:rsidRPr="00FF4372">
              <w:rPr>
                <w:szCs w:val="24"/>
              </w:rPr>
              <w:t>Jörgen Berglund (M)</w:t>
            </w:r>
            <w:r>
              <w:rPr>
                <w:szCs w:val="24"/>
              </w:rPr>
              <w:t xml:space="preserve">, </w:t>
            </w:r>
            <w:r w:rsidRPr="00FB5BD5">
              <w:rPr>
                <w:szCs w:val="24"/>
              </w:rPr>
              <w:t xml:space="preserve">Allan Widman (L), Caroline Nordengrip (SD), </w:t>
            </w:r>
            <w:r w:rsidRPr="00FF4372">
              <w:rPr>
                <w:szCs w:val="24"/>
              </w:rPr>
              <w:t>Alexandra Anstrell (M)</w:t>
            </w:r>
            <w:r>
              <w:rPr>
                <w:szCs w:val="24"/>
              </w:rPr>
              <w:t xml:space="preserve">, </w:t>
            </w:r>
            <w:r w:rsidRPr="00FB5BD5">
              <w:rPr>
                <w:szCs w:val="24"/>
              </w:rPr>
              <w:t>ClasGöran Carlsson (S</w:t>
            </w:r>
            <w:r>
              <w:rPr>
                <w:szCs w:val="24"/>
              </w:rPr>
              <w:t xml:space="preserve">), </w:t>
            </w:r>
            <w:r w:rsidR="00590895">
              <w:rPr>
                <w:szCs w:val="24"/>
              </w:rPr>
              <w:t>H</w:t>
            </w:r>
            <w:r w:rsidRPr="00FF4372">
              <w:rPr>
                <w:szCs w:val="24"/>
              </w:rPr>
              <w:t>eléne Björklund (S)</w:t>
            </w:r>
            <w:r>
              <w:rPr>
                <w:szCs w:val="24"/>
              </w:rPr>
              <w:t xml:space="preserve">, </w:t>
            </w:r>
            <w:r w:rsidRPr="00FB5BD5">
              <w:rPr>
                <w:szCs w:val="24"/>
              </w:rPr>
              <w:t>Lars Andersson (SD)</w:t>
            </w:r>
            <w:r>
              <w:rPr>
                <w:szCs w:val="24"/>
              </w:rPr>
              <w:t xml:space="preserve"> och </w:t>
            </w:r>
            <w:proofErr w:type="spellStart"/>
            <w:r w:rsidRPr="00FB5BD5">
              <w:rPr>
                <w:szCs w:val="24"/>
              </w:rPr>
              <w:t>Solange</w:t>
            </w:r>
            <w:proofErr w:type="spellEnd"/>
            <w:r w:rsidRPr="00FB5BD5">
              <w:rPr>
                <w:szCs w:val="24"/>
              </w:rPr>
              <w:t xml:space="preserve"> </w:t>
            </w:r>
            <w:proofErr w:type="spellStart"/>
            <w:r w:rsidRPr="00FB5BD5">
              <w:rPr>
                <w:szCs w:val="24"/>
              </w:rPr>
              <w:t>Olame</w:t>
            </w:r>
            <w:proofErr w:type="spellEnd"/>
            <w:r w:rsidRPr="00FB5BD5">
              <w:rPr>
                <w:szCs w:val="24"/>
              </w:rPr>
              <w:t xml:space="preserve"> </w:t>
            </w:r>
            <w:proofErr w:type="spellStart"/>
            <w:r w:rsidRPr="00FB5BD5">
              <w:rPr>
                <w:szCs w:val="24"/>
              </w:rPr>
              <w:t>Bayibsa</w:t>
            </w:r>
            <w:proofErr w:type="spellEnd"/>
            <w:r w:rsidRPr="00FB5BD5">
              <w:rPr>
                <w:szCs w:val="24"/>
              </w:rPr>
              <w:t xml:space="preserve"> (S) samt tre</w:t>
            </w:r>
            <w:r>
              <w:rPr>
                <w:szCs w:val="24"/>
              </w:rPr>
              <w:t xml:space="preserve"> tjänstemän från </w:t>
            </w:r>
            <w:proofErr w:type="spellStart"/>
            <w:r>
              <w:rPr>
                <w:szCs w:val="24"/>
              </w:rPr>
              <w:t>försvarsutsskottets</w:t>
            </w:r>
            <w:proofErr w:type="spellEnd"/>
            <w:r>
              <w:rPr>
                <w:szCs w:val="24"/>
              </w:rPr>
              <w:t xml:space="preserve"> kansli fick närvara på distans under sammanträdet vid punkt 2 på föredragningslistan.</w:t>
            </w:r>
          </w:p>
          <w:p w:rsidR="00C973F6" w:rsidRPr="00CB707C" w:rsidRDefault="00C973F6" w:rsidP="00C973F6">
            <w:pPr>
              <w:rPr>
                <w:bCs/>
                <w:color w:val="000000"/>
                <w:szCs w:val="24"/>
              </w:rPr>
            </w:pPr>
          </w:p>
          <w:p w:rsidR="00C973F6" w:rsidRPr="00CB707C" w:rsidRDefault="00C973F6" w:rsidP="00C973F6">
            <w:pPr>
              <w:rPr>
                <w:snapToGrid w:val="0"/>
              </w:rPr>
            </w:pPr>
            <w:r w:rsidRPr="00CB707C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C973F6" w:rsidRPr="00B628CE" w:rsidRDefault="00C973F6" w:rsidP="00C973F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679D6" w:rsidRPr="004B367D" w:rsidTr="00EB67C8">
        <w:trPr>
          <w:trHeight w:val="884"/>
        </w:trPr>
        <w:tc>
          <w:tcPr>
            <w:tcW w:w="567" w:type="dxa"/>
          </w:tcPr>
          <w:p w:rsidR="00C679D6" w:rsidRPr="00CB707C" w:rsidRDefault="00C679D6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gramStart"/>
            <w:r w:rsidRPr="00CB707C">
              <w:rPr>
                <w:b/>
                <w:snapToGrid w:val="0"/>
                <w:szCs w:val="24"/>
              </w:rPr>
              <w:t xml:space="preserve">§  </w:t>
            </w:r>
            <w:r w:rsidR="00B9601A">
              <w:rPr>
                <w:b/>
                <w:snapToGrid w:val="0"/>
                <w:szCs w:val="24"/>
              </w:rPr>
              <w:t>3</w:t>
            </w:r>
            <w:proofErr w:type="gramEnd"/>
          </w:p>
        </w:tc>
        <w:tc>
          <w:tcPr>
            <w:tcW w:w="6947" w:type="dxa"/>
          </w:tcPr>
          <w:p w:rsidR="00B9601A" w:rsidRDefault="00B9601A" w:rsidP="00C679D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Utvecklingen i Afghanistan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26D70" w:rsidRDefault="00B9601A" w:rsidP="00926D7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Utrikesminister Ann Linde </w:t>
            </w:r>
            <w:r w:rsidRPr="00CB707C">
              <w:rPr>
                <w:snapToGrid w:val="0"/>
              </w:rPr>
              <w:t xml:space="preserve">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Utrikesdepartementet</w:t>
            </w:r>
            <w:r w:rsidR="00095AE5">
              <w:rPr>
                <w:rFonts w:eastAsiaTheme="minorHAnsi"/>
                <w:color w:val="000000"/>
                <w:szCs w:val="24"/>
                <w:lang w:eastAsia="en-US"/>
              </w:rPr>
              <w:t xml:space="preserve"> samt tjänstemän från Försvarsdepartementet och </w:t>
            </w:r>
            <w:proofErr w:type="spellStart"/>
            <w:r w:rsidR="00095AE5">
              <w:rPr>
                <w:rFonts w:eastAsiaTheme="minorHAnsi"/>
                <w:color w:val="000000"/>
                <w:szCs w:val="24"/>
                <w:lang w:eastAsia="en-US"/>
              </w:rPr>
              <w:t>Justititiedepartementet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CB707C">
              <w:rPr>
                <w:snapToGrid w:val="0"/>
              </w:rPr>
              <w:t>informerade utskottet</w:t>
            </w:r>
            <w:r>
              <w:rPr>
                <w:snapToGrid w:val="0"/>
              </w:rPr>
              <w:t xml:space="preserve"> om </w:t>
            </w:r>
            <w:r w:rsidRPr="00B9601A">
              <w:rPr>
                <w:snapToGrid w:val="0"/>
              </w:rPr>
              <w:t>u</w:t>
            </w:r>
            <w:r w:rsidRPr="00B9601A">
              <w:rPr>
                <w:rFonts w:eastAsiaTheme="minorHAnsi"/>
                <w:bCs/>
                <w:color w:val="000000"/>
                <w:szCs w:val="24"/>
                <w:lang w:eastAsia="en-US"/>
              </w:rPr>
              <w:t>tvecklingen i Afghanistan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9480D" w:rsidRDefault="0009480D" w:rsidP="00926D70">
            <w:pPr>
              <w:rPr>
                <w:snapToGrid w:val="0"/>
              </w:rPr>
            </w:pPr>
          </w:p>
          <w:p w:rsidR="00C679D6" w:rsidRDefault="00C679D6" w:rsidP="00926D70">
            <w:pPr>
              <w:rPr>
                <w:snapToGrid w:val="0"/>
              </w:rPr>
            </w:pPr>
            <w:r w:rsidRPr="00CB707C">
              <w:rPr>
                <w:snapToGrid w:val="0"/>
              </w:rPr>
              <w:t>Ledamöternas frågor besvarades.</w:t>
            </w:r>
          </w:p>
          <w:p w:rsidR="0032320D" w:rsidRDefault="0032320D" w:rsidP="00926D70">
            <w:pPr>
              <w:rPr>
                <w:snapToGrid w:val="0"/>
              </w:rPr>
            </w:pPr>
          </w:p>
          <w:p w:rsidR="0032320D" w:rsidRDefault="0032320D" w:rsidP="00926D70">
            <w:pPr>
              <w:rPr>
                <w:snapToGrid w:val="0"/>
              </w:rPr>
            </w:pPr>
            <w:r>
              <w:t xml:space="preserve">Suppleanten Pål Jonson, tillika ordförande i Försvarsutskottet, informerade om att Försvarsutskottet planerar kalla till ett sammanträde torsdagen den 19 augusti, vid vilket försvarsminister </w:t>
            </w:r>
            <w:r>
              <w:lastRenderedPageBreak/>
              <w:t xml:space="preserve">Peter Hultqvist samt representanter för Försvarsmakten, inklusive </w:t>
            </w:r>
            <w:r w:rsidRPr="0018225D">
              <w:t>MUST,</w:t>
            </w:r>
            <w:r>
              <w:t xml:space="preserve"> ska redogöra för frågor relaterade till Afghanistan. Utrikesutskottets ledamöter kommer erbjudas tillfälle att delta.</w:t>
            </w:r>
          </w:p>
          <w:p w:rsidR="0009480D" w:rsidRDefault="0009480D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95AE5" w:rsidRPr="00CB707C" w:rsidRDefault="00095AE5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679D6" w:rsidRPr="004B367D" w:rsidTr="00EB67C8">
        <w:trPr>
          <w:trHeight w:val="884"/>
        </w:trPr>
        <w:tc>
          <w:tcPr>
            <w:tcW w:w="567" w:type="dxa"/>
          </w:tcPr>
          <w:p w:rsidR="00C679D6" w:rsidRDefault="00C679D6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F681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C679D6" w:rsidRDefault="00C679D6" w:rsidP="00C679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C679D6" w:rsidRPr="00A03BDD" w:rsidRDefault="00C679D6" w:rsidP="00C679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707B6" w:rsidRDefault="006707B6" w:rsidP="00C679D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>Utrikesutskottet beslutade, utöver vad som ovan nämnts, att nästa sammanträde ska äga rum tisdagen den 21 september kl. 11.00.</w:t>
            </w:r>
          </w:p>
          <w:p w:rsidR="00C679D6" w:rsidRDefault="00C679D6" w:rsidP="00C679D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023426" w:rsidRDefault="00023426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E511E7" w:rsidRPr="004B367D" w:rsidRDefault="00E511E7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7437C2" w:rsidP="00EB67C8">
            <w:pPr>
              <w:tabs>
                <w:tab w:val="left" w:pos="1701"/>
              </w:tabs>
            </w:pPr>
            <w:r>
              <w:t>Anne-Charlotte Gramén</w:t>
            </w:r>
          </w:p>
          <w:p w:rsidR="007437C2" w:rsidRDefault="007437C2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 w:rsidRPr="004F681F">
              <w:t>J</w:t>
            </w:r>
            <w:r w:rsidR="0050083A" w:rsidRPr="004F681F">
              <w:t>usteras den</w:t>
            </w:r>
            <w:r w:rsidR="00D03151" w:rsidRPr="004F681F">
              <w:t xml:space="preserve"> </w:t>
            </w:r>
            <w:r w:rsidR="00B34CA7">
              <w:t>19 augusti</w:t>
            </w:r>
            <w:r w:rsidR="004F681F" w:rsidRPr="004F681F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5"/>
        <w:gridCol w:w="329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6CAC">
              <w:rPr>
                <w:sz w:val="20"/>
              </w:rPr>
              <w:t>4</w:t>
            </w:r>
            <w:r w:rsidR="00A63AEB">
              <w:rPr>
                <w:sz w:val="20"/>
              </w:rPr>
              <w:t>2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1679F7">
              <w:rPr>
                <w:sz w:val="20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35465C">
              <w:rPr>
                <w:sz w:val="20"/>
              </w:rPr>
              <w:t xml:space="preserve"> 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616CB7">
              <w:rPr>
                <w:sz w:val="20"/>
              </w:rPr>
              <w:t xml:space="preserve"> 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DE7CA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DE7CA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DE7CA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0E1BA0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bookmarkStart w:id="0" w:name="_GoBack"/>
            <w:bookmarkEnd w:id="0"/>
            <w:r w:rsidR="00616CB7" w:rsidRPr="00FF71CF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702703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702703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702703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0C4A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0C4A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/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F71C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EC5B2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AC140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167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EC5B2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B267CD" w:rsidP="00616CB7">
            <w:r>
              <w:rPr>
                <w:sz w:val="21"/>
                <w:szCs w:val="21"/>
              </w:rPr>
              <w:t>O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B267CD" w:rsidP="00616CB7"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B267CD" w:rsidP="00616CB7"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52333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3E20A7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E20A7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3E20A7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3E20A7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3E20A7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3E20A7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545F1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11308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35329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35329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35329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35329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Default="00616CB7" w:rsidP="00616CB7">
            <w:r w:rsidRPr="0035329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Default="00616CB7" w:rsidP="00616CB7">
            <w:r w:rsidRPr="0035329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FF71CF" w:rsidRDefault="00616CB7" w:rsidP="00616CB7">
            <w:pPr>
              <w:rPr>
                <w:sz w:val="21"/>
                <w:szCs w:val="21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6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6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389F"/>
    <w:rsid w:val="000449AF"/>
    <w:rsid w:val="00046486"/>
    <w:rsid w:val="00052817"/>
    <w:rsid w:val="000533D3"/>
    <w:rsid w:val="0005659F"/>
    <w:rsid w:val="0006043F"/>
    <w:rsid w:val="000656D5"/>
    <w:rsid w:val="00071C1E"/>
    <w:rsid w:val="00072835"/>
    <w:rsid w:val="00074290"/>
    <w:rsid w:val="000870BB"/>
    <w:rsid w:val="00090FE9"/>
    <w:rsid w:val="000940DA"/>
    <w:rsid w:val="00094440"/>
    <w:rsid w:val="0009480D"/>
    <w:rsid w:val="00094A50"/>
    <w:rsid w:val="00095AE5"/>
    <w:rsid w:val="000B3BBC"/>
    <w:rsid w:val="000C1024"/>
    <w:rsid w:val="000C4C5D"/>
    <w:rsid w:val="000D222D"/>
    <w:rsid w:val="000E1BA0"/>
    <w:rsid w:val="000E57F2"/>
    <w:rsid w:val="000F409B"/>
    <w:rsid w:val="000F5AF7"/>
    <w:rsid w:val="001064E1"/>
    <w:rsid w:val="00107146"/>
    <w:rsid w:val="0013183A"/>
    <w:rsid w:val="00133626"/>
    <w:rsid w:val="00144EE0"/>
    <w:rsid w:val="00145FE3"/>
    <w:rsid w:val="00146C00"/>
    <w:rsid w:val="00152C03"/>
    <w:rsid w:val="001664CB"/>
    <w:rsid w:val="001679F7"/>
    <w:rsid w:val="00172B9B"/>
    <w:rsid w:val="001779A8"/>
    <w:rsid w:val="001779E0"/>
    <w:rsid w:val="0018225D"/>
    <w:rsid w:val="001841CD"/>
    <w:rsid w:val="00184F69"/>
    <w:rsid w:val="00192390"/>
    <w:rsid w:val="00197CD3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2320D"/>
    <w:rsid w:val="00336EA4"/>
    <w:rsid w:val="00341A44"/>
    <w:rsid w:val="00351294"/>
    <w:rsid w:val="00353A43"/>
    <w:rsid w:val="0035465C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766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351B2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4E13"/>
    <w:rsid w:val="00476FF6"/>
    <w:rsid w:val="00482C8C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540F"/>
    <w:rsid w:val="004E60A9"/>
    <w:rsid w:val="004F29B9"/>
    <w:rsid w:val="004F5098"/>
    <w:rsid w:val="004F539C"/>
    <w:rsid w:val="004F681F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90895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14F"/>
    <w:rsid w:val="005E5BB6"/>
    <w:rsid w:val="005F13B1"/>
    <w:rsid w:val="005F23B5"/>
    <w:rsid w:val="00601614"/>
    <w:rsid w:val="00616CB7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07B6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02703"/>
    <w:rsid w:val="00712851"/>
    <w:rsid w:val="00713678"/>
    <w:rsid w:val="007149F6"/>
    <w:rsid w:val="00716AF6"/>
    <w:rsid w:val="007354F1"/>
    <w:rsid w:val="0074075F"/>
    <w:rsid w:val="007437C2"/>
    <w:rsid w:val="007459EF"/>
    <w:rsid w:val="00746022"/>
    <w:rsid w:val="0075299B"/>
    <w:rsid w:val="007565A9"/>
    <w:rsid w:val="007571ED"/>
    <w:rsid w:val="007574B0"/>
    <w:rsid w:val="00762E43"/>
    <w:rsid w:val="007646FA"/>
    <w:rsid w:val="00774408"/>
    <w:rsid w:val="0077664A"/>
    <w:rsid w:val="007843F4"/>
    <w:rsid w:val="00786C98"/>
    <w:rsid w:val="007917FF"/>
    <w:rsid w:val="007928B6"/>
    <w:rsid w:val="007955AC"/>
    <w:rsid w:val="007A4F84"/>
    <w:rsid w:val="007A5447"/>
    <w:rsid w:val="007A56B1"/>
    <w:rsid w:val="007A5E94"/>
    <w:rsid w:val="007B6A85"/>
    <w:rsid w:val="007C1A7E"/>
    <w:rsid w:val="007D2665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B9F"/>
    <w:rsid w:val="00834F26"/>
    <w:rsid w:val="008378A8"/>
    <w:rsid w:val="00844BBA"/>
    <w:rsid w:val="00846EC5"/>
    <w:rsid w:val="00851341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9566D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26D70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75225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C6CAC"/>
    <w:rsid w:val="009D3F51"/>
    <w:rsid w:val="009E298A"/>
    <w:rsid w:val="009E3CC3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AEB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267CD"/>
    <w:rsid w:val="00B3078A"/>
    <w:rsid w:val="00B337AC"/>
    <w:rsid w:val="00B34CA7"/>
    <w:rsid w:val="00B5478D"/>
    <w:rsid w:val="00B5506A"/>
    <w:rsid w:val="00B56BD2"/>
    <w:rsid w:val="00B628CE"/>
    <w:rsid w:val="00B672B6"/>
    <w:rsid w:val="00B7113A"/>
    <w:rsid w:val="00B75675"/>
    <w:rsid w:val="00B77EBE"/>
    <w:rsid w:val="00B8059E"/>
    <w:rsid w:val="00B83B15"/>
    <w:rsid w:val="00B86D1B"/>
    <w:rsid w:val="00B905AA"/>
    <w:rsid w:val="00B93CE5"/>
    <w:rsid w:val="00B9601A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1937"/>
    <w:rsid w:val="00C15E63"/>
    <w:rsid w:val="00C2738F"/>
    <w:rsid w:val="00C3644E"/>
    <w:rsid w:val="00C44BEE"/>
    <w:rsid w:val="00C64F48"/>
    <w:rsid w:val="00C679D6"/>
    <w:rsid w:val="00C8696F"/>
    <w:rsid w:val="00C8751C"/>
    <w:rsid w:val="00C973F6"/>
    <w:rsid w:val="00CA35F5"/>
    <w:rsid w:val="00CB1798"/>
    <w:rsid w:val="00CB1886"/>
    <w:rsid w:val="00CB707C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4178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22C1"/>
    <w:rsid w:val="00E23E67"/>
    <w:rsid w:val="00E310B0"/>
    <w:rsid w:val="00E31392"/>
    <w:rsid w:val="00E31814"/>
    <w:rsid w:val="00E439E8"/>
    <w:rsid w:val="00E44501"/>
    <w:rsid w:val="00E5079D"/>
    <w:rsid w:val="00E50E4D"/>
    <w:rsid w:val="00E511E7"/>
    <w:rsid w:val="00E519C7"/>
    <w:rsid w:val="00E53C89"/>
    <w:rsid w:val="00E56628"/>
    <w:rsid w:val="00E568E5"/>
    <w:rsid w:val="00E65EB8"/>
    <w:rsid w:val="00E66375"/>
    <w:rsid w:val="00E71035"/>
    <w:rsid w:val="00E72127"/>
    <w:rsid w:val="00E72570"/>
    <w:rsid w:val="00E7308B"/>
    <w:rsid w:val="00E801AD"/>
    <w:rsid w:val="00E84065"/>
    <w:rsid w:val="00E86074"/>
    <w:rsid w:val="00E86953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B5BD5"/>
    <w:rsid w:val="00FC11AF"/>
    <w:rsid w:val="00FC340C"/>
    <w:rsid w:val="00FC43ED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4B65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1B6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1979-135B-47B4-954E-7AE054FF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</TotalTime>
  <Pages>3</Pages>
  <Words>758</Words>
  <Characters>4103</Characters>
  <Application>Microsoft Office Word</Application>
  <DocSecurity>0</DocSecurity>
  <Lines>2051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Anne-Charlotte Gramén</cp:lastModifiedBy>
  <cp:revision>11</cp:revision>
  <cp:lastPrinted>2021-05-26T12:29:00Z</cp:lastPrinted>
  <dcterms:created xsi:type="dcterms:W3CDTF">2021-08-13T13:13:00Z</dcterms:created>
  <dcterms:modified xsi:type="dcterms:W3CDTF">2021-08-19T14:15:00Z</dcterms:modified>
</cp:coreProperties>
</file>