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AF48FA" w:rsidP="007242A3">
            <w:pPr>
              <w:framePr w:w="5035" w:h="1644" w:wrap="notBeside" w:vAnchor="page" w:hAnchor="page" w:x="6573" w:y="721"/>
              <w:rPr>
                <w:sz w:val="20"/>
              </w:rPr>
            </w:pPr>
            <w:r>
              <w:rPr>
                <w:sz w:val="20"/>
              </w:rPr>
              <w:t>Dnr Fö2015/01451/MFI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AF48FA">
            <w:pPr>
              <w:pStyle w:val="Avsndare"/>
              <w:framePr w:h="2483" w:wrap="notBeside" w:x="1504"/>
              <w:rPr>
                <w:b/>
                <w:i w:val="0"/>
                <w:sz w:val="22"/>
              </w:rPr>
            </w:pPr>
            <w:r>
              <w:rPr>
                <w:b/>
                <w:i w:val="0"/>
                <w:sz w:val="22"/>
              </w:rPr>
              <w:t>Försvarsdepartementet</w:t>
            </w:r>
          </w:p>
        </w:tc>
      </w:tr>
      <w:tr w:rsidR="006E4E11">
        <w:trPr>
          <w:trHeight w:val="284"/>
        </w:trPr>
        <w:tc>
          <w:tcPr>
            <w:tcW w:w="4911" w:type="dxa"/>
          </w:tcPr>
          <w:p w:rsidR="006E4E11" w:rsidRDefault="00AF48FA">
            <w:pPr>
              <w:pStyle w:val="Avsndare"/>
              <w:framePr w:h="2483" w:wrap="notBeside" w:x="1504"/>
              <w:rPr>
                <w:bCs/>
                <w:iCs/>
              </w:rPr>
            </w:pPr>
            <w:r>
              <w:rPr>
                <w:bCs/>
                <w:iCs/>
              </w:rPr>
              <w:t>Försvarsministern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AF48FA">
      <w:pPr>
        <w:framePr w:w="4400" w:h="2523" w:wrap="notBeside" w:vAnchor="page" w:hAnchor="page" w:x="6453" w:y="2445"/>
        <w:ind w:left="142"/>
      </w:pPr>
      <w:r>
        <w:t>Till riksdagen</w:t>
      </w:r>
    </w:p>
    <w:p w:rsidR="00B63DF6" w:rsidRDefault="00B63DF6">
      <w:pPr>
        <w:framePr w:w="4400" w:h="2523" w:wrap="notBeside" w:vAnchor="page" w:hAnchor="page" w:x="6453" w:y="2445"/>
        <w:ind w:left="142"/>
      </w:pPr>
    </w:p>
    <w:p w:rsidR="00B63DF6" w:rsidRDefault="00B63DF6">
      <w:pPr>
        <w:framePr w:w="4400" w:h="2523" w:wrap="notBeside" w:vAnchor="page" w:hAnchor="page" w:x="6453" w:y="2445"/>
        <w:ind w:left="142"/>
      </w:pPr>
    </w:p>
    <w:p w:rsidR="006E4E11" w:rsidRDefault="00AF48FA" w:rsidP="00AF48FA">
      <w:pPr>
        <w:pStyle w:val="RKrubrik"/>
        <w:pBdr>
          <w:bottom w:val="single" w:sz="4" w:space="1" w:color="auto"/>
        </w:pBdr>
        <w:spacing w:before="0" w:after="0"/>
      </w:pPr>
      <w:r>
        <w:t xml:space="preserve">Svar på fråga 2015/16:208 av Hans Wallmark (M) Satsningar på försvaret </w:t>
      </w:r>
    </w:p>
    <w:p w:rsidR="006E4E11" w:rsidRDefault="006E4E11">
      <w:pPr>
        <w:pStyle w:val="RKnormal"/>
      </w:pPr>
    </w:p>
    <w:p w:rsidR="00AF48FA" w:rsidRDefault="00AF48FA">
      <w:pPr>
        <w:pStyle w:val="RKnormal"/>
      </w:pPr>
      <w:r>
        <w:t xml:space="preserve">Hans Wallmark har frågat mig om det finns några planer på att Försvarsdepartementet ska flytta summor mellan åren i inriktningsbeslutet för försvaret eller genomföra andra budgetjusteringar för att på så sätt hörsamma Finansdepartementets </w:t>
      </w:r>
      <w:proofErr w:type="gramStart"/>
      <w:r>
        <w:t>anmodan</w:t>
      </w:r>
      <w:proofErr w:type="gramEnd"/>
      <w:r>
        <w:t>.</w:t>
      </w:r>
    </w:p>
    <w:p w:rsidR="00AF48FA" w:rsidRDefault="00AF48FA">
      <w:pPr>
        <w:pStyle w:val="RKnormal"/>
      </w:pPr>
    </w:p>
    <w:p w:rsidR="00AF48FA" w:rsidRDefault="00AF48FA" w:rsidP="00A86038">
      <w:pPr>
        <w:pStyle w:val="RKnormal"/>
      </w:pPr>
      <w:r>
        <w:t>Det stora antalet asylsökande som har kommit och som förväntas till Sverige innebär att bland annat Migrationsverket har ett behov av ekonomiska förstärkningar. Mot den bakgrunden pågår en analys inom Regeringskansliet av möjliga åtgärder.</w:t>
      </w:r>
      <w:r w:rsidR="007E48D2" w:rsidRPr="007E48D2">
        <w:t xml:space="preserve"> </w:t>
      </w:r>
      <w:r w:rsidR="007E48D2">
        <w:t xml:space="preserve">När analysen är färdig ska en politisk prioritering göras av olika finansieringsförslag. </w:t>
      </w:r>
      <w:r>
        <w:br/>
      </w:r>
      <w:r>
        <w:br/>
        <w:t xml:space="preserve">Socialdemokraterna, Miljöpartiet, Moderaterna, Centerpartiet och Kristdemokraterna har ställt sig bakom en bred politisk överenskommelse om försvarets inriktning 2016 t.o.m. 2020. Det är viktigt att Sveriges försvars- och säkerhetspolitik har brett stöd. Vi har ett gemensamt ansvar för att inom den s.k. försvarsgruppen vårda försvarsuppgörelsen, bland annat genom att följa upp överenskommelsen och frågor som gäller denna. </w:t>
      </w:r>
    </w:p>
    <w:p w:rsidR="00FC4481" w:rsidRDefault="00FC4481">
      <w:pPr>
        <w:pStyle w:val="RKnormal"/>
      </w:pPr>
    </w:p>
    <w:p w:rsidR="00FC4481" w:rsidRDefault="00FC4481">
      <w:pPr>
        <w:pStyle w:val="RKnormal"/>
      </w:pPr>
      <w:r>
        <w:t xml:space="preserve">Jag kommer </w:t>
      </w:r>
      <w:r w:rsidR="00AE1BE3">
        <w:t xml:space="preserve">därför </w:t>
      </w:r>
      <w:r>
        <w:t>att hålla de partier som ingått försvarsuppgörelsen löpande informerade om arbetet.</w:t>
      </w:r>
      <w:r w:rsidR="002C4B89" w:rsidRPr="002C4B89">
        <w:t xml:space="preserve"> </w:t>
      </w:r>
      <w:r w:rsidR="002C4B89">
        <w:t>Regeringen avser fullfölja Försvarsöverenskommelsen.</w:t>
      </w:r>
    </w:p>
    <w:p w:rsidR="00AF48FA" w:rsidRDefault="00AF48FA">
      <w:pPr>
        <w:pStyle w:val="RKnormal"/>
      </w:pPr>
    </w:p>
    <w:p w:rsidR="00AF48FA" w:rsidRDefault="00AF48FA">
      <w:pPr>
        <w:pStyle w:val="RKnormal"/>
      </w:pPr>
      <w:r>
        <w:t>Stockholm den 11 november 2015</w:t>
      </w:r>
    </w:p>
    <w:p w:rsidR="00AF48FA" w:rsidRDefault="00AF48FA">
      <w:pPr>
        <w:pStyle w:val="RKnormal"/>
      </w:pPr>
    </w:p>
    <w:p w:rsidR="00AF48FA" w:rsidRDefault="00AF48FA">
      <w:pPr>
        <w:pStyle w:val="RKnormal"/>
      </w:pPr>
    </w:p>
    <w:p w:rsidR="00AF48FA" w:rsidRDefault="00AF48FA">
      <w:pPr>
        <w:pStyle w:val="RKnormal"/>
      </w:pPr>
      <w:r>
        <w:t>Peter Hultqvist</w:t>
      </w:r>
    </w:p>
    <w:sectPr w:rsidR="00AF48F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CE8" w:rsidRDefault="00C77CE8">
      <w:r>
        <w:separator/>
      </w:r>
    </w:p>
  </w:endnote>
  <w:endnote w:type="continuationSeparator" w:id="0">
    <w:p w:rsidR="00C77CE8" w:rsidRDefault="00C7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CE8" w:rsidRDefault="00C77CE8">
      <w:r>
        <w:separator/>
      </w:r>
    </w:p>
  </w:footnote>
  <w:footnote w:type="continuationSeparator" w:id="0">
    <w:p w:rsidR="00C77CE8" w:rsidRDefault="00C77C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8FA" w:rsidRDefault="00AF48FA">
    <w:pPr>
      <w:framePr w:w="2948" w:h="1321" w:hRule="exact" w:wrap="notBeside" w:vAnchor="page" w:hAnchor="page" w:x="1362" w:y="653"/>
    </w:pPr>
    <w:r>
      <w:rPr>
        <w:noProof/>
        <w:lang w:eastAsia="sv-SE"/>
      </w:rPr>
      <w:drawing>
        <wp:inline distT="0" distB="0" distL="0" distR="0" wp14:anchorId="4A8B9E7D" wp14:editId="694C004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8FA"/>
    <w:rsid w:val="000C450E"/>
    <w:rsid w:val="000D7668"/>
    <w:rsid w:val="00150384"/>
    <w:rsid w:val="00160901"/>
    <w:rsid w:val="001805B7"/>
    <w:rsid w:val="00215BFA"/>
    <w:rsid w:val="002C4B89"/>
    <w:rsid w:val="00367B1C"/>
    <w:rsid w:val="004A328D"/>
    <w:rsid w:val="0058762B"/>
    <w:rsid w:val="006E4E11"/>
    <w:rsid w:val="007242A3"/>
    <w:rsid w:val="007A6855"/>
    <w:rsid w:val="007E48D2"/>
    <w:rsid w:val="008E4FEE"/>
    <w:rsid w:val="0092027A"/>
    <w:rsid w:val="00955E31"/>
    <w:rsid w:val="00992E72"/>
    <w:rsid w:val="009E28C3"/>
    <w:rsid w:val="00A33450"/>
    <w:rsid w:val="00A82CC1"/>
    <w:rsid w:val="00A86038"/>
    <w:rsid w:val="00AE1BE3"/>
    <w:rsid w:val="00AF26D1"/>
    <w:rsid w:val="00AF48FA"/>
    <w:rsid w:val="00B63DF6"/>
    <w:rsid w:val="00BA2267"/>
    <w:rsid w:val="00C77CE8"/>
    <w:rsid w:val="00D133D7"/>
    <w:rsid w:val="00DD55D2"/>
    <w:rsid w:val="00E80146"/>
    <w:rsid w:val="00E904D0"/>
    <w:rsid w:val="00EC25F9"/>
    <w:rsid w:val="00ED583F"/>
    <w:rsid w:val="00EE0E22"/>
    <w:rsid w:val="00F104A4"/>
    <w:rsid w:val="00FC4481"/>
    <w:rsid w:val="00FD13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4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4A4"/>
    <w:rPr>
      <w:rFonts w:ascii="Tahoma" w:hAnsi="Tahoma" w:cs="Tahoma"/>
      <w:sz w:val="16"/>
      <w:szCs w:val="16"/>
      <w:lang w:eastAsia="en-US"/>
    </w:rPr>
  </w:style>
  <w:style w:type="character" w:styleId="Kommentarsreferens">
    <w:name w:val="annotation reference"/>
    <w:basedOn w:val="Standardstycketeckensnitt"/>
    <w:rsid w:val="007E48D2"/>
    <w:rPr>
      <w:sz w:val="16"/>
      <w:szCs w:val="16"/>
    </w:rPr>
  </w:style>
  <w:style w:type="paragraph" w:styleId="Kommentarer">
    <w:name w:val="annotation text"/>
    <w:basedOn w:val="Normal"/>
    <w:link w:val="KommentarerChar"/>
    <w:rsid w:val="007E48D2"/>
    <w:pPr>
      <w:spacing w:line="240" w:lineRule="auto"/>
    </w:pPr>
    <w:rPr>
      <w:sz w:val="20"/>
    </w:rPr>
  </w:style>
  <w:style w:type="character" w:customStyle="1" w:styleId="KommentarerChar">
    <w:name w:val="Kommentarer Char"/>
    <w:basedOn w:val="Standardstycketeckensnitt"/>
    <w:link w:val="Kommentarer"/>
    <w:rsid w:val="007E48D2"/>
    <w:rPr>
      <w:rFonts w:ascii="OrigGarmnd BT" w:hAnsi="OrigGarmnd BT"/>
      <w:lang w:eastAsia="en-US"/>
    </w:rPr>
  </w:style>
  <w:style w:type="paragraph" w:styleId="Kommentarsmne">
    <w:name w:val="annotation subject"/>
    <w:basedOn w:val="Kommentarer"/>
    <w:next w:val="Kommentarer"/>
    <w:link w:val="KommentarsmneChar"/>
    <w:rsid w:val="007E48D2"/>
    <w:rPr>
      <w:b/>
      <w:bCs/>
    </w:rPr>
  </w:style>
  <w:style w:type="character" w:customStyle="1" w:styleId="KommentarsmneChar">
    <w:name w:val="Kommentarsämne Char"/>
    <w:basedOn w:val="KommentarerChar"/>
    <w:link w:val="Kommentarsmne"/>
    <w:rsid w:val="007E48D2"/>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4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4A4"/>
    <w:rPr>
      <w:rFonts w:ascii="Tahoma" w:hAnsi="Tahoma" w:cs="Tahoma"/>
      <w:sz w:val="16"/>
      <w:szCs w:val="16"/>
      <w:lang w:eastAsia="en-US"/>
    </w:rPr>
  </w:style>
  <w:style w:type="character" w:styleId="Kommentarsreferens">
    <w:name w:val="annotation reference"/>
    <w:basedOn w:val="Standardstycketeckensnitt"/>
    <w:rsid w:val="007E48D2"/>
    <w:rPr>
      <w:sz w:val="16"/>
      <w:szCs w:val="16"/>
    </w:rPr>
  </w:style>
  <w:style w:type="paragraph" w:styleId="Kommentarer">
    <w:name w:val="annotation text"/>
    <w:basedOn w:val="Normal"/>
    <w:link w:val="KommentarerChar"/>
    <w:rsid w:val="007E48D2"/>
    <w:pPr>
      <w:spacing w:line="240" w:lineRule="auto"/>
    </w:pPr>
    <w:rPr>
      <w:sz w:val="20"/>
    </w:rPr>
  </w:style>
  <w:style w:type="character" w:customStyle="1" w:styleId="KommentarerChar">
    <w:name w:val="Kommentarer Char"/>
    <w:basedOn w:val="Standardstycketeckensnitt"/>
    <w:link w:val="Kommentarer"/>
    <w:rsid w:val="007E48D2"/>
    <w:rPr>
      <w:rFonts w:ascii="OrigGarmnd BT" w:hAnsi="OrigGarmnd BT"/>
      <w:lang w:eastAsia="en-US"/>
    </w:rPr>
  </w:style>
  <w:style w:type="paragraph" w:styleId="Kommentarsmne">
    <w:name w:val="annotation subject"/>
    <w:basedOn w:val="Kommentarer"/>
    <w:next w:val="Kommentarer"/>
    <w:link w:val="KommentarsmneChar"/>
    <w:rsid w:val="007E48D2"/>
    <w:rPr>
      <w:b/>
      <w:bCs/>
    </w:rPr>
  </w:style>
  <w:style w:type="character" w:customStyle="1" w:styleId="KommentarsmneChar">
    <w:name w:val="Kommentarsämne Char"/>
    <w:basedOn w:val="KommentarerChar"/>
    <w:link w:val="Kommentarsmne"/>
    <w:rsid w:val="007E48D2"/>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9c70977b-f63c-4405-9998-a5f8fa886f4a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kretess xmlns="4ba4ad2f-2e3f-468c-a3d1-49d6cfff22ac" xsi:nil="true"/>
    <TaxCatchAll xmlns="4ba4ad2f-2e3f-468c-a3d1-49d6cfff22ac"/>
    <RKOrdnaCheckInComment xmlns="a19d58b5-4e1b-4e9d-b2c5-ee3eda500d64" xsi:nil="true"/>
    <Nyckelord xmlns="4ba4ad2f-2e3f-468c-a3d1-49d6cfff22ac" xsi:nil="true"/>
    <Diarienummer xmlns="4ba4ad2f-2e3f-468c-a3d1-49d6cfff22ac" xsi:nil="true"/>
    <c9cd366cc722410295b9eacffbd73909 xmlns="4ba4ad2f-2e3f-468c-a3d1-49d6cfff22ac">
      <Terms xmlns="http://schemas.microsoft.com/office/infopath/2007/PartnerControls"/>
    </c9cd366cc722410295b9eacffbd73909>
    <k46d94c0acf84ab9a79866a9d8b1905f xmlns="4ba4ad2f-2e3f-468c-a3d1-49d6cfff22ac">
      <Terms xmlns="http://schemas.microsoft.com/office/infopath/2007/PartnerControls"/>
    </k46d94c0acf84ab9a79866a9d8b1905f>
    <RKOrdnaClass xmlns="a19d58b5-4e1b-4e9d-b2c5-ee3eda500d64" xsi:nil="true"/>
    <_dlc_DocId xmlns="4ba4ad2f-2e3f-468c-a3d1-49d6cfff22ac">KSEDHMRWMF6T-109-6792</_dlc_DocId>
    <_dlc_DocIdUrl xmlns="4ba4ad2f-2e3f-468c-a3d1-49d6cfff22ac">
      <Url>http://rkdhs-fi/enhet/ba/BA1/_layouts/DocIdRedir.aspx?ID=KSEDHMRWMF6T-109-6792</Url>
      <Description>KSEDHMRWMF6T-109-6792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5B96F-1A72-4CDB-B563-6E1FBAC58919}"/>
</file>

<file path=customXml/itemProps2.xml><?xml version="1.0" encoding="utf-8"?>
<ds:datastoreItem xmlns:ds="http://schemas.openxmlformats.org/officeDocument/2006/customXml" ds:itemID="{4733D271-4E9D-4A6B-AFA9-E94707EE302D}"/>
</file>

<file path=customXml/itemProps3.xml><?xml version="1.0" encoding="utf-8"?>
<ds:datastoreItem xmlns:ds="http://schemas.openxmlformats.org/officeDocument/2006/customXml" ds:itemID="{747F64F4-FDE7-49A6-899B-61815EA2D490}"/>
</file>

<file path=customXml/itemProps4.xml><?xml version="1.0" encoding="utf-8"?>
<ds:datastoreItem xmlns:ds="http://schemas.openxmlformats.org/officeDocument/2006/customXml" ds:itemID="{4733D271-4E9D-4A6B-AFA9-E94707EE302D}">
  <ds:schemaRefs>
    <ds:schemaRef ds:uri="http://www.w3.org/XML/1998/namespace"/>
    <ds:schemaRef ds:uri="http://purl.org/dc/terms/"/>
    <ds:schemaRef ds:uri="a19d58b5-4e1b-4e9d-b2c5-ee3eda500d64"/>
    <ds:schemaRef ds:uri="http://schemas.microsoft.com/office/2006/documentManagement/types"/>
    <ds:schemaRef ds:uri="http://purl.org/dc/elements/1.1/"/>
    <ds:schemaRef ds:uri="http://purl.org/dc/dcmitype/"/>
    <ds:schemaRef ds:uri="4ba4ad2f-2e3f-468c-a3d1-49d6cfff22ac"/>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53C9B385-AFEE-481A-A999-4D72FD888969}">
  <ds:schemaRefs>
    <ds:schemaRef ds:uri="http://schemas.microsoft.com/sharepoint/v3/contenttype/forms/url"/>
  </ds:schemaRefs>
</ds:datastoreItem>
</file>

<file path=customXml/itemProps6.xml><?xml version="1.0" encoding="utf-8"?>
<ds:datastoreItem xmlns:ds="http://schemas.openxmlformats.org/officeDocument/2006/customXml" ds:itemID="{747F64F4-FDE7-49A6-899B-61815EA2D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1208</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Therése af Wetterstedt</dc:creator>
  <cp:lastModifiedBy>Eva Säiner</cp:lastModifiedBy>
  <cp:revision>2</cp:revision>
  <cp:lastPrinted>2015-11-10T07:28:00Z</cp:lastPrinted>
  <dcterms:created xsi:type="dcterms:W3CDTF">2015-11-11T10:17:00Z</dcterms:created>
  <dcterms:modified xsi:type="dcterms:W3CDTF">2015-11-11T10:17:00Z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4;0;0;508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a540c67e-0687-4419-9e35-591b454c22b4</vt:lpwstr>
  </property>
</Properties>
</file>