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F32" w:rsidRPr="00053F32" w:rsidRDefault="00053F32">
      <w:pPr>
        <w:pStyle w:val="Frslagsrubrik"/>
      </w:pPr>
      <w:r w:rsidRPr="00053F32">
        <w:t>Förslag till riksdagsbeslut</w:t>
      </w:r>
    </w:p>
    <w:p w:rsidR="00053F32" w:rsidRPr="00053F32" w:rsidRDefault="00053F32">
      <w:pPr>
        <w:pStyle w:val="Hemstlatt"/>
        <w:ind w:left="0"/>
      </w:pPr>
      <w:r w:rsidRPr="00053F32">
        <w:t>Riksdagen tillkännager för regeringen som sin mening vad som anförs i motionen om ett utvecklat skydd för den som tilldelats ett handikapptillstånd.</w:t>
      </w:r>
    </w:p>
    <w:p w:rsidR="00053F32" w:rsidRPr="00053F32" w:rsidRDefault="00053F32">
      <w:pPr>
        <w:pStyle w:val="Rubrik1"/>
      </w:pPr>
      <w:r w:rsidRPr="00053F32">
        <w:t>Motivering</w:t>
      </w:r>
    </w:p>
    <w:p w:rsidR="00053F32" w:rsidRPr="00053F32" w:rsidRDefault="00053F32">
      <w:r w:rsidRPr="00053F32">
        <w:t>Sverige har ett väl utvecklat system som möjliggör för funktionshindrade att kunna parkera på särskilt utmärkta ställen i landet. Parkeringstillståndet förv</w:t>
      </w:r>
      <w:r w:rsidRPr="00053F32">
        <w:t>a</w:t>
      </w:r>
      <w:r w:rsidRPr="00053F32">
        <w:t>ras i bilen på väl synlig plats. Problemet uppstår när den kriminella sektorn vill slå mynt av detta. Handikapptillståndet är nämligen värt stora pengar på den svarta marknaden. Att slå in en ruta och stjäla ett handikapptillstånd är inget problem för den som redan är kriminell.</w:t>
      </w:r>
    </w:p>
    <w:p w:rsidR="00053F32" w:rsidRPr="00053F32" w:rsidRDefault="00053F32">
      <w:pPr>
        <w:pStyle w:val="Normaltindrag"/>
      </w:pPr>
      <w:r w:rsidRPr="00053F32">
        <w:t>Att utsättas för inbrott, vare sig det är i en bil eller i ett hem, är alltid en kränkning. Särskilt förnedrande och frustrerande är det att veta att man utsätts för detta brott på grund av sin funktionsnedsättning. Vederbörande ka</w:t>
      </w:r>
      <w:r w:rsidRPr="00053F32">
        <w:t>n många gånger på grund av sitt funktionshinder ha svårt att på egen hand ta tag i ko</w:t>
      </w:r>
      <w:r w:rsidRPr="00053F32">
        <w:t>n</w:t>
      </w:r>
      <w:r w:rsidRPr="00053F32">
        <w:t>sekvenserna av brottet i form av polisanmälan, anmälan till utfärdaren av tillståndet, flytt av bilen till skyddad plats i väntan på reparation, kontakt med försäkringsbolag, att leva utan bil under en tid samt att leva med själva krän</w:t>
      </w:r>
      <w:r w:rsidRPr="00053F32">
        <w:t>k</w:t>
      </w:r>
      <w:r w:rsidRPr="00053F32">
        <w:t>ningen.</w:t>
      </w:r>
    </w:p>
    <w:p w:rsidR="00053F32" w:rsidRPr="00053F32" w:rsidRDefault="00053F32">
      <w:pPr>
        <w:pStyle w:val="Normaltindrag"/>
      </w:pPr>
      <w:r w:rsidRPr="00053F32">
        <w:t>Det finns idag tekniska möjligheter att undanröja motivet till detta brott. Utrustade med en handdator kan parkeringsvakterna omgående få kontakt med register för att kontrollera vil</w:t>
      </w:r>
      <w:r w:rsidRPr="00053F32">
        <w:t>ket fordon de inspekterar. I registret fra</w:t>
      </w:r>
      <w:r w:rsidRPr="00053F32">
        <w:t>m</w:t>
      </w:r>
      <w:r w:rsidRPr="00053F32">
        <w:t>går då bl.a. om det är ett fordon med handikapptillstånd. En positiv bieffekt är att parkeringsvakterna snabbt kan polisanmäla eventuella stulna eller efterly</w:t>
      </w:r>
      <w:r w:rsidRPr="00053F32">
        <w:t>s</w:t>
      </w:r>
      <w:r w:rsidRPr="00053F32">
        <w:t>ta fordon. I några städer pågår ett arbete för att förenkla och modernisera rutinerna. Detta har medfört att handikapptillstånd i framrutan har blivit öve</w:t>
      </w:r>
      <w:r w:rsidRPr="00053F32">
        <w:t>r</w:t>
      </w:r>
      <w:r w:rsidRPr="00053F32">
        <w:t>flödigt. I städer där utvecklingen inte nått så långt måste man emellertid for</w:t>
      </w:r>
      <w:r w:rsidRPr="00053F32">
        <w:t>t</w:t>
      </w:r>
      <w:r w:rsidRPr="00053F32">
        <w:lastRenderedPageBreak/>
        <w:t>farande ha med sig handikapptillståndet. Processen behöver skyndas på och ha</w:t>
      </w:r>
      <w:r w:rsidRPr="00053F32">
        <w:t>rmoniseras inom Sverige och på sikt inom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3F32">
        <w:trPr>
          <w:cantSplit/>
        </w:trPr>
        <w:tc>
          <w:tcPr>
            <w:tcW w:w="3046" w:type="dxa"/>
          </w:tcPr>
          <w:p w:rsidR="00053F32" w:rsidRPr="00053F32" w:rsidRDefault="00053F32">
            <w:pPr>
              <w:pStyle w:val="UnderskriftDatum"/>
              <w:spacing w:before="240"/>
            </w:pPr>
            <w:r w:rsidRPr="00053F32">
              <w:t>Stockholm den 1 oktober 2009</w:t>
            </w:r>
          </w:p>
        </w:tc>
        <w:tc>
          <w:tcPr>
            <w:tcW w:w="3047" w:type="dxa"/>
          </w:tcPr>
          <w:p w:rsidR="00053F32" w:rsidRPr="00053F32" w:rsidRDefault="00053F32">
            <w:pPr>
              <w:pStyle w:val="Underskrifter"/>
              <w:spacing w:before="240"/>
            </w:pPr>
          </w:p>
        </w:tc>
      </w:tr>
      <w:tr w:rsidR="00000000" w:rsidRPr="00053F32">
        <w:trPr>
          <w:cantSplit/>
        </w:trPr>
        <w:tc>
          <w:tcPr>
            <w:tcW w:w="3046" w:type="dxa"/>
          </w:tcPr>
          <w:p w:rsidR="00053F32" w:rsidRPr="00053F32" w:rsidRDefault="00053F32">
            <w:pPr>
              <w:pStyle w:val="Underskrifter"/>
            </w:pPr>
            <w:r w:rsidRPr="00053F32">
              <w:t>Lars-Axel Nordell (kd)</w:t>
            </w:r>
          </w:p>
        </w:tc>
        <w:tc>
          <w:tcPr>
            <w:tcW w:w="3046" w:type="dxa"/>
          </w:tcPr>
          <w:p w:rsidR="00053F32" w:rsidRPr="00053F32" w:rsidRDefault="00053F32">
            <w:pPr>
              <w:pStyle w:val="Underskrifter"/>
            </w:pPr>
            <w:r w:rsidRPr="00053F32">
              <w:t>Eva Johnsson (kd)</w:t>
            </w:r>
          </w:p>
        </w:tc>
      </w:tr>
    </w:tbl>
    <w:p w:rsidR="00053F32" w:rsidRPr="00053F32" w:rsidRDefault="00053F32">
      <w:pPr>
        <w:pStyle w:val="Normaltindrag"/>
      </w:pPr>
    </w:p>
    <w:sectPr w:rsidR="00000000" w:rsidRPr="00053F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F32" w:rsidRPr="00053F32" w:rsidRDefault="00053F32">
      <w:r w:rsidRPr="00053F32">
        <w:separator/>
      </w:r>
    </w:p>
  </w:endnote>
  <w:endnote w:type="continuationSeparator" w:id="0">
    <w:p w:rsidR="00053F32" w:rsidRPr="00053F32" w:rsidRDefault="00053F32">
      <w:r w:rsidRPr="00053F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Sidfot"/>
    </w:pPr>
    <w:r w:rsidRPr="00053F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02924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F32" w:rsidRDefault="00053F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3F32" w:rsidRDefault="00053F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Sidfot"/>
    </w:pPr>
    <w:r w:rsidRPr="00053F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62908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F32" w:rsidRDefault="00053F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3F32" w:rsidRDefault="00053F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Sidfot"/>
    </w:pPr>
    <w:r w:rsidRPr="00053F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5336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F32" w:rsidRDefault="00053F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3F32" w:rsidRDefault="00053F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F32" w:rsidRPr="00053F32" w:rsidRDefault="00053F32">
      <w:r w:rsidRPr="00053F32">
        <w:separator/>
      </w:r>
    </w:p>
  </w:footnote>
  <w:footnote w:type="continuationSeparator" w:id="0">
    <w:p w:rsidR="00053F32" w:rsidRPr="00053F32" w:rsidRDefault="00053F32">
      <w:r w:rsidRPr="00053F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Sidhuvud"/>
    </w:pPr>
    <w:r w:rsidRPr="00053F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43699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F32" w:rsidRDefault="00053F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3F32" w:rsidRDefault="00053F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Sidhuvud"/>
    </w:pPr>
    <w:r w:rsidRPr="00053F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00718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F32" w:rsidRDefault="00053F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3F32" w:rsidRDefault="00053F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F32" w:rsidRPr="00053F32" w:rsidRDefault="00053F32">
    <w:pPr>
      <w:pStyle w:val="FSHNormal"/>
      <w:tabs>
        <w:tab w:val="right" w:pos="5840"/>
      </w:tabs>
    </w:pPr>
    <w:r w:rsidRPr="00053F32">
      <w:br/>
    </w:r>
    <w:r w:rsidRPr="00053F32">
      <w:fldChar w:fldCharType="begin" w:fldLock="1"/>
    </w:r>
    <w:r w:rsidRPr="00053F32">
      <w:instrText xml:space="preserve"> DOCPROPERTY</w:instrText>
    </w:r>
    <w:r w:rsidRPr="00053F32">
      <w:rPr>
        <w:sz w:val="18"/>
      </w:rPr>
      <w:instrText xml:space="preserve"> "YearUser" *\charformat </w:instrText>
    </w:r>
    <w:r w:rsidRPr="00053F32">
      <w:fldChar w:fldCharType="separate"/>
    </w:r>
    <w:r w:rsidRPr="00053F32">
      <w:t>2009/10</w:t>
    </w:r>
    <w:r w:rsidRPr="00053F32">
      <w:fldChar w:fldCharType="end"/>
    </w:r>
    <w:r w:rsidRPr="00053F32">
      <w:t xml:space="preserve"> </w:t>
    </w:r>
    <w:r w:rsidRPr="00053F32">
      <w:tab/>
      <w:t xml:space="preserve">mnr: </w:t>
    </w:r>
    <w:r w:rsidRPr="00053F32">
      <w:fldChar w:fldCharType="begin" w:fldLock="1"/>
    </w:r>
    <w:r w:rsidRPr="00053F32">
      <w:instrText xml:space="preserve"> DOCPROPERTY</w:instrText>
    </w:r>
    <w:r w:rsidRPr="00053F32">
      <w:rPr>
        <w:sz w:val="18"/>
      </w:rPr>
      <w:instrText xml:space="preserve"> "Motionsnummer" *\charformat </w:instrText>
    </w:r>
    <w:r w:rsidRPr="00053F32">
      <w:fldChar w:fldCharType="separate"/>
    </w:r>
    <w:r w:rsidRPr="00053F32">
      <w:t>T256</w:t>
    </w:r>
    <w:r w:rsidRPr="00053F32">
      <w:fldChar w:fldCharType="end"/>
    </w:r>
    <w:r w:rsidRPr="00053F32">
      <w:br/>
    </w:r>
    <w:r w:rsidRPr="00053F32">
      <w:fldChar w:fldCharType="begin" w:fldLock="1"/>
    </w:r>
    <w:r w:rsidRPr="00053F32">
      <w:instrText xml:space="preserve"> DOCPROPERTY</w:instrText>
    </w:r>
    <w:r w:rsidRPr="00053F32">
      <w:rPr>
        <w:sz w:val="18"/>
      </w:rPr>
      <w:instrText xml:space="preserve"> "Samling" *\charformat </w:instrText>
    </w:r>
    <w:r w:rsidRPr="00053F32">
      <w:fldChar w:fldCharType="end"/>
    </w:r>
    <w:r w:rsidRPr="00053F32">
      <w:tab/>
      <w:t xml:space="preserve">pnr: </w:t>
    </w:r>
    <w:r w:rsidRPr="00053F32">
      <w:fldChar w:fldCharType="begin" w:fldLock="1"/>
    </w:r>
    <w:r w:rsidRPr="00053F32">
      <w:instrText xml:space="preserve"> DOCPROPERTY</w:instrText>
    </w:r>
    <w:r w:rsidRPr="00053F32">
      <w:rPr>
        <w:sz w:val="18"/>
      </w:rPr>
      <w:instrText xml:space="preserve"> "Partinummer" *\charformat </w:instrText>
    </w:r>
    <w:r w:rsidRPr="00053F32">
      <w:fldChar w:fldCharType="separate"/>
    </w:r>
    <w:r w:rsidRPr="00053F32">
      <w:t>kd598</w:t>
    </w:r>
    <w:r w:rsidRPr="00053F32">
      <w:fldChar w:fldCharType="end"/>
    </w:r>
  </w:p>
  <w:p w:rsidR="00053F32" w:rsidRPr="00053F32" w:rsidRDefault="00053F32">
    <w:pPr>
      <w:pStyle w:val="FSHRub1"/>
    </w:pPr>
    <w:r w:rsidRPr="00053F32">
      <w:t>Motion till riksdagen</w:t>
    </w:r>
    <w:r w:rsidRPr="00053F32">
      <w:br/>
    </w:r>
    <w:r w:rsidRPr="00053F32">
      <w:fldChar w:fldCharType="begin" w:fldLock="1"/>
    </w:r>
    <w:r w:rsidRPr="00053F32">
      <w:instrText xml:space="preserve"> DOCPROPERTY "YearUser" *\charformat </w:instrText>
    </w:r>
    <w:r w:rsidRPr="00053F32">
      <w:fldChar w:fldCharType="separate"/>
    </w:r>
    <w:r w:rsidRPr="00053F32">
      <w:t>2009/10</w:t>
    </w:r>
    <w:r w:rsidRPr="00053F32">
      <w:fldChar w:fldCharType="end"/>
    </w:r>
    <w:r w:rsidRPr="00053F32">
      <w:t>:</w:t>
    </w:r>
    <w:r w:rsidRPr="00053F32">
      <w:fldChar w:fldCharType="begin" w:fldLock="1"/>
    </w:r>
    <w:r w:rsidRPr="00053F32">
      <w:instrText xml:space="preserve"> DOCPROPERTY "Motionsnummer" *\charformat </w:instrText>
    </w:r>
    <w:r w:rsidRPr="00053F32">
      <w:fldChar w:fldCharType="separate"/>
    </w:r>
    <w:r w:rsidRPr="00053F32">
      <w:t>T256</w:t>
    </w:r>
    <w:r w:rsidRPr="00053F32">
      <w:fldChar w:fldCharType="end"/>
    </w:r>
  </w:p>
  <w:p w:rsidR="00053F32" w:rsidRPr="00053F32" w:rsidRDefault="00053F32">
    <w:pPr>
      <w:pStyle w:val="FSHNormalS5"/>
    </w:pPr>
    <w:r w:rsidRPr="00053F32">
      <w:fldChar w:fldCharType="begin" w:fldLock="1"/>
    </w:r>
    <w:r w:rsidRPr="00053F32">
      <w:instrText xml:space="preserve"> DOCPROPERTY "MotionarText" *\charformat </w:instrText>
    </w:r>
    <w:r w:rsidRPr="00053F32">
      <w:fldChar w:fldCharType="separate"/>
    </w:r>
    <w:r w:rsidRPr="00053F32">
      <w:t>av Lars-Axel Nordell och Eva Johnsson (kd)</w:t>
    </w:r>
    <w:r w:rsidRPr="00053F32">
      <w:fldChar w:fldCharType="end"/>
    </w:r>
    <w:r w:rsidRPr="00053F32">
      <w:br/>
    </w:r>
    <w:r w:rsidRPr="00053F32">
      <w:fldChar w:fldCharType="begin" w:fldLock="1"/>
    </w:r>
    <w:r w:rsidRPr="00053F32">
      <w:instrText xml:space="preserve"> DOCPROPERTY "SvarFrasKort" *\charformat </w:instrText>
    </w:r>
    <w:r w:rsidRPr="00053F32">
      <w:fldChar w:fldCharType="end"/>
    </w:r>
  </w:p>
  <w:p w:rsidR="00053F32" w:rsidRPr="00053F32" w:rsidRDefault="00053F32">
    <w:pPr>
      <w:pStyle w:val="FSHTitel"/>
    </w:pPr>
    <w:r w:rsidRPr="00053F32">
      <w:fldChar w:fldCharType="begin" w:fldLock="1"/>
    </w:r>
    <w:r w:rsidRPr="00053F32">
      <w:instrText xml:space="preserve"> DOCPROPERTY</w:instrText>
    </w:r>
    <w:r w:rsidRPr="00053F32">
      <w:rPr>
        <w:sz w:val="18"/>
      </w:rPr>
      <w:instrText xml:space="preserve"> "RubrikSvar" *\charformat </w:instrText>
    </w:r>
    <w:r w:rsidRPr="00053F32">
      <w:fldChar w:fldCharType="separate"/>
    </w:r>
    <w:r w:rsidRPr="00053F32">
      <w:t>Stärkt skydd för bilförare med handikapptillstånd</w:t>
    </w:r>
    <w:r w:rsidRPr="00053F32">
      <w:fldChar w:fldCharType="end"/>
    </w:r>
  </w:p>
  <w:p w:rsidR="00053F32" w:rsidRPr="00053F32" w:rsidRDefault="00053F32">
    <w:pPr>
      <w:pStyle w:val="Normal00"/>
    </w:pPr>
  </w:p>
  <w:p w:rsidR="00053F32" w:rsidRPr="00053F32" w:rsidRDefault="00053F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4856935">
    <w:abstractNumId w:val="8"/>
  </w:num>
  <w:num w:numId="2" w16cid:durableId="72701074">
    <w:abstractNumId w:val="9"/>
  </w:num>
  <w:num w:numId="3" w16cid:durableId="901646038">
    <w:abstractNumId w:val="8"/>
  </w:num>
  <w:num w:numId="4" w16cid:durableId="1814980341">
    <w:abstractNumId w:val="9"/>
  </w:num>
  <w:num w:numId="5" w16cid:durableId="518937246">
    <w:abstractNumId w:val="13"/>
  </w:num>
  <w:num w:numId="6" w16cid:durableId="468597018">
    <w:abstractNumId w:val="10"/>
  </w:num>
  <w:num w:numId="7" w16cid:durableId="1676614765">
    <w:abstractNumId w:val="11"/>
  </w:num>
  <w:num w:numId="8" w16cid:durableId="1054160650">
    <w:abstractNumId w:val="12"/>
  </w:num>
  <w:num w:numId="9" w16cid:durableId="853346915">
    <w:abstractNumId w:val="8"/>
  </w:num>
  <w:num w:numId="10" w16cid:durableId="750741630">
    <w:abstractNumId w:val="3"/>
  </w:num>
  <w:num w:numId="11" w16cid:durableId="1785076621">
    <w:abstractNumId w:val="2"/>
  </w:num>
  <w:num w:numId="12" w16cid:durableId="420376935">
    <w:abstractNumId w:val="1"/>
  </w:num>
  <w:num w:numId="13" w16cid:durableId="1513297175">
    <w:abstractNumId w:val="0"/>
  </w:num>
  <w:num w:numId="14" w16cid:durableId="1317487822">
    <w:abstractNumId w:val="9"/>
  </w:num>
  <w:num w:numId="15" w16cid:durableId="1263145782">
    <w:abstractNumId w:val="7"/>
  </w:num>
  <w:num w:numId="16" w16cid:durableId="674528093">
    <w:abstractNumId w:val="6"/>
  </w:num>
  <w:num w:numId="17" w16cid:durableId="1745957593">
    <w:abstractNumId w:val="5"/>
  </w:num>
  <w:num w:numId="18" w16cid:durableId="1748528998">
    <w:abstractNumId w:val="4"/>
  </w:num>
  <w:num w:numId="19" w16cid:durableId="2120373072">
    <w:abstractNumId w:val="11"/>
  </w:num>
  <w:num w:numId="20" w16cid:durableId="1864631965">
    <w:abstractNumId w:val="10"/>
  </w:num>
  <w:num w:numId="21" w16cid:durableId="17838369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DAF6F1C9-6B0A-48C1-A48B-5582F4EE9C70},{7257070F-47AA-496B-A3D6-D2D61B72299F}"/>
  </w:docVars>
  <w:rsids>
    <w:rsidRoot w:val="005F75D6"/>
    <w:rsid w:val="00053F32"/>
    <w:rsid w:val="005F75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392C5E3-590F-41DD-8BBD-2FA51300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1696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kd598</vt:lpstr>
    </vt:vector>
  </TitlesOfParts>
  <Company>Riksdagen</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kd598</dc:title>
  <dc:subject>kd598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2009-12-12T07:39:00Z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mot2000_496_2009-09-02</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Stärkt skydd för bilförare med handikapptillstånd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skydd för bilförare med handikapptillstånd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Lars-Axel Nordell och Eva Johnsson (kd)</vt:lpwstr>
  </property>
  <property fmtid="{D5CDD505-2E9C-101B-9397-08002B2CF9AE}" pid="26" name="MotionarLista">
    <vt:lpwstr>Nordell, Lars-Axel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20092010000001070100000005980069</vt:lpwstr>
  </property>
  <property fmtid="{D5CDD505-2E9C-101B-9397-08002B2CF9AE}" pid="47" name="datum">
    <vt:lpwstr>091001</vt:lpwstr>
  </property>
  <property fmtid="{D5CDD505-2E9C-101B-9397-08002B2CF9AE}" pid="48" name="avsändar-e-post">
    <vt:lpwstr>martin.wisell@riksdagen.se</vt:lpwstr>
  </property>
  <property fmtid="{D5CDD505-2E9C-101B-9397-08002B2CF9AE}" pid="49" name="id">
    <vt:lpwstr>20092010000001070100000005980069</vt:lpwstr>
  </property>
  <property fmtid="{D5CDD505-2E9C-101B-9397-08002B2CF9AE}" pid="50" name="nummer">
    <vt:lpwstr>256</vt:lpwstr>
  </property>
  <property fmtid="{D5CDD505-2E9C-101B-9397-08002B2CF9AE}" pid="51" name="utskottsbeteckning">
    <vt:lpwstr>T</vt:lpwstr>
  </property>
  <property fmtid="{D5CDD505-2E9C-101B-9397-08002B2CF9AE}" pid="52" name="GlobalUID">
    <vt:lpwstr>{2C9F20FB-AB33-4F57-9FAA-42A2E041B888}</vt:lpwstr>
  </property>
  <property fmtid="{D5CDD505-2E9C-101B-9397-08002B2CF9AE}" pid="53" name="Överföringar">
    <vt:i4>1</vt:i4>
  </property>
  <property fmtid="{D5CDD505-2E9C-101B-9397-08002B2CF9AE}" pid="54" name="Checksum">
    <vt:lpwstr>*1005154270995*</vt:lpwstr>
  </property>
  <property fmtid="{D5CDD505-2E9C-101B-9397-08002B2CF9AE}" pid="55" name="skuggnummer">
    <vt:lpwstr>894</vt:lpwstr>
  </property>
  <property fmtid="{D5CDD505-2E9C-101B-9397-08002B2CF9AE}" pid="56" name="urixVersion">
    <vt:lpwstr>4.0.0.9</vt:lpwstr>
  </property>
  <property fmtid="{D5CDD505-2E9C-101B-9397-08002B2CF9AE}" pid="57" name="urixOrigin">
    <vt:lpwstr>091212 08:39:04.877</vt:lpwstr>
  </property>
  <property fmtid="{D5CDD505-2E9C-101B-9397-08002B2CF9AE}" pid="58" name="urixGuid">
    <vt:lpwstr>{44A674F1-5ED1-402C-84B9-EEED8E80086D}</vt:lpwstr>
  </property>
</Properties>
</file>