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F47A0" w:rsidP="00DA0661">
      <w:pPr>
        <w:pStyle w:val="Title"/>
      </w:pPr>
      <w:bookmarkStart w:id="0" w:name="Start"/>
      <w:bookmarkEnd w:id="0"/>
      <w:r>
        <w:t>Svar på fråga 2021/22:72 av Betty Malmberg (M)</w:t>
      </w:r>
      <w:r>
        <w:br/>
      </w:r>
      <w:r w:rsidRPr="008F47A0">
        <w:t>Skärpning av straff för drograttfylleri</w:t>
      </w:r>
    </w:p>
    <w:p w:rsidR="008F47A0" w:rsidP="008F47A0">
      <w:pPr>
        <w:pStyle w:val="BodyText"/>
      </w:pPr>
      <w:r>
        <w:t>Betty Malmberg har frågat mig vilka åtgärder jag och regeringen kommer att vidta för att drograttfylla hos chaufförer av tunga fordon ska klassas som ett grovt brott.</w:t>
      </w:r>
    </w:p>
    <w:p w:rsidR="0080253F" w:rsidP="0080253F">
      <w:pPr>
        <w:pStyle w:val="BodyText"/>
      </w:pPr>
      <w:r>
        <w:t xml:space="preserve">Det är viktigt att det straffrättsliga regelverket på ett effektivt sätt motverkar </w:t>
      </w:r>
      <w:r w:rsidR="00180105">
        <w:t xml:space="preserve">rattfylleri och andra </w:t>
      </w:r>
      <w:r>
        <w:t>trafikbrott</w:t>
      </w:r>
      <w:r w:rsidR="00180105">
        <w:t xml:space="preserve"> och att det finns goda förutsättningar att upptäcka brottsligheten</w:t>
      </w:r>
      <w:r>
        <w:t xml:space="preserve">. </w:t>
      </w:r>
      <w:r w:rsidRPr="00135E3F" w:rsidR="00180105">
        <w:t>Antalet anmälda drograttfyllerier har ökat de senaste åren och den utvecklingen måste brytas.</w:t>
      </w:r>
      <w:r w:rsidR="00180105">
        <w:t xml:space="preserve"> </w:t>
      </w:r>
      <w:r>
        <w:t>Att köra påverkad av alkohol eller narkotika innebär att man utsätter andra människor för stora risker. Det kan inte tolereras</w:t>
      </w:r>
      <w:r w:rsidR="00E51E7F">
        <w:t xml:space="preserve"> – vare sig i yrkestrafik eller i övrigt</w:t>
      </w:r>
      <w:r>
        <w:t xml:space="preserve">. </w:t>
      </w:r>
    </w:p>
    <w:p w:rsidR="00180105" w:rsidP="00180105">
      <w:pPr>
        <w:pStyle w:val="BodyText"/>
      </w:pPr>
      <w:r>
        <w:t xml:space="preserve">Att en påverkad förare haft en särskilt krävande uppgift, t.ex. kört ett tungt fordon, kan redan med nuvarande regelverk leda till ett strängare straff. </w:t>
      </w:r>
      <w:r w:rsidR="00B250DC">
        <w:t>Dagens situation är dock inte tillfredsställande. R</w:t>
      </w:r>
      <w:r w:rsidR="00576C8E">
        <w:t xml:space="preserve">egeringen </w:t>
      </w:r>
      <w:r w:rsidRPr="004562B5">
        <w:t xml:space="preserve">har därför tagit flera initiativ på området. </w:t>
      </w:r>
    </w:p>
    <w:p w:rsidR="0080253F" w:rsidP="0080253F">
      <w:pPr>
        <w:pStyle w:val="BodyText"/>
      </w:pPr>
      <w:r>
        <w:t>E</w:t>
      </w:r>
      <w:r>
        <w:t xml:space="preserve">n utredare </w:t>
      </w:r>
      <w:r>
        <w:t xml:space="preserve">har </w:t>
      </w:r>
      <w:r>
        <w:t>på regeringens uppdrag bl.a föreslagit att maximistraffet för grov olovlig körning och rattfylleri höjs från fängelse i sex månader till fängelse i ett år. Förutom strängare straff möjliggör dessa förslag att den som kör utan körkort eller påverkad av till exempel narkotika vid behov kan frihetsberövas redan i samband med ett polisingripande. Utredaren har också föreslagit att maximistraffet för grovt rattfylleri höjs från fängelse i två år till fängelse i tre år. Förslagen bereds i Regeringskansliet.</w:t>
      </w:r>
    </w:p>
    <w:p w:rsidR="00576C8E" w:rsidP="00576C8E">
      <w:pPr>
        <w:pStyle w:val="BodyText"/>
      </w:pPr>
      <w:r>
        <w:t>F</w:t>
      </w:r>
      <w:r w:rsidR="00180105">
        <w:t xml:space="preserve">ör att effektivisera arbetet mot drograttfylleri och öka trafiksäkerheten har regeringen även gett en utredare i uppdrag att analysera förutsättningarna för </w:t>
      </w:r>
      <w:r w:rsidR="00180105">
        <w:t xml:space="preserve">att utföra sållningsprov, </w:t>
      </w:r>
      <w:r w:rsidRPr="00B0324E" w:rsidR="00180105">
        <w:t xml:space="preserve">dvs. provtagning utan att det behöver finnas en konkret misstanke om brott, </w:t>
      </w:r>
      <w:r w:rsidR="00180105">
        <w:t xml:space="preserve">också i fråga om narkotika i trafiken. I dag kan sållningsprov bara tas för att undersöka om en förare kör alkoholpåverkad. </w:t>
      </w:r>
      <w:r>
        <w:t xml:space="preserve">Utredaren lämnade </w:t>
      </w:r>
      <w:r w:rsidR="00180105">
        <w:t xml:space="preserve">i slutet av april </w:t>
      </w:r>
      <w:r w:rsidR="00305672">
        <w:t xml:space="preserve">2021 </w:t>
      </w:r>
      <w:r>
        <w:t xml:space="preserve">ett betänkande med </w:t>
      </w:r>
      <w:r w:rsidRPr="007539C9" w:rsidR="00180105">
        <w:t xml:space="preserve">bland annat </w:t>
      </w:r>
      <w:r w:rsidR="00180105">
        <w:t>förslag</w:t>
      </w:r>
      <w:r w:rsidRPr="00890FBB" w:rsidR="00180105">
        <w:t xml:space="preserve"> om en lag som möjliggör </w:t>
      </w:r>
      <w:r>
        <w:t xml:space="preserve">sådana </w:t>
      </w:r>
      <w:r w:rsidRPr="00890FBB" w:rsidR="00180105">
        <w:t>sållningsprov</w:t>
      </w:r>
      <w:r>
        <w:t>.</w:t>
      </w:r>
      <w:r w:rsidRPr="00890FBB" w:rsidR="00180105">
        <w:t xml:space="preserve"> Förslaget är viktigt inte minst mot bakgrund av </w:t>
      </w:r>
      <w:r w:rsidRPr="003345FC" w:rsidR="00180105">
        <w:t xml:space="preserve">det allt större problemet med narkotika i trafiken. </w:t>
      </w:r>
      <w:r w:rsidRPr="00F75BFC">
        <w:t xml:space="preserve">Betänkandet </w:t>
      </w:r>
      <w:r>
        <w:t>har remitterats</w:t>
      </w:r>
      <w:r w:rsidRPr="00F75BFC">
        <w:t xml:space="preserve"> </w:t>
      </w:r>
      <w:r>
        <w:t>och remisstiden gick ut den 26 september 2021. Förslage</w:t>
      </w:r>
      <w:r w:rsidR="00305672">
        <w:t xml:space="preserve">t </w:t>
      </w:r>
      <w:r>
        <w:t>bereds nu vidare inom Regeringskansliet.</w:t>
      </w:r>
    </w:p>
    <w:p w:rsidR="008F47A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2FC82D56FF140548738C399465788FA"/>
          </w:placeholder>
          <w:dataBinding w:xpath="/ns0:DocumentInfo[1]/ns0:BaseInfo[1]/ns0:HeaderDate[1]" w:storeItemID="{48194986-6B41-4724-ACF8-9D386983844D}" w:prefixMappings="xmlns:ns0='http://lp/documentinfo/RK' "/>
          <w:date w:fullDate="2021-10-0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6 oktober 2021</w:t>
          </w:r>
        </w:sdtContent>
      </w:sdt>
    </w:p>
    <w:p w:rsidR="008F47A0" w:rsidP="004E7A8F">
      <w:pPr>
        <w:pStyle w:val="Brdtextutanavstnd"/>
      </w:pPr>
    </w:p>
    <w:p w:rsidR="008F47A0" w:rsidP="004E7A8F">
      <w:pPr>
        <w:pStyle w:val="Brdtextutanavstnd"/>
      </w:pPr>
    </w:p>
    <w:p w:rsidR="008F47A0" w:rsidP="00422A41">
      <w:pPr>
        <w:pStyle w:val="BodyText"/>
      </w:pPr>
      <w:r>
        <w:t>Morgan Johansson</w:t>
      </w:r>
    </w:p>
    <w:p w:rsidR="008F47A0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F47A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F47A0" w:rsidRPr="007D73AB" w:rsidP="00340DE0">
          <w:pPr>
            <w:pStyle w:val="Header"/>
          </w:pPr>
        </w:p>
      </w:tc>
      <w:tc>
        <w:tcPr>
          <w:tcW w:w="1134" w:type="dxa"/>
        </w:tcPr>
        <w:p w:rsidR="008F47A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F47A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F47A0" w:rsidRPr="00710A6C" w:rsidP="00EE3C0F">
          <w:pPr>
            <w:pStyle w:val="Header"/>
            <w:rPr>
              <w:b/>
            </w:rPr>
          </w:pPr>
        </w:p>
        <w:p w:rsidR="008F47A0" w:rsidP="00EE3C0F">
          <w:pPr>
            <w:pStyle w:val="Header"/>
          </w:pPr>
        </w:p>
        <w:p w:rsidR="008F47A0" w:rsidP="00EE3C0F">
          <w:pPr>
            <w:pStyle w:val="Header"/>
          </w:pPr>
        </w:p>
        <w:p w:rsidR="008F47A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1C34896F8D942F5B3BED6683D60CD7C"/>
            </w:placeholder>
            <w:dataBinding w:xpath="/ns0:DocumentInfo[1]/ns0:BaseInfo[1]/ns0:Dnr[1]" w:storeItemID="{48194986-6B41-4724-ACF8-9D386983844D}" w:prefixMappings="xmlns:ns0='http://lp/documentinfo/RK' "/>
            <w:text/>
          </w:sdtPr>
          <w:sdtContent>
            <w:p w:rsidR="008F47A0" w:rsidP="00EE3C0F">
              <w:pPr>
                <w:pStyle w:val="Header"/>
              </w:pPr>
              <w:r>
                <w:t>Ju2021/03422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37BA18B945C47888EC1BBD80F58862A"/>
            </w:placeholder>
            <w:showingPlcHdr/>
            <w:dataBinding w:xpath="/ns0:DocumentInfo[1]/ns0:BaseInfo[1]/ns0:DocNumber[1]" w:storeItemID="{48194986-6B41-4724-ACF8-9D386983844D}" w:prefixMappings="xmlns:ns0='http://lp/documentinfo/RK' "/>
            <w:text/>
          </w:sdtPr>
          <w:sdtContent>
            <w:p w:rsidR="008F47A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F47A0" w:rsidP="00EE3C0F">
          <w:pPr>
            <w:pStyle w:val="Header"/>
          </w:pPr>
        </w:p>
      </w:tc>
      <w:tc>
        <w:tcPr>
          <w:tcW w:w="1134" w:type="dxa"/>
        </w:tcPr>
        <w:p w:rsidR="008F47A0" w:rsidP="0094502D">
          <w:pPr>
            <w:pStyle w:val="Header"/>
          </w:pPr>
        </w:p>
        <w:p w:rsidR="008F47A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6F0FD8C72FC4D49A21B97414756CA7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F47A0" w:rsidRPr="008F47A0" w:rsidP="008F47A0">
              <w:pPr>
                <w:pStyle w:val="Header"/>
                <w:rPr>
                  <w:b/>
                </w:rPr>
              </w:pPr>
              <w:r w:rsidRPr="008F47A0">
                <w:rPr>
                  <w:b/>
                </w:rPr>
                <w:t>Justitiedepartementet</w:t>
              </w:r>
            </w:p>
            <w:p w:rsidR="008F47A0" w:rsidRPr="00340DE0" w:rsidP="008F47A0">
              <w:pPr>
                <w:pStyle w:val="Header"/>
              </w:pPr>
              <w:r w:rsidRPr="008F47A0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BD6266C32FE4AC687543F4D99B9C791"/>
          </w:placeholder>
          <w:dataBinding w:xpath="/ns0:DocumentInfo[1]/ns0:BaseInfo[1]/ns0:Recipient[1]" w:storeItemID="{48194986-6B41-4724-ACF8-9D386983844D}" w:prefixMappings="xmlns:ns0='http://lp/documentinfo/RK' "/>
          <w:text w:multiLine="1"/>
        </w:sdtPr>
        <w:sdtContent>
          <w:tc>
            <w:tcPr>
              <w:tcW w:w="3170" w:type="dxa"/>
            </w:tcPr>
            <w:p w:rsidR="008F47A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F47A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1C34896F8D942F5B3BED6683D60CD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359615-D2A8-452A-8513-B19ED66F72AE}"/>
      </w:docPartPr>
      <w:docPartBody>
        <w:p w:rsidR="006676CC" w:rsidP="00DC662F">
          <w:pPr>
            <w:pStyle w:val="D1C34896F8D942F5B3BED6683D60CD7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7BA18B945C47888EC1BBD80F5886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00D461-A2E1-41CF-95DD-AF6041EA9B88}"/>
      </w:docPartPr>
      <w:docPartBody>
        <w:p w:rsidR="006676CC" w:rsidP="00DC662F">
          <w:pPr>
            <w:pStyle w:val="F37BA18B945C47888EC1BBD80F58862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F0FD8C72FC4D49A21B97414756CA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0D195F-B618-47E0-B87F-55EA71BDF4BD}"/>
      </w:docPartPr>
      <w:docPartBody>
        <w:p w:rsidR="006676CC" w:rsidP="00DC662F">
          <w:pPr>
            <w:pStyle w:val="D6F0FD8C72FC4D49A21B97414756CA7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BD6266C32FE4AC687543F4D99B9C7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0661F7-7469-49B7-8942-7580411DFC4A}"/>
      </w:docPartPr>
      <w:docPartBody>
        <w:p w:rsidR="006676CC" w:rsidP="00DC662F">
          <w:pPr>
            <w:pStyle w:val="1BD6266C32FE4AC687543F4D99B9C7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2FC82D56FF140548738C399465788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975FF2-376D-4108-B1C6-3CAF9AFD0BE0}"/>
      </w:docPartPr>
      <w:docPartBody>
        <w:p w:rsidR="006676CC" w:rsidP="00DC662F">
          <w:pPr>
            <w:pStyle w:val="02FC82D56FF140548738C399465788F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87E3AB073D41438F9AD4B107015CC1">
    <w:name w:val="2487E3AB073D41438F9AD4B107015CC1"/>
    <w:rsid w:val="00DC662F"/>
  </w:style>
  <w:style w:type="character" w:styleId="PlaceholderText">
    <w:name w:val="Placeholder Text"/>
    <w:basedOn w:val="DefaultParagraphFont"/>
    <w:uiPriority w:val="99"/>
    <w:semiHidden/>
    <w:rsid w:val="00DC662F"/>
    <w:rPr>
      <w:noProof w:val="0"/>
      <w:color w:val="808080"/>
    </w:rPr>
  </w:style>
  <w:style w:type="paragraph" w:customStyle="1" w:styleId="E62B4CE75D7C4B639AD490BD65B1CEB1">
    <w:name w:val="E62B4CE75D7C4B639AD490BD65B1CEB1"/>
    <w:rsid w:val="00DC662F"/>
  </w:style>
  <w:style w:type="paragraph" w:customStyle="1" w:styleId="E7A9873FD0B04515948279E8ADE30131">
    <w:name w:val="E7A9873FD0B04515948279E8ADE30131"/>
    <w:rsid w:val="00DC662F"/>
  </w:style>
  <w:style w:type="paragraph" w:customStyle="1" w:styleId="00CF7E0F878C473F80F8E20DCE992DB2">
    <w:name w:val="00CF7E0F878C473F80F8E20DCE992DB2"/>
    <w:rsid w:val="00DC662F"/>
  </w:style>
  <w:style w:type="paragraph" w:customStyle="1" w:styleId="D1C34896F8D942F5B3BED6683D60CD7C">
    <w:name w:val="D1C34896F8D942F5B3BED6683D60CD7C"/>
    <w:rsid w:val="00DC662F"/>
  </w:style>
  <w:style w:type="paragraph" w:customStyle="1" w:styleId="F37BA18B945C47888EC1BBD80F58862A">
    <w:name w:val="F37BA18B945C47888EC1BBD80F58862A"/>
    <w:rsid w:val="00DC662F"/>
  </w:style>
  <w:style w:type="paragraph" w:customStyle="1" w:styleId="31FE15060FAD4141864D7E3A28539DA4">
    <w:name w:val="31FE15060FAD4141864D7E3A28539DA4"/>
    <w:rsid w:val="00DC662F"/>
  </w:style>
  <w:style w:type="paragraph" w:customStyle="1" w:styleId="E7679B1DC13A45D2ABF549A6C6D4B1B2">
    <w:name w:val="E7679B1DC13A45D2ABF549A6C6D4B1B2"/>
    <w:rsid w:val="00DC662F"/>
  </w:style>
  <w:style w:type="paragraph" w:customStyle="1" w:styleId="65BA1FEF3E124A2E9CD2621777763D3A">
    <w:name w:val="65BA1FEF3E124A2E9CD2621777763D3A"/>
    <w:rsid w:val="00DC662F"/>
  </w:style>
  <w:style w:type="paragraph" w:customStyle="1" w:styleId="D6F0FD8C72FC4D49A21B97414756CA71">
    <w:name w:val="D6F0FD8C72FC4D49A21B97414756CA71"/>
    <w:rsid w:val="00DC662F"/>
  </w:style>
  <w:style w:type="paragraph" w:customStyle="1" w:styleId="1BD6266C32FE4AC687543F4D99B9C791">
    <w:name w:val="1BD6266C32FE4AC687543F4D99B9C791"/>
    <w:rsid w:val="00DC662F"/>
  </w:style>
  <w:style w:type="paragraph" w:customStyle="1" w:styleId="F37BA18B945C47888EC1BBD80F58862A1">
    <w:name w:val="F37BA18B945C47888EC1BBD80F58862A1"/>
    <w:rsid w:val="00DC662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6F0FD8C72FC4D49A21B97414756CA711">
    <w:name w:val="D6F0FD8C72FC4D49A21B97414756CA711"/>
    <w:rsid w:val="00DC662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3C9E354A1C14274ADF9EA1619B76868">
    <w:name w:val="53C9E354A1C14274ADF9EA1619B76868"/>
    <w:rsid w:val="00DC662F"/>
  </w:style>
  <w:style w:type="paragraph" w:customStyle="1" w:styleId="A2A108A8F2ED4DB39F6C4179A1323AF8">
    <w:name w:val="A2A108A8F2ED4DB39F6C4179A1323AF8"/>
    <w:rsid w:val="00DC662F"/>
  </w:style>
  <w:style w:type="paragraph" w:customStyle="1" w:styleId="6F4A81B3326F4A1D96C2331CD65C8C53">
    <w:name w:val="6F4A81B3326F4A1D96C2331CD65C8C53"/>
    <w:rsid w:val="00DC662F"/>
  </w:style>
  <w:style w:type="paragraph" w:customStyle="1" w:styleId="0B0A5DC4BA40413293623A31DA5399E7">
    <w:name w:val="0B0A5DC4BA40413293623A31DA5399E7"/>
    <w:rsid w:val="00DC662F"/>
  </w:style>
  <w:style w:type="paragraph" w:customStyle="1" w:styleId="97C50EAD08714B729906DC6E38217E2B">
    <w:name w:val="97C50EAD08714B729906DC6E38217E2B"/>
    <w:rsid w:val="00DC662F"/>
  </w:style>
  <w:style w:type="paragraph" w:customStyle="1" w:styleId="F96496DA8AA041EFA31CEE83F90FB4ED">
    <w:name w:val="F96496DA8AA041EFA31CEE83F90FB4ED"/>
    <w:rsid w:val="00DC662F"/>
  </w:style>
  <w:style w:type="paragraph" w:customStyle="1" w:styleId="02FC82D56FF140548738C399465788FA">
    <w:name w:val="02FC82D56FF140548738C399465788FA"/>
    <w:rsid w:val="00DC662F"/>
  </w:style>
  <w:style w:type="paragraph" w:customStyle="1" w:styleId="C3EC853B6B2D41C3B2B991449DC15585">
    <w:name w:val="C3EC853B6B2D41C3B2B991449DC15585"/>
    <w:rsid w:val="00DC662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2021-10-06T00:00:00</HeaderDate>
    <Office/>
    <Dnr>Ju2021/03422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58685b08-844e-4aba-8310-b52844b2701e</RD_Svarsid>
  </documentManagement>
</p:properties>
</file>

<file path=customXml/itemProps1.xml><?xml version="1.0" encoding="utf-8"?>
<ds:datastoreItem xmlns:ds="http://schemas.openxmlformats.org/officeDocument/2006/customXml" ds:itemID="{6C31CD57-79FE-43AF-A70E-7884FFEDCE43}"/>
</file>

<file path=customXml/itemProps2.xml><?xml version="1.0" encoding="utf-8"?>
<ds:datastoreItem xmlns:ds="http://schemas.openxmlformats.org/officeDocument/2006/customXml" ds:itemID="{019B8707-2544-4AEC-ACB9-FEFFA2C033AC}"/>
</file>

<file path=customXml/itemProps3.xml><?xml version="1.0" encoding="utf-8"?>
<ds:datastoreItem xmlns:ds="http://schemas.openxmlformats.org/officeDocument/2006/customXml" ds:itemID="{48194986-6B41-4724-ACF8-9D386983844D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C7C6E1AD-EAF0-4A99-94BD-3EA454BFF4D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360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72.docx</dc:title>
  <cp:revision>6</cp:revision>
  <dcterms:created xsi:type="dcterms:W3CDTF">2021-09-30T10:35:00Z</dcterms:created>
  <dcterms:modified xsi:type="dcterms:W3CDTF">2021-10-05T11:08:00Z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d8f2ecda-6b8c-439a-99e2-9d3750c3ef54</vt:lpwstr>
  </property>
</Properties>
</file>