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januari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Karlsson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2015/16:302 av Stig Henriksson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2015/16:310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Försenade EU-ersättningar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2015/16:311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Förändringar inom Livsmedelsverket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2015/16:FPM43 Ändring av förordningen för Europeiska sjösäkerhetsbyrån (EMSA) </w:t>
            </w:r>
            <w:r>
              <w:rPr>
                <w:i/>
                <w:iCs/>
                <w:rtl w:val="0"/>
              </w:rPr>
              <w:t>KOM(2015) 667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2015/16:FPM44 Förslag om ändringar i kodex om Schengengränserna gällande slagningar i databaser vid yttre gränskontroll </w:t>
            </w:r>
            <w:r>
              <w:rPr>
                <w:i/>
                <w:iCs/>
                <w:rtl w:val="0"/>
              </w:rPr>
              <w:t>KOM(2015) 670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2015/16:FPM45 Förslag till förordning om en europeisk gräns- och kustbevakning </w:t>
            </w:r>
            <w:r>
              <w:rPr>
                <w:i/>
                <w:iCs/>
                <w:rtl w:val="0"/>
              </w:rPr>
              <w:t>KOM(2015) 671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670 Förslag till Europaparlamentets och rådets förordning om ändring av förordning nr 562/2006 (EG) vad gäller stärkandet av kontrollerna mot relevanta databaser vid de yttre gränserna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mars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671 Förslag till Europaparlamentets och rådets förordning om en europeisk gräns- och kustbevakning och om upphävande av förordning (EG) nr 2007/2004, förordning (EG) nr 863/2007 och rådets beslut 2005/267/EG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mars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2015/16:207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2015/16:210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Jakt- och vargsituationen i Värmland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2015/16:261 av Anders Forsberg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Ålfiskets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2015/16:304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Utspel om värnplikt med civila funktioner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2015/16:308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starkare psykologiskt försvar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januari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2016-01-21</SAFIR_Sammantradesdatum_Doc>
    <SAFIR_SammantradeID xmlns="C07A1A6C-0B19-41D9-BDF8-F523BA3921EB">518952f5-c8db-4366-826c-92c02db567f7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E071F-EEA3-441E-9D5A-71B2386C093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