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6876" w:rsidRPr="00FC6876" w:rsidRDefault="00FC6876">
      <w:pPr>
        <w:pStyle w:val="Frslagsrubrik"/>
        <w:shd w:val="clear" w:color="000000" w:fill="auto"/>
      </w:pPr>
      <w:r w:rsidRPr="00FC6876">
        <w:t>Förslag till riksdagsbeslut</w:t>
      </w:r>
    </w:p>
    <w:p w:rsidR="00FC6876" w:rsidRPr="00FC6876" w:rsidRDefault="00FC6876">
      <w:pPr>
        <w:pStyle w:val="Hemstlatt"/>
        <w:shd w:val="clear" w:color="000000" w:fill="auto"/>
        <w:ind w:left="0"/>
      </w:pPr>
      <w:r w:rsidRPr="00FC6876">
        <w:rPr>
          <w:szCs w:val="24"/>
        </w:rPr>
        <w:t xml:space="preserve">Riksdagen tillkännager för regeringen som sin mening vad som anförs i motionen om </w:t>
      </w:r>
      <w:r w:rsidRPr="00FC6876">
        <w:rPr>
          <w:color w:val="000000"/>
          <w:szCs w:val="24"/>
        </w:rPr>
        <w:t>kreditgarantier till företag i tillväxtsvaga reg</w:t>
      </w:r>
      <w:r w:rsidRPr="00FC6876">
        <w:rPr>
          <w:color w:val="000000"/>
          <w:szCs w:val="24"/>
        </w:rPr>
        <w:t>i</w:t>
      </w:r>
      <w:r w:rsidRPr="00FC6876">
        <w:rPr>
          <w:color w:val="000000"/>
          <w:szCs w:val="24"/>
        </w:rPr>
        <w:t>oner.</w:t>
      </w:r>
    </w:p>
    <w:p w:rsidR="00FC6876" w:rsidRPr="00FC6876" w:rsidRDefault="00FC6876">
      <w:pPr>
        <w:pStyle w:val="Rubrik1"/>
        <w:shd w:val="clear" w:color="000000" w:fill="auto"/>
      </w:pPr>
      <w:r w:rsidRPr="00FC6876">
        <w:t>Motivering</w:t>
      </w:r>
    </w:p>
    <w:p w:rsidR="00FC6876" w:rsidRPr="00FC6876" w:rsidRDefault="00FC6876">
      <w:pPr>
        <w:shd w:val="clear" w:color="000000" w:fill="auto"/>
      </w:pPr>
      <w:r w:rsidRPr="00FC6876">
        <w:t>Den finansiella krisen har slagit hårt mot Sveriges näringsliv. Bankernas begränsade kreditgivning har medfört betydande svårigheter för såväl småf</w:t>
      </w:r>
      <w:r w:rsidRPr="00FC6876">
        <w:t>ö</w:t>
      </w:r>
      <w:r w:rsidRPr="00FC6876">
        <w:t>retagare som större koncerner.</w:t>
      </w:r>
    </w:p>
    <w:p w:rsidR="00FC6876" w:rsidRPr="00FC6876" w:rsidRDefault="00FC6876">
      <w:pPr>
        <w:pStyle w:val="Normaltindrag"/>
        <w:shd w:val="clear" w:color="000000" w:fill="auto"/>
      </w:pPr>
      <w:r w:rsidRPr="00FC6876">
        <w:t>De företag som är verksamma utanför Sveriges tillväxtregioner upplevde redan innan krisen ett starkt växande problem med sin kapitalförsörjning. Det gäller främst möjligheten att låna till investeringar och till rörelsekapital. I områden utanför landets större urbana regioner värderas ofta fasta investe</w:t>
      </w:r>
      <w:r w:rsidRPr="00FC6876">
        <w:t>r</w:t>
      </w:r>
      <w:r w:rsidRPr="00FC6876">
        <w:t>ingar mycket lågt eller ibland till helt försumbara värden. Banksektorns utl</w:t>
      </w:r>
      <w:r w:rsidRPr="00FC6876">
        <w:t>å</w:t>
      </w:r>
      <w:r w:rsidRPr="00FC6876">
        <w:t>ning till investeringar i maskiner och lösa inventarier samt till deras rörels</w:t>
      </w:r>
      <w:r w:rsidRPr="00FC6876">
        <w:t>e</w:t>
      </w:r>
      <w:r w:rsidRPr="00FC6876">
        <w:t>kapital är mycket restriktiv.</w:t>
      </w:r>
    </w:p>
    <w:p w:rsidR="00FC6876" w:rsidRPr="00FC6876" w:rsidRDefault="00FC6876">
      <w:pPr>
        <w:pStyle w:val="Normaltindrag"/>
        <w:shd w:val="clear" w:color="000000" w:fill="auto"/>
      </w:pPr>
      <w:r w:rsidRPr="00FC6876">
        <w:t>Regeringens satsningar på Almi är ett steg i rätt riktning för att komma til</w:t>
      </w:r>
      <w:r w:rsidRPr="00FC6876">
        <w:t>l</w:t>
      </w:r>
      <w:r w:rsidRPr="00FC6876">
        <w:t>rätta med problemet. Almi fick ett kapitaltillskott om 2 miljarder kronor i slutet av 2008, vilket är klart positivt för att underlätta kreditgivning till för</w:t>
      </w:r>
      <w:r w:rsidRPr="00FC6876">
        <w:t>e</w:t>
      </w:r>
      <w:r w:rsidRPr="00FC6876">
        <w:t>tag. Flera satsningar och framförallt bestående reformer krävs även framöver. Man bör exempelvis se över möjligheterna att etablera ett nytt operativt bolag för Jämtland, Västernorrland, Västerbotten och Norrbotten så att effektivare samordning kan ske vad gäller företagsfinansiering, behovsrelaterad rådgi</w:t>
      </w:r>
      <w:r w:rsidRPr="00FC6876">
        <w:t>v</w:t>
      </w:r>
      <w:r w:rsidRPr="00FC6876">
        <w:t>ning och andra tjänster.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C6876">
        <w:trPr>
          <w:cantSplit/>
        </w:trPr>
        <w:tc>
          <w:tcPr>
            <w:tcW w:w="3046" w:type="dxa"/>
          </w:tcPr>
          <w:p w:rsidR="00FC6876" w:rsidRPr="00FC6876" w:rsidRDefault="00FC6876">
            <w:pPr>
              <w:pStyle w:val="UnderskriftDatum"/>
              <w:shd w:val="clear" w:color="000000" w:fill="auto"/>
              <w:spacing w:before="240"/>
            </w:pPr>
            <w:r w:rsidRPr="00FC6876">
              <w:t>Stockholm den 30 september 2009</w:t>
            </w:r>
          </w:p>
        </w:tc>
        <w:tc>
          <w:tcPr>
            <w:tcW w:w="3047" w:type="dxa"/>
          </w:tcPr>
          <w:p w:rsidR="00FC6876" w:rsidRPr="00FC6876" w:rsidRDefault="00FC6876">
            <w:pPr>
              <w:pStyle w:val="Underskrifter"/>
              <w:shd w:val="clear" w:color="000000" w:fill="auto"/>
              <w:spacing w:before="240"/>
            </w:pPr>
          </w:p>
        </w:tc>
      </w:tr>
      <w:tr w:rsidR="00000000" w:rsidRPr="00FC6876">
        <w:trPr>
          <w:cantSplit/>
        </w:trPr>
        <w:tc>
          <w:tcPr>
            <w:tcW w:w="3046" w:type="dxa"/>
          </w:tcPr>
          <w:p w:rsidR="00FC6876" w:rsidRPr="00FC6876" w:rsidRDefault="00FC6876">
            <w:pPr>
              <w:pStyle w:val="Underskrifter"/>
              <w:shd w:val="clear" w:color="000000" w:fill="auto"/>
            </w:pPr>
            <w:r w:rsidRPr="00FC6876">
              <w:t>Ola Sundell (m)</w:t>
            </w:r>
          </w:p>
        </w:tc>
        <w:tc>
          <w:tcPr>
            <w:tcW w:w="3046" w:type="dxa"/>
          </w:tcPr>
          <w:p w:rsidR="00FC6876" w:rsidRPr="00FC6876" w:rsidRDefault="00FC6876">
            <w:pPr>
              <w:pStyle w:val="Underskrifter"/>
              <w:shd w:val="clear" w:color="000000" w:fill="auto"/>
            </w:pPr>
          </w:p>
        </w:tc>
      </w:tr>
    </w:tbl>
    <w:p w:rsidR="00FC6876" w:rsidRPr="00FC6876" w:rsidRDefault="00FC6876">
      <w:pPr>
        <w:pStyle w:val="Normaltindrag"/>
        <w:shd w:val="clear" w:color="000000" w:fill="auto"/>
      </w:pPr>
    </w:p>
    <w:sectPr w:rsidR="00000000" w:rsidRPr="00FC687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6876" w:rsidRPr="00FC6876" w:rsidRDefault="00FC6876">
      <w:r w:rsidRPr="00FC6876">
        <w:separator/>
      </w:r>
    </w:p>
  </w:endnote>
  <w:endnote w:type="continuationSeparator" w:id="0">
    <w:p w:rsidR="00FC6876" w:rsidRPr="00FC6876" w:rsidRDefault="00FC6876">
      <w:r w:rsidRPr="00FC687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6876" w:rsidRPr="00FC6876" w:rsidRDefault="00FC6876">
    <w:pPr>
      <w:pStyle w:val="Sidfot"/>
    </w:pPr>
    <w:r w:rsidRPr="00FC687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591898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6876" w:rsidRDefault="00FC687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C6876" w:rsidRDefault="00FC687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6876" w:rsidRPr="00FC6876" w:rsidRDefault="00FC6876">
    <w:pPr>
      <w:pStyle w:val="Sidfot"/>
    </w:pPr>
    <w:r w:rsidRPr="00FC687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36113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6876" w:rsidRDefault="00FC687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C6876" w:rsidRDefault="00FC687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6876" w:rsidRPr="00FC6876" w:rsidRDefault="00FC6876">
    <w:pPr>
      <w:pStyle w:val="Sidfot"/>
    </w:pPr>
    <w:r w:rsidRPr="00FC687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23731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6876" w:rsidRDefault="00FC687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C6876" w:rsidRDefault="00FC687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6876" w:rsidRPr="00FC6876" w:rsidRDefault="00FC6876">
      <w:r w:rsidRPr="00FC6876">
        <w:separator/>
      </w:r>
    </w:p>
  </w:footnote>
  <w:footnote w:type="continuationSeparator" w:id="0">
    <w:p w:rsidR="00FC6876" w:rsidRPr="00FC6876" w:rsidRDefault="00FC6876">
      <w:r w:rsidRPr="00FC687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6876" w:rsidRPr="00FC6876" w:rsidRDefault="00FC6876">
    <w:pPr>
      <w:pStyle w:val="Sidhuvud"/>
    </w:pPr>
    <w:r w:rsidRPr="00FC687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170296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6876" w:rsidRDefault="00FC687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C6876" w:rsidRDefault="00FC687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6876" w:rsidRPr="00FC6876" w:rsidRDefault="00FC6876">
    <w:pPr>
      <w:pStyle w:val="Sidhuvud"/>
    </w:pPr>
    <w:r w:rsidRPr="00FC687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34980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6876" w:rsidRDefault="00FC687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C6876" w:rsidRDefault="00FC687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6876" w:rsidRPr="00FC6876" w:rsidRDefault="00FC6876">
    <w:pPr>
      <w:pStyle w:val="FSHNormal"/>
      <w:tabs>
        <w:tab w:val="right" w:pos="5840"/>
      </w:tabs>
    </w:pPr>
    <w:r w:rsidRPr="00FC6876">
      <w:br/>
    </w:r>
    <w:r w:rsidRPr="00FC6876">
      <w:fldChar w:fldCharType="begin" w:fldLock="1"/>
    </w:r>
    <w:r w:rsidRPr="00FC6876">
      <w:instrText xml:space="preserve"> DOCPROPERTY</w:instrText>
    </w:r>
    <w:r w:rsidRPr="00FC6876">
      <w:rPr>
        <w:sz w:val="18"/>
      </w:rPr>
      <w:instrText xml:space="preserve"> "YearUser" *\charformat </w:instrText>
    </w:r>
    <w:r w:rsidRPr="00FC6876">
      <w:fldChar w:fldCharType="separate"/>
    </w:r>
    <w:r w:rsidRPr="00FC6876">
      <w:t>2009/10</w:t>
    </w:r>
    <w:r w:rsidRPr="00FC6876">
      <w:fldChar w:fldCharType="end"/>
    </w:r>
    <w:r w:rsidRPr="00FC6876">
      <w:t xml:space="preserve"> </w:t>
    </w:r>
    <w:r w:rsidRPr="00FC6876">
      <w:tab/>
      <w:t xml:space="preserve">mnr: </w:t>
    </w:r>
    <w:r w:rsidRPr="00FC6876">
      <w:fldChar w:fldCharType="begin" w:fldLock="1"/>
    </w:r>
    <w:r w:rsidRPr="00FC6876">
      <w:instrText xml:space="preserve"> DOCPROPERTY</w:instrText>
    </w:r>
    <w:r w:rsidRPr="00FC6876">
      <w:rPr>
        <w:sz w:val="18"/>
      </w:rPr>
      <w:instrText xml:space="preserve"> "Motionsnummer" *\charformat </w:instrText>
    </w:r>
    <w:r w:rsidRPr="00FC6876">
      <w:fldChar w:fldCharType="separate"/>
    </w:r>
    <w:r w:rsidRPr="00FC6876">
      <w:t>N364</w:t>
    </w:r>
    <w:r w:rsidRPr="00FC6876">
      <w:fldChar w:fldCharType="end"/>
    </w:r>
    <w:r w:rsidRPr="00FC6876">
      <w:br/>
    </w:r>
    <w:r w:rsidRPr="00FC6876">
      <w:fldChar w:fldCharType="begin" w:fldLock="1"/>
    </w:r>
    <w:r w:rsidRPr="00FC6876">
      <w:instrText xml:space="preserve"> DOCPROPERTY</w:instrText>
    </w:r>
    <w:r w:rsidRPr="00FC6876">
      <w:rPr>
        <w:sz w:val="18"/>
      </w:rPr>
      <w:instrText xml:space="preserve"> "Samling" *\charformat </w:instrText>
    </w:r>
    <w:r w:rsidRPr="00FC6876">
      <w:fldChar w:fldCharType="end"/>
    </w:r>
    <w:r w:rsidRPr="00FC6876">
      <w:tab/>
      <w:t xml:space="preserve">pnr: </w:t>
    </w:r>
    <w:r w:rsidRPr="00FC6876">
      <w:fldChar w:fldCharType="begin" w:fldLock="1"/>
    </w:r>
    <w:r w:rsidRPr="00FC6876">
      <w:instrText xml:space="preserve"> DOCPROPERTY</w:instrText>
    </w:r>
    <w:r w:rsidRPr="00FC6876">
      <w:rPr>
        <w:sz w:val="18"/>
      </w:rPr>
      <w:instrText xml:space="preserve"> "Partinummer" *\charformat </w:instrText>
    </w:r>
    <w:r w:rsidRPr="00FC6876">
      <w:fldChar w:fldCharType="separate"/>
    </w:r>
    <w:r w:rsidRPr="00FC6876">
      <w:t>m1674</w:t>
    </w:r>
    <w:r w:rsidRPr="00FC6876">
      <w:fldChar w:fldCharType="end"/>
    </w:r>
  </w:p>
  <w:p w:rsidR="00FC6876" w:rsidRPr="00FC6876" w:rsidRDefault="00FC6876">
    <w:pPr>
      <w:pStyle w:val="FSHRub1"/>
    </w:pPr>
    <w:r w:rsidRPr="00FC6876">
      <w:t>Motion till riksdagen</w:t>
    </w:r>
    <w:r w:rsidRPr="00FC6876">
      <w:br/>
    </w:r>
    <w:r w:rsidRPr="00FC6876">
      <w:fldChar w:fldCharType="begin" w:fldLock="1"/>
    </w:r>
    <w:r w:rsidRPr="00FC6876">
      <w:instrText xml:space="preserve"> DOCPROPERTY "YearUser" *\charformat </w:instrText>
    </w:r>
    <w:r w:rsidRPr="00FC6876">
      <w:fldChar w:fldCharType="separate"/>
    </w:r>
    <w:r w:rsidRPr="00FC6876">
      <w:t>2009/10</w:t>
    </w:r>
    <w:r w:rsidRPr="00FC6876">
      <w:fldChar w:fldCharType="end"/>
    </w:r>
    <w:r w:rsidRPr="00FC6876">
      <w:t>:</w:t>
    </w:r>
    <w:r w:rsidRPr="00FC6876">
      <w:fldChar w:fldCharType="begin" w:fldLock="1"/>
    </w:r>
    <w:r w:rsidRPr="00FC6876">
      <w:instrText xml:space="preserve"> DOCPROPERTY "Motionsnummer" *\charformat </w:instrText>
    </w:r>
    <w:r w:rsidRPr="00FC6876">
      <w:fldChar w:fldCharType="separate"/>
    </w:r>
    <w:r w:rsidRPr="00FC6876">
      <w:t>N364</w:t>
    </w:r>
    <w:r w:rsidRPr="00FC6876">
      <w:fldChar w:fldCharType="end"/>
    </w:r>
  </w:p>
  <w:p w:rsidR="00FC6876" w:rsidRPr="00FC6876" w:rsidRDefault="00FC6876">
    <w:pPr>
      <w:pStyle w:val="FSHNormalS5"/>
    </w:pPr>
    <w:r w:rsidRPr="00FC6876">
      <w:fldChar w:fldCharType="begin" w:fldLock="1"/>
    </w:r>
    <w:r w:rsidRPr="00FC6876">
      <w:instrText xml:space="preserve"> DOCPROPERTY "MotionarText" *\charformat </w:instrText>
    </w:r>
    <w:r w:rsidRPr="00FC6876">
      <w:fldChar w:fldCharType="separate"/>
    </w:r>
    <w:r w:rsidRPr="00FC6876">
      <w:t>av Ola Sundell (m)</w:t>
    </w:r>
    <w:r w:rsidRPr="00FC6876">
      <w:fldChar w:fldCharType="end"/>
    </w:r>
    <w:r w:rsidRPr="00FC6876">
      <w:br/>
    </w:r>
    <w:r w:rsidRPr="00FC6876">
      <w:fldChar w:fldCharType="begin" w:fldLock="1"/>
    </w:r>
    <w:r w:rsidRPr="00FC6876">
      <w:instrText xml:space="preserve"> DOCPROPERTY "SvarFrasKort" *\charformat </w:instrText>
    </w:r>
    <w:r w:rsidRPr="00FC6876">
      <w:fldChar w:fldCharType="end"/>
    </w:r>
  </w:p>
  <w:p w:rsidR="00FC6876" w:rsidRPr="00FC6876" w:rsidRDefault="00FC6876">
    <w:pPr>
      <w:pStyle w:val="FSHTitel"/>
    </w:pPr>
    <w:r w:rsidRPr="00FC6876">
      <w:fldChar w:fldCharType="begin" w:fldLock="1"/>
    </w:r>
    <w:r w:rsidRPr="00FC6876">
      <w:instrText xml:space="preserve"> DOCPROPERTY</w:instrText>
    </w:r>
    <w:r w:rsidRPr="00FC6876">
      <w:rPr>
        <w:sz w:val="18"/>
      </w:rPr>
      <w:instrText xml:space="preserve"> "RubrikSvar" *\charformat </w:instrText>
    </w:r>
    <w:r w:rsidRPr="00FC6876">
      <w:fldChar w:fldCharType="separate"/>
    </w:r>
    <w:r w:rsidRPr="00FC6876">
      <w:t>Kreditgarantier</w:t>
    </w:r>
    <w:r w:rsidRPr="00FC6876">
      <w:fldChar w:fldCharType="end"/>
    </w:r>
  </w:p>
  <w:p w:rsidR="00FC6876" w:rsidRPr="00FC6876" w:rsidRDefault="00FC6876">
    <w:pPr>
      <w:pStyle w:val="Normal00"/>
    </w:pPr>
  </w:p>
  <w:p w:rsidR="00FC6876" w:rsidRPr="00FC6876" w:rsidRDefault="00FC687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64518044">
    <w:abstractNumId w:val="8"/>
  </w:num>
  <w:num w:numId="2" w16cid:durableId="1430543679">
    <w:abstractNumId w:val="9"/>
  </w:num>
  <w:num w:numId="3" w16cid:durableId="2058242427">
    <w:abstractNumId w:val="8"/>
  </w:num>
  <w:num w:numId="4" w16cid:durableId="811487954">
    <w:abstractNumId w:val="9"/>
  </w:num>
  <w:num w:numId="5" w16cid:durableId="261956791">
    <w:abstractNumId w:val="13"/>
  </w:num>
  <w:num w:numId="6" w16cid:durableId="1008866567">
    <w:abstractNumId w:val="10"/>
  </w:num>
  <w:num w:numId="7" w16cid:durableId="1689598334">
    <w:abstractNumId w:val="11"/>
  </w:num>
  <w:num w:numId="8" w16cid:durableId="1288898903">
    <w:abstractNumId w:val="12"/>
  </w:num>
  <w:num w:numId="9" w16cid:durableId="242953994">
    <w:abstractNumId w:val="8"/>
  </w:num>
  <w:num w:numId="10" w16cid:durableId="1066539005">
    <w:abstractNumId w:val="3"/>
  </w:num>
  <w:num w:numId="11" w16cid:durableId="86930891">
    <w:abstractNumId w:val="2"/>
  </w:num>
  <w:num w:numId="12" w16cid:durableId="1201239903">
    <w:abstractNumId w:val="1"/>
  </w:num>
  <w:num w:numId="13" w16cid:durableId="1002392357">
    <w:abstractNumId w:val="0"/>
  </w:num>
  <w:num w:numId="14" w16cid:durableId="71856322">
    <w:abstractNumId w:val="9"/>
  </w:num>
  <w:num w:numId="15" w16cid:durableId="2137410727">
    <w:abstractNumId w:val="7"/>
  </w:num>
  <w:num w:numId="16" w16cid:durableId="1520314415">
    <w:abstractNumId w:val="6"/>
  </w:num>
  <w:num w:numId="17" w16cid:durableId="1186869049">
    <w:abstractNumId w:val="5"/>
  </w:num>
  <w:num w:numId="18" w16cid:durableId="1665932490">
    <w:abstractNumId w:val="4"/>
  </w:num>
  <w:num w:numId="19" w16cid:durableId="378095290">
    <w:abstractNumId w:val="11"/>
  </w:num>
  <w:num w:numId="20" w16cid:durableId="79833035">
    <w:abstractNumId w:val="10"/>
  </w:num>
  <w:num w:numId="21" w16cid:durableId="14703947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2-01"/>
    <w:docVar w:name="PersonGUIDs" w:val="{364146E8-9E43-4E09-8BD9-69DE12195CEF}"/>
  </w:docVars>
  <w:rsids>
    <w:rsidRoot w:val="00E62693"/>
    <w:rsid w:val="00E62693"/>
    <w:rsid w:val="00FC687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A9DD1C13-45CB-434C-97A7-19B928413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1271</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m1674</vt:lpstr>
    </vt:vector>
  </TitlesOfParts>
  <Company>Riksdagen</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m1674</dc:title>
  <dc:subject>m1674</dc:subject>
  <dc:creator>Riksdagen</dc:creator>
  <cp:keywords>Riksdagen</cp:keywords>
  <dc:description>Nya formatmallshantering för förslag+urix bakåtkomp+könamn</dc:description>
  <cp:lastModifiedBy>Lars Brink</cp:lastModifiedBy>
  <cp:revision>2</cp:revision>
  <cp:lastPrinted>2010-02-01T13:58:00Z</cp:lastPrinted>
  <dcterms:created xsi:type="dcterms:W3CDTF">2025-12-17T20:48:00Z</dcterms:created>
  <dcterms:modified xsi:type="dcterms:W3CDTF">2025-12-17T20:48:00Z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mot2000_515_2010-02-01</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eh</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Kreditgarantier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Kreditgarantier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m1674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Ola Sundell (m)</vt:lpwstr>
  </property>
  <property fmtid="{D5CDD505-2E9C-101B-9397-08002B2CF9AE}" pid="26" name="MotionarLista">
    <vt:lpwstr>Sundell, Ola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Ola Sundell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N364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edward.hamilton@riksdagen.se</vt:lpwstr>
  </property>
  <property fmtid="{D5CDD505-2E9C-101B-9397-08002B2CF9AE}" pid="45" name="ReservUID">
    <vt:lpwstr>ed0304aa</vt:lpwstr>
  </property>
  <property fmtid="{D5CDD505-2E9C-101B-9397-08002B2CF9AE}" pid="46" name="MotionID">
    <vt:lpwstr>20092010000000000109000016740069</vt:lpwstr>
  </property>
  <property fmtid="{D5CDD505-2E9C-101B-9397-08002B2CF9AE}" pid="47" name="datum">
    <vt:lpwstr>090930</vt:lpwstr>
  </property>
  <property fmtid="{D5CDD505-2E9C-101B-9397-08002B2CF9AE}" pid="48" name="avsändar-e-post">
    <vt:lpwstr>edward.hamilton@riksdagen.se</vt:lpwstr>
  </property>
  <property fmtid="{D5CDD505-2E9C-101B-9397-08002B2CF9AE}" pid="49" name="id">
    <vt:lpwstr>20092010000000000109000016740069</vt:lpwstr>
  </property>
  <property fmtid="{D5CDD505-2E9C-101B-9397-08002B2CF9AE}" pid="50" name="nummer">
    <vt:lpwstr>364</vt:lpwstr>
  </property>
  <property fmtid="{D5CDD505-2E9C-101B-9397-08002B2CF9AE}" pid="51" name="utskottsbeteckning">
    <vt:lpwstr>N</vt:lpwstr>
  </property>
  <property fmtid="{D5CDD505-2E9C-101B-9397-08002B2CF9AE}" pid="52" name="GlobalUID">
    <vt:lpwstr>{67CFF50D-4D37-4D55-8D9B-408C507F0E91}</vt:lpwstr>
  </property>
  <property fmtid="{D5CDD505-2E9C-101B-9397-08002B2CF9AE}" pid="53" name="Överföringar">
    <vt:i4>0</vt:i4>
  </property>
  <property fmtid="{D5CDD505-2E9C-101B-9397-08002B2CF9AE}" pid="54" name="Checksum">
    <vt:lpwstr>*0011270788246*</vt:lpwstr>
  </property>
  <property fmtid="{D5CDD505-2E9C-101B-9397-08002B2CF9AE}" pid="55" name="skuggnummer">
    <vt:lpwstr>2490</vt:lpwstr>
  </property>
  <property fmtid="{D5CDD505-2E9C-101B-9397-08002B2CF9AE}" pid="56" name="urixVersion">
    <vt:lpwstr>4.1.1.6</vt:lpwstr>
  </property>
  <property fmtid="{D5CDD505-2E9C-101B-9397-08002B2CF9AE}" pid="57" name="urixOrigin">
    <vt:lpwstr>100201 14:59:37.644</vt:lpwstr>
  </property>
  <property fmtid="{D5CDD505-2E9C-101B-9397-08002B2CF9AE}" pid="58" name="urixGuid">
    <vt:lpwstr>{5316CC0E-5D8B-42CA-BFBB-6772A1BBD6A8}</vt:lpwstr>
  </property>
</Properties>
</file>