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9DD9DA" w14:textId="77777777">
      <w:pPr>
        <w:pStyle w:val="Normalutanindragellerluft"/>
      </w:pPr>
      <w:r>
        <w:t xml:space="preserve"> </w:t>
      </w:r>
    </w:p>
    <w:sdt>
      <w:sdtPr>
        <w:alias w:val="CC_Boilerplate_4"/>
        <w:tag w:val="CC_Boilerplate_4"/>
        <w:id w:val="-1644581176"/>
        <w:lock w:val="sdtLocked"/>
        <w:placeholder>
          <w:docPart w:val="AFBB207D608E429E8A38EA7BCCBF1282"/>
        </w:placeholder>
        <w15:appearance w15:val="hidden"/>
        <w:text/>
      </w:sdtPr>
      <w:sdtEndPr/>
      <w:sdtContent>
        <w:p w:rsidR="00AF30DD" w:rsidP="00CC4C93" w:rsidRDefault="00AF30DD" w14:paraId="6E9DD9DB" w14:textId="77777777">
          <w:pPr>
            <w:pStyle w:val="Rubrik1"/>
          </w:pPr>
          <w:r>
            <w:t>Förslag till riksdagsbeslut</w:t>
          </w:r>
        </w:p>
      </w:sdtContent>
    </w:sdt>
    <w:sdt>
      <w:sdtPr>
        <w:alias w:val="Yrkande 1"/>
        <w:tag w:val="f6251793-881d-4ba7-8420-1a9f93e18a70"/>
        <w:id w:val="1504771061"/>
        <w:lock w:val="sdtLocked"/>
      </w:sdtPr>
      <w:sdtEndPr/>
      <w:sdtContent>
        <w:p w:rsidR="00F872AA" w:rsidRDefault="00FF11EB" w14:paraId="6E9DD9DC" w14:textId="77777777">
          <w:pPr>
            <w:pStyle w:val="Frslagstext"/>
          </w:pPr>
          <w:r>
            <w:t>Riksdagen ställer sig bakom det som anförs i motionen om att myndigheter ska vara lokaliserade i samtliga storstadsregioner och tillkännager detta för regeringen.</w:t>
          </w:r>
        </w:p>
      </w:sdtContent>
    </w:sdt>
    <w:p w:rsidR="00AF30DD" w:rsidP="00AF30DD" w:rsidRDefault="000156D9" w14:paraId="6E9DD9DD" w14:textId="77777777">
      <w:pPr>
        <w:pStyle w:val="Rubrik1"/>
      </w:pPr>
      <w:bookmarkStart w:name="MotionsStart" w:id="0"/>
      <w:bookmarkEnd w:id="0"/>
      <w:r>
        <w:t>Motivering</w:t>
      </w:r>
    </w:p>
    <w:p w:rsidR="00B50CC4" w:rsidP="00B50CC4" w:rsidRDefault="00A0030F" w14:paraId="6E9DD9DE" w14:textId="081B4D5D">
      <w:pPr>
        <w:pStyle w:val="Normalutanindragellerluft"/>
      </w:pPr>
      <w:r>
        <w:t>Lokaliseringen av s</w:t>
      </w:r>
      <w:r w:rsidR="00B50CC4">
        <w:t xml:space="preserve">tatens myndigheter har betydelse för Sveriges och enskilda regioners tillväxt. Idag präglas den geografiska fördelningen av att en klar majoritet av myndigheterna finns i Stockholm, samtidigt som en del myndigheter, av arbetsmarknadsskäl, är utlokaliserade från Stockholm till mindre regioner. Utlokaliseringen till mindre orter har fått kritik för att försvåra myndigheternas möjlighet att rekrytera rätt kompetens och under de senaste 10 åren har en överväldigande majoritet lokaliserats till Stockholm. </w:t>
      </w:r>
    </w:p>
    <w:p w:rsidR="00B50CC4" w:rsidP="00B50CC4" w:rsidRDefault="00B50CC4" w14:paraId="6E9DD9DF" w14:textId="77777777">
      <w:pPr>
        <w:pStyle w:val="Normalutanindragellerluft"/>
      </w:pPr>
    </w:p>
    <w:p w:rsidR="00B50CC4" w:rsidP="00B50CC4" w:rsidRDefault="00B50CC4" w14:paraId="6E9DD9E0" w14:textId="088F736A">
      <w:pPr>
        <w:pStyle w:val="Normalutanindragellerluft"/>
      </w:pPr>
      <w:r>
        <w:t xml:space="preserve">Myndigheternas lokalisering </w:t>
      </w:r>
      <w:r w:rsidR="00A0030F">
        <w:t>är emellertid inte alls anpassad</w:t>
      </w:r>
      <w:r>
        <w:t xml:space="preserve"> till att Sverige idag har tre storstadsregioner med möjlighet att tillgodose kravet på rekrytering av spetskompetens. I såväl Öresund</w:t>
      </w:r>
      <w:r w:rsidR="00A0030F">
        <w:t>s- som</w:t>
      </w:r>
      <w:r>
        <w:t xml:space="preserve"> Göteborgsregionen finns </w:t>
      </w:r>
      <w:r>
        <w:lastRenderedPageBreak/>
        <w:t xml:space="preserve">det endast ett fåtal myndigheter och färre än i exempelvis Uppsala och Sundsvall. Detta är mycket anmärkningsvärt. </w:t>
      </w:r>
    </w:p>
    <w:p w:rsidR="00B50CC4" w:rsidP="00B50CC4" w:rsidRDefault="00B50CC4" w14:paraId="6E9DD9E1" w14:textId="77777777">
      <w:pPr>
        <w:pStyle w:val="Normalutanindragellerluft"/>
      </w:pPr>
    </w:p>
    <w:p w:rsidR="00B50CC4" w:rsidP="00B50CC4" w:rsidRDefault="00B50CC4" w14:paraId="6E9DD9E2" w14:textId="2CAE4502">
      <w:pPr>
        <w:pStyle w:val="Normalutanindragellerluft"/>
      </w:pPr>
      <w:r>
        <w:t xml:space="preserve">Lokaliseringen av myndigheter är ett av statens mest effektiva och direkta verktyg för </w:t>
      </w:r>
      <w:proofErr w:type="gramStart"/>
      <w:r>
        <w:t xml:space="preserve">att påverka och skapa utveckling i en viss </w:t>
      </w:r>
      <w:r w:rsidR="00A0030F">
        <w:t>region.</w:t>
      </w:r>
      <w:proofErr w:type="gramEnd"/>
      <w:r w:rsidR="00A0030F">
        <w:t xml:space="preserve"> Genom koncentrationen av många myndigheter till</w:t>
      </w:r>
      <w:bookmarkStart w:name="_GoBack" w:id="1"/>
      <w:bookmarkEnd w:id="1"/>
      <w:r>
        <w:t xml:space="preserve"> Stockholm har staten på detta sätt bidragit till Stockholmsregionens kraftiga tillväxt. På samma sätt borde fler myndigheter lokaliseras i Skåne och </w:t>
      </w:r>
    </w:p>
    <w:p w:rsidR="00B50CC4" w:rsidP="00B50CC4" w:rsidRDefault="00B50CC4" w14:paraId="6E9DD9E3" w14:textId="77777777">
      <w:pPr>
        <w:pStyle w:val="Normalutanindragellerluft"/>
      </w:pPr>
    </w:p>
    <w:p w:rsidR="00AF30DD" w:rsidP="00B50CC4" w:rsidRDefault="00B50CC4" w14:paraId="6E9DD9E4" w14:textId="77777777">
      <w:pPr>
        <w:pStyle w:val="Normalutanindragellerluft"/>
      </w:pPr>
      <w:r>
        <w:t>Göteborgsregionen. En starkare statlig närvaro i samtliga tre storstadsregioner innebär också att risken för flaskhalsar på arbetsmarknaden och strukturell sårbarhet för konjunkturer minskar.</w:t>
      </w:r>
    </w:p>
    <w:sdt>
      <w:sdtPr>
        <w:rPr>
          <w:i/>
          <w:noProof/>
        </w:rPr>
        <w:alias w:val="CC_Underskrifter"/>
        <w:tag w:val="CC_Underskrifter"/>
        <w:id w:val="583496634"/>
        <w:lock w:val="sdtContentLocked"/>
        <w:placeholder>
          <w:docPart w:val="2CBF15DF086B4CF79B20A0E4648EA1DD"/>
        </w:placeholder>
        <w15:appearance w15:val="hidden"/>
      </w:sdtPr>
      <w:sdtEndPr>
        <w:rPr>
          <w:noProof w:val="0"/>
        </w:rPr>
      </w:sdtEndPr>
      <w:sdtContent>
        <w:p w:rsidRPr="00ED19F0" w:rsidR="00865E70" w:rsidP="00AD22B0" w:rsidRDefault="00A0030F" w14:paraId="6E9DD9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(FP)</w:t>
            </w:r>
          </w:p>
        </w:tc>
        <w:tc>
          <w:tcPr>
            <w:tcW w:w="50" w:type="pct"/>
            <w:vAlign w:val="bottom"/>
          </w:tcPr>
          <w:p>
            <w:pPr>
              <w:pStyle w:val="Underskrifter"/>
            </w:pPr>
            <w:r>
              <w:t> </w:t>
            </w:r>
          </w:p>
        </w:tc>
      </w:tr>
    </w:tbl>
    <w:p w:rsidR="00001B76" w:rsidRDefault="00001B76" w14:paraId="6E9DD9E9" w14:textId="77777777"/>
    <w:sectPr w:rsidR="00001B7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DD9EB" w14:textId="77777777" w:rsidR="00B50CC4" w:rsidRDefault="00B50CC4" w:rsidP="000C1CAD">
      <w:pPr>
        <w:spacing w:line="240" w:lineRule="auto"/>
      </w:pPr>
      <w:r>
        <w:separator/>
      </w:r>
    </w:p>
  </w:endnote>
  <w:endnote w:type="continuationSeparator" w:id="0">
    <w:p w14:paraId="6E9DD9EC" w14:textId="77777777" w:rsidR="00B50CC4" w:rsidRDefault="00B50C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D9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03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D9F7" w14:textId="77777777" w:rsidR="0073734D" w:rsidRDefault="007373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201510051031</w:instrText>
    </w:r>
    <w:r>
      <w:fldChar w:fldCharType="end"/>
    </w:r>
    <w:r>
      <w:instrText xml:space="preserve"> &gt; </w:instrText>
    </w:r>
    <w:r>
      <w:fldChar w:fldCharType="begin"/>
    </w:r>
    <w:r>
      <w:instrText xml:space="preserve"> PRINTDATE \@ "yyyyMMddHHmm" </w:instrText>
    </w:r>
    <w:r>
      <w:fldChar w:fldCharType="separate"/>
    </w:r>
    <w:r>
      <w:rPr>
        <w:noProof/>
      </w:rPr>
      <w:instrText>201510051303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13:03</w:instrText>
    </w:r>
    <w:r>
      <w:fldChar w:fldCharType="end"/>
    </w:r>
    <w:r>
      <w:instrText xml:space="preserve"> </w:instrText>
    </w:r>
    <w:r>
      <w:fldChar w:fldCharType="separate"/>
    </w:r>
    <w:r>
      <w:rPr>
        <w:noProof/>
      </w:rPr>
      <w:t>2015-10-05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DD9E9" w14:textId="77777777" w:rsidR="00B50CC4" w:rsidRDefault="00B50CC4" w:rsidP="000C1CAD">
      <w:pPr>
        <w:spacing w:line="240" w:lineRule="auto"/>
      </w:pPr>
      <w:r>
        <w:separator/>
      </w:r>
    </w:p>
  </w:footnote>
  <w:footnote w:type="continuationSeparator" w:id="0">
    <w:p w14:paraId="6E9DD9EA" w14:textId="77777777" w:rsidR="00B50CC4" w:rsidRDefault="00B50C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9DD9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030F" w14:paraId="6E9DD9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:1218</w:t>
        </w:r>
      </w:sdtContent>
    </w:sdt>
  </w:p>
  <w:p w:rsidR="00A42228" w:rsidP="00283E0F" w:rsidRDefault="00A0030F" w14:paraId="6E9DD9F4" w14:textId="77777777">
    <w:pPr>
      <w:pStyle w:val="FSHRub2"/>
    </w:pPr>
    <w:sdt>
      <w:sdtPr>
        <w:alias w:val="CC_Noformat_Avtext"/>
        <w:tag w:val="CC_Noformat_Avtext"/>
        <w:id w:val="1389603703"/>
        <w:lock w:val="sdtContentLocked"/>
        <w15:appearance w15:val="hidden"/>
        <w:text/>
      </w:sdtPr>
      <w:sdtEndPr/>
      <w:sdtContent>
        <w:r>
          <w:t>av Mats Persson (FP)</w:t>
        </w:r>
      </w:sdtContent>
    </w:sdt>
  </w:p>
  <w:sdt>
    <w:sdtPr>
      <w:alias w:val="CC_Noformat_Rubtext"/>
      <w:tag w:val="CC_Noformat_Rubtext"/>
      <w:id w:val="1800419874"/>
      <w:lock w:val="sdtLocked"/>
      <w15:appearance w15:val="hidden"/>
      <w:text/>
    </w:sdtPr>
    <w:sdtEndPr/>
    <w:sdtContent>
      <w:p w:rsidR="00A42228" w:rsidP="00283E0F" w:rsidRDefault="00B50CC4" w14:paraId="6E9DD9F5" w14:textId="77777777">
        <w:pPr>
          <w:pStyle w:val="FSHRub2"/>
        </w:pPr>
        <w:r>
          <w:t>Myndigheter i alla storstadsregioner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6E9DD9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CC4"/>
    <w:rsid w:val="00001B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050"/>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59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34D"/>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30F"/>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BA1"/>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2B0"/>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CC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2A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9DD9DA"/>
  <w15:chartTrackingRefBased/>
  <w15:docId w15:val="{322EC926-960B-470C-B351-82E6C93E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BB207D608E429E8A38EA7BCCBF1282"/>
        <w:category>
          <w:name w:val="Allmänt"/>
          <w:gallery w:val="placeholder"/>
        </w:category>
        <w:types>
          <w:type w:val="bbPlcHdr"/>
        </w:types>
        <w:behaviors>
          <w:behavior w:val="content"/>
        </w:behaviors>
        <w:guid w:val="{DA8FC3E1-17F8-4BDE-87B9-42826CA6C1DB}"/>
      </w:docPartPr>
      <w:docPartBody>
        <w:p w:rsidR="00322D5F" w:rsidRDefault="00322D5F">
          <w:pPr>
            <w:pStyle w:val="AFBB207D608E429E8A38EA7BCCBF1282"/>
          </w:pPr>
          <w:r w:rsidRPr="009A726D">
            <w:rPr>
              <w:rStyle w:val="Platshllartext"/>
            </w:rPr>
            <w:t>Klicka här för att ange text.</w:t>
          </w:r>
        </w:p>
      </w:docPartBody>
    </w:docPart>
    <w:docPart>
      <w:docPartPr>
        <w:name w:val="2CBF15DF086B4CF79B20A0E4648EA1DD"/>
        <w:category>
          <w:name w:val="Allmänt"/>
          <w:gallery w:val="placeholder"/>
        </w:category>
        <w:types>
          <w:type w:val="bbPlcHdr"/>
        </w:types>
        <w:behaviors>
          <w:behavior w:val="content"/>
        </w:behaviors>
        <w:guid w:val="{13E23AFC-C450-4B82-A0F8-2F6D303F184E}"/>
      </w:docPartPr>
      <w:docPartBody>
        <w:p w:rsidR="00322D5F" w:rsidRDefault="00322D5F">
          <w:pPr>
            <w:pStyle w:val="2CBF15DF086B4CF79B20A0E4648EA1D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5F"/>
    <w:rsid w:val="00322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BB207D608E429E8A38EA7BCCBF1282">
    <w:name w:val="AFBB207D608E429E8A38EA7BCCBF1282"/>
  </w:style>
  <w:style w:type="paragraph" w:customStyle="1" w:styleId="EE015C0F3C1B423D9952C2634BEC3B4C">
    <w:name w:val="EE015C0F3C1B423D9952C2634BEC3B4C"/>
  </w:style>
  <w:style w:type="paragraph" w:customStyle="1" w:styleId="2CBF15DF086B4CF79B20A0E4648EA1DD">
    <w:name w:val="2CBF15DF086B4CF79B20A0E4648EA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4309</RubrikLookup>
    <MotionGuid xmlns="00d11361-0b92-4bae-a181-288d6a55b763">17336cdf-10c9-48df-bc62-fc5e5d979e56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B689-9D91-4B7C-B4FB-AA7E553159CF}"/>
</file>

<file path=customXml/itemProps2.xml><?xml version="1.0" encoding="utf-8"?>
<ds:datastoreItem xmlns:ds="http://schemas.openxmlformats.org/officeDocument/2006/customXml" ds:itemID="{18944172-D45B-45B0-BD2C-4BAB3CDD5D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A540F3-6F97-4E6D-8E26-F1D0EE0DC997}"/>
</file>

<file path=customXml/itemProps5.xml><?xml version="1.0" encoding="utf-8"?>
<ds:datastoreItem xmlns:ds="http://schemas.openxmlformats.org/officeDocument/2006/customXml" ds:itemID="{05880A33-5E1A-47DB-9F5A-3F5D6D91B4A7}"/>
</file>

<file path=docProps/app.xml><?xml version="1.0" encoding="utf-8"?>
<Properties xmlns="http://schemas.openxmlformats.org/officeDocument/2006/extended-properties" xmlns:vt="http://schemas.openxmlformats.org/officeDocument/2006/docPropsVTypes">
  <Template>GranskaMot</Template>
  <TotalTime>6</TotalTime>
  <Pages>2</Pages>
  <Words>222</Words>
  <Characters>1408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201516FP2143 Myndigheter i alla storstadsregioner</dc:title>
  <dc:subject/>
  <dc:creator>Kajsa Dovstad</dc:creator>
  <cp:keywords/>
  <dc:description/>
  <cp:lastModifiedBy>Kerstin Carlqvist</cp:lastModifiedBy>
  <cp:revision>7</cp:revision>
  <cp:lastPrinted>2015-10-05T11:03:00Z</cp:lastPrinted>
  <dcterms:created xsi:type="dcterms:W3CDTF">2015-10-05T08:31:00Z</dcterms:created>
  <dcterms:modified xsi:type="dcterms:W3CDTF">2016-05-23T12:36:00Z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*KE0B9657D9EE7*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https://filur.riksdagen.se/drop/DropOffLibrary/KE0B9657D9EE7.docx</vt:lpwstr>
  </property>
  <property fmtid="{D5CDD505-2E9C-101B-9397-08002B2CF9AE}" pid="11" name="RevisionsOn">
    <vt:lpwstr>1</vt:lpwstr>
  </property>
</Properties>
</file>