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0F2" w:rsidRPr="005270F2" w:rsidRDefault="005270F2">
      <w:pPr>
        <w:pStyle w:val="Hemstlrubrik"/>
      </w:pPr>
      <w:r w:rsidRPr="005270F2">
        <w:t>Förslag till riksdagsbeslut</w:t>
      </w:r>
    </w:p>
    <w:p w:rsidR="005270F2" w:rsidRPr="005270F2" w:rsidRDefault="005270F2">
      <w:pPr>
        <w:pStyle w:val="Hemstlatt"/>
        <w:ind w:left="0"/>
      </w:pPr>
      <w:r w:rsidRPr="005270F2">
        <w:t>Riksdagen tillkännager för regeringen som sin mening vad som anförs i motionen om en utvärdering av effekterna av det förändrade sjuklöneansvaret och hur det påverkar olika typer av för</w:t>
      </w:r>
      <w:r w:rsidRPr="005270F2">
        <w:t>e</w:t>
      </w:r>
      <w:r w:rsidRPr="005270F2">
        <w:t>tag.</w:t>
      </w:r>
    </w:p>
    <w:p w:rsidR="005270F2" w:rsidRPr="005270F2" w:rsidRDefault="005270F2">
      <w:pPr>
        <w:pStyle w:val="Rubrik1"/>
      </w:pPr>
      <w:r w:rsidRPr="005270F2">
        <w:t>Motivering</w:t>
      </w:r>
    </w:p>
    <w:p w:rsidR="005270F2" w:rsidRPr="005270F2" w:rsidRDefault="005270F2">
      <w:r w:rsidRPr="005270F2">
        <w:t>Regeringen har avskaffat företagens långa medfinansiering av sjukpenning.</w:t>
      </w:r>
    </w:p>
    <w:p w:rsidR="005270F2" w:rsidRPr="005270F2" w:rsidRDefault="005270F2">
      <w:pPr>
        <w:pStyle w:val="Normaltindrag"/>
      </w:pPr>
      <w:r w:rsidRPr="005270F2">
        <w:t>Detta har uppskattats, inte minst av många småföretag. Fortfarande har dock företagen hela kostnadsansvaret för de första två veckornas sjuklön. Många mindre företag upplever att detta medför en ekonomisk osäkerhet. Om en anställd drabbas av sjukdom eller olycksfall, på arbetet eller på fritiden, måste företaget betala sjuklön i två veckor samtidigt som man ofta måste avlöna en vikarie under sjukdomstiden.</w:t>
      </w:r>
    </w:p>
    <w:p w:rsidR="005270F2" w:rsidRPr="005270F2" w:rsidRDefault="005270F2">
      <w:pPr>
        <w:pStyle w:val="Normaltindrag"/>
      </w:pPr>
      <w:r w:rsidRPr="005270F2">
        <w:t>Det finns stora fördelar med att företagen sköter utbetalningen av de första två veckornas sjuklön. Det underlättar kontrollen av att den sjuke verkligen varit frånvarande, och det avlastar Försäkringskassan arbete med de allra kortaste sjukskrivningarna. Men det finns å andra sidan inget som säger att företagen med automatik också måste bära kostnaden för sjukfrånvaron bara för att man administrerar utbetalningen av ersättning. Ett tänkbart alternativ vore att företagen fortsätter att sköta utbetalningarn</w:t>
      </w:r>
      <w:r w:rsidRPr="005270F2">
        <w:t>a, men att man i efterhand får rätt att fakturera Försäkringskassan utbetalt belopp. Självklart måste detta hanteras på ett mycket enkelt och tidsbesparande sätt, dagens företagare har redan nog med pappersexercis. Samtidigt måste intäktsbortfallet för staten i så fall kompenseras på annat sätt.</w:t>
      </w:r>
    </w:p>
    <w:p w:rsidR="005270F2" w:rsidRPr="005270F2" w:rsidRDefault="005270F2">
      <w:pPr>
        <w:pStyle w:val="Normaltindrag"/>
      </w:pPr>
      <w:r w:rsidRPr="005270F2">
        <w:t>Vissa företagare efterlyser en återgång fullt ut till det som gällde tidigare, dvs. att sjuklöneansvaret i sin helhet tas bort från företagen och att arbets</w:t>
      </w:r>
      <w:r w:rsidRPr="005270F2">
        <w:softHyphen/>
        <w:t>g</w:t>
      </w:r>
      <w:r w:rsidRPr="005270F2">
        <w:t>i</w:t>
      </w:r>
      <w:r w:rsidRPr="005270F2">
        <w:t>varavgifterna återställs till den nivå som gällde före omläggningen.</w:t>
      </w:r>
    </w:p>
    <w:p w:rsidR="005270F2" w:rsidRPr="005270F2" w:rsidRDefault="005270F2">
      <w:pPr>
        <w:pStyle w:val="Normaltindrag"/>
      </w:pPr>
      <w:r w:rsidRPr="005270F2">
        <w:rPr>
          <w:rStyle w:val="NormaltindragChar"/>
        </w:rPr>
        <w:lastRenderedPageBreak/>
        <w:t>Det första som borde göras är att utvärdera effekterna av det förändrade sjuklöneansvaret för företag av olika storlek. En av de saker som särskilt bör undersökas är hur regelverket påverkar småföretagares vilja att anställa fler</w:t>
      </w:r>
      <w:r w:rsidRPr="005270F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70F2">
        <w:trPr>
          <w:cantSplit/>
        </w:trPr>
        <w:tc>
          <w:tcPr>
            <w:tcW w:w="3046" w:type="dxa"/>
          </w:tcPr>
          <w:p w:rsidR="005270F2" w:rsidRPr="005270F2" w:rsidRDefault="005270F2">
            <w:pPr>
              <w:pStyle w:val="UnderskriftDatum"/>
              <w:spacing w:before="240"/>
            </w:pPr>
            <w:r w:rsidRPr="005270F2">
              <w:t>Stockholm den 10 september 2008</w:t>
            </w:r>
          </w:p>
        </w:tc>
        <w:tc>
          <w:tcPr>
            <w:tcW w:w="3047" w:type="dxa"/>
          </w:tcPr>
          <w:p w:rsidR="005270F2" w:rsidRPr="005270F2" w:rsidRDefault="005270F2">
            <w:pPr>
              <w:pStyle w:val="Underskrifter"/>
              <w:spacing w:before="240"/>
            </w:pPr>
          </w:p>
        </w:tc>
      </w:tr>
      <w:tr w:rsidR="00000000" w:rsidRPr="005270F2">
        <w:trPr>
          <w:cantSplit/>
        </w:trPr>
        <w:tc>
          <w:tcPr>
            <w:tcW w:w="3046" w:type="dxa"/>
          </w:tcPr>
          <w:p w:rsidR="005270F2" w:rsidRPr="005270F2" w:rsidRDefault="005270F2">
            <w:pPr>
              <w:pStyle w:val="Underskrifter"/>
            </w:pPr>
            <w:r w:rsidRPr="005270F2">
              <w:t>Jan Ericson (m)</w:t>
            </w:r>
          </w:p>
        </w:tc>
        <w:tc>
          <w:tcPr>
            <w:tcW w:w="3046" w:type="dxa"/>
          </w:tcPr>
          <w:p w:rsidR="005270F2" w:rsidRPr="005270F2" w:rsidRDefault="005270F2">
            <w:pPr>
              <w:pStyle w:val="Underskrifter"/>
            </w:pPr>
          </w:p>
        </w:tc>
      </w:tr>
    </w:tbl>
    <w:p w:rsidR="005270F2" w:rsidRPr="005270F2" w:rsidRDefault="005270F2">
      <w:pPr>
        <w:pStyle w:val="Normaltindrag"/>
      </w:pPr>
    </w:p>
    <w:sectPr w:rsidR="00000000" w:rsidRPr="005270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0F2" w:rsidRPr="005270F2" w:rsidRDefault="005270F2">
      <w:r w:rsidRPr="005270F2">
        <w:separator/>
      </w:r>
    </w:p>
  </w:endnote>
  <w:endnote w:type="continuationSeparator" w:id="0">
    <w:p w:rsidR="005270F2" w:rsidRPr="005270F2" w:rsidRDefault="005270F2">
      <w:r w:rsidRPr="005270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0F2" w:rsidRPr="005270F2" w:rsidRDefault="005270F2">
    <w:pPr>
      <w:pStyle w:val="Sidfot"/>
    </w:pPr>
    <w:r w:rsidRPr="005270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1430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0F2" w:rsidRDefault="005270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70F2" w:rsidRDefault="005270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0F2" w:rsidRPr="005270F2" w:rsidRDefault="005270F2">
    <w:pPr>
      <w:pStyle w:val="Sidfot"/>
    </w:pPr>
    <w:r w:rsidRPr="005270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4050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0F2" w:rsidRDefault="005270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70F2" w:rsidRDefault="005270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0F2" w:rsidRPr="005270F2" w:rsidRDefault="005270F2">
    <w:pPr>
      <w:pStyle w:val="Sidfot"/>
    </w:pPr>
    <w:r w:rsidRPr="005270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783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0F2" w:rsidRDefault="005270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70F2" w:rsidRDefault="005270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0F2" w:rsidRPr="005270F2" w:rsidRDefault="005270F2">
      <w:r w:rsidRPr="005270F2">
        <w:separator/>
      </w:r>
    </w:p>
  </w:footnote>
  <w:footnote w:type="continuationSeparator" w:id="0">
    <w:p w:rsidR="005270F2" w:rsidRPr="005270F2" w:rsidRDefault="005270F2">
      <w:r w:rsidRPr="005270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0F2" w:rsidRPr="005270F2" w:rsidRDefault="005270F2">
    <w:pPr>
      <w:pStyle w:val="Sidhuvud"/>
    </w:pPr>
    <w:r w:rsidRPr="005270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3368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0F2" w:rsidRDefault="005270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70F2" w:rsidRDefault="005270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0F2" w:rsidRPr="005270F2" w:rsidRDefault="005270F2">
    <w:pPr>
      <w:pStyle w:val="Sidhuvud"/>
    </w:pPr>
    <w:r w:rsidRPr="005270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8482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0F2" w:rsidRDefault="005270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70F2" w:rsidRDefault="005270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0F2" w:rsidRPr="005270F2" w:rsidRDefault="005270F2">
    <w:pPr>
      <w:pStyle w:val="FSHNormal"/>
      <w:tabs>
        <w:tab w:val="right" w:pos="5840"/>
      </w:tabs>
    </w:pPr>
    <w:r w:rsidRPr="005270F2">
      <w:br/>
    </w:r>
    <w:r w:rsidRPr="005270F2">
      <w:fldChar w:fldCharType="begin" w:fldLock="1"/>
    </w:r>
    <w:r w:rsidRPr="005270F2">
      <w:instrText xml:space="preserve"> DOCPROPERTY</w:instrText>
    </w:r>
    <w:r w:rsidRPr="005270F2">
      <w:rPr>
        <w:sz w:val="18"/>
      </w:rPr>
      <w:instrText xml:space="preserve"> "YearUser" *\charformat </w:instrText>
    </w:r>
    <w:r w:rsidRPr="005270F2">
      <w:fldChar w:fldCharType="separate"/>
    </w:r>
    <w:r w:rsidRPr="005270F2">
      <w:t>2008/09</w:t>
    </w:r>
    <w:r w:rsidRPr="005270F2">
      <w:fldChar w:fldCharType="end"/>
    </w:r>
    <w:r w:rsidRPr="005270F2">
      <w:t xml:space="preserve"> </w:t>
    </w:r>
    <w:r w:rsidRPr="005270F2">
      <w:tab/>
      <w:t xml:space="preserve">mnr: </w:t>
    </w:r>
    <w:r w:rsidRPr="005270F2">
      <w:fldChar w:fldCharType="begin" w:fldLock="1"/>
    </w:r>
    <w:r w:rsidRPr="005270F2">
      <w:instrText xml:space="preserve"> DOCPROPERTY</w:instrText>
    </w:r>
    <w:r w:rsidRPr="005270F2">
      <w:rPr>
        <w:sz w:val="18"/>
      </w:rPr>
      <w:instrText xml:space="preserve"> "Motionsnummer" *\charformat </w:instrText>
    </w:r>
    <w:r w:rsidRPr="005270F2">
      <w:fldChar w:fldCharType="separate"/>
    </w:r>
    <w:r w:rsidRPr="005270F2">
      <w:t>Sf246</w:t>
    </w:r>
    <w:r w:rsidRPr="005270F2">
      <w:fldChar w:fldCharType="end"/>
    </w:r>
    <w:r w:rsidRPr="005270F2">
      <w:br/>
    </w:r>
    <w:r w:rsidRPr="005270F2">
      <w:fldChar w:fldCharType="begin" w:fldLock="1"/>
    </w:r>
    <w:r w:rsidRPr="005270F2">
      <w:instrText xml:space="preserve"> DOCPROPERTY</w:instrText>
    </w:r>
    <w:r w:rsidRPr="005270F2">
      <w:rPr>
        <w:sz w:val="18"/>
      </w:rPr>
      <w:instrText xml:space="preserve"> "Samling" *\charformat </w:instrText>
    </w:r>
    <w:r w:rsidRPr="005270F2">
      <w:fldChar w:fldCharType="end"/>
    </w:r>
    <w:r w:rsidRPr="005270F2">
      <w:tab/>
      <w:t xml:space="preserve">pnr: </w:t>
    </w:r>
    <w:r w:rsidRPr="005270F2">
      <w:fldChar w:fldCharType="begin" w:fldLock="1"/>
    </w:r>
    <w:r w:rsidRPr="005270F2">
      <w:instrText xml:space="preserve"> DOCPROPERTY</w:instrText>
    </w:r>
    <w:r w:rsidRPr="005270F2">
      <w:rPr>
        <w:sz w:val="18"/>
      </w:rPr>
      <w:instrText xml:space="preserve"> "Partinummer" *\charformat </w:instrText>
    </w:r>
    <w:r w:rsidRPr="005270F2">
      <w:fldChar w:fldCharType="separate"/>
    </w:r>
    <w:r w:rsidRPr="005270F2">
      <w:t>m1098</w:t>
    </w:r>
    <w:r w:rsidRPr="005270F2">
      <w:fldChar w:fldCharType="end"/>
    </w:r>
  </w:p>
  <w:p w:rsidR="005270F2" w:rsidRPr="005270F2" w:rsidRDefault="005270F2">
    <w:pPr>
      <w:pStyle w:val="FSHRub1"/>
    </w:pPr>
    <w:r w:rsidRPr="005270F2">
      <w:t>Motion till riksdagen</w:t>
    </w:r>
    <w:r w:rsidRPr="005270F2">
      <w:br/>
    </w:r>
    <w:r w:rsidRPr="005270F2">
      <w:fldChar w:fldCharType="begin" w:fldLock="1"/>
    </w:r>
    <w:r w:rsidRPr="005270F2">
      <w:instrText xml:space="preserve"> DOCPROPERTY "YearUser" *\charformat </w:instrText>
    </w:r>
    <w:r w:rsidRPr="005270F2">
      <w:fldChar w:fldCharType="separate"/>
    </w:r>
    <w:r w:rsidRPr="005270F2">
      <w:t>2008/09</w:t>
    </w:r>
    <w:r w:rsidRPr="005270F2">
      <w:fldChar w:fldCharType="end"/>
    </w:r>
    <w:r w:rsidRPr="005270F2">
      <w:t>:</w:t>
    </w:r>
    <w:r w:rsidRPr="005270F2">
      <w:fldChar w:fldCharType="begin" w:fldLock="1"/>
    </w:r>
    <w:r w:rsidRPr="005270F2">
      <w:instrText xml:space="preserve"> DOCPROPERTY "Motionsnummer" *\charformat </w:instrText>
    </w:r>
    <w:r w:rsidRPr="005270F2">
      <w:fldChar w:fldCharType="separate"/>
    </w:r>
    <w:r w:rsidRPr="005270F2">
      <w:t>Sf246</w:t>
    </w:r>
    <w:r w:rsidRPr="005270F2">
      <w:fldChar w:fldCharType="end"/>
    </w:r>
  </w:p>
  <w:p w:rsidR="005270F2" w:rsidRPr="005270F2" w:rsidRDefault="005270F2">
    <w:pPr>
      <w:pStyle w:val="FSHNormalS5"/>
    </w:pPr>
    <w:r w:rsidRPr="005270F2">
      <w:fldChar w:fldCharType="begin" w:fldLock="1"/>
    </w:r>
    <w:r w:rsidRPr="005270F2">
      <w:instrText xml:space="preserve"> DOCPROPERTY "MotionarText" *\charformat </w:instrText>
    </w:r>
    <w:r w:rsidRPr="005270F2">
      <w:fldChar w:fldCharType="separate"/>
    </w:r>
    <w:r w:rsidRPr="005270F2">
      <w:t>av Jan Ericson (m)</w:t>
    </w:r>
    <w:r w:rsidRPr="005270F2">
      <w:fldChar w:fldCharType="end"/>
    </w:r>
    <w:r w:rsidRPr="005270F2">
      <w:br/>
    </w:r>
    <w:r w:rsidRPr="005270F2">
      <w:fldChar w:fldCharType="begin" w:fldLock="1"/>
    </w:r>
    <w:r w:rsidRPr="005270F2">
      <w:instrText xml:space="preserve"> DOCPROPERTY "SvarFrasKort" *\charformat </w:instrText>
    </w:r>
    <w:r w:rsidRPr="005270F2">
      <w:fldChar w:fldCharType="end"/>
    </w:r>
  </w:p>
  <w:p w:rsidR="005270F2" w:rsidRPr="005270F2" w:rsidRDefault="005270F2">
    <w:pPr>
      <w:pStyle w:val="FSHTitel"/>
    </w:pPr>
    <w:r w:rsidRPr="005270F2">
      <w:fldChar w:fldCharType="begin" w:fldLock="1"/>
    </w:r>
    <w:r w:rsidRPr="005270F2">
      <w:instrText xml:space="preserve"> DOCPROPERTY</w:instrText>
    </w:r>
    <w:r w:rsidRPr="005270F2">
      <w:rPr>
        <w:sz w:val="18"/>
      </w:rPr>
      <w:instrText xml:space="preserve"> "RubrikSvar" *\charformat </w:instrText>
    </w:r>
    <w:r w:rsidRPr="005270F2">
      <w:fldChar w:fldCharType="separate"/>
    </w:r>
    <w:r w:rsidRPr="005270F2">
      <w:t>Företagens kostnader för sjuklöneansvaret</w:t>
    </w:r>
    <w:r w:rsidRPr="005270F2">
      <w:fldChar w:fldCharType="end"/>
    </w:r>
  </w:p>
  <w:p w:rsidR="005270F2" w:rsidRPr="005270F2" w:rsidRDefault="005270F2">
    <w:pPr>
      <w:pStyle w:val="Normal00"/>
    </w:pPr>
  </w:p>
  <w:p w:rsidR="005270F2" w:rsidRPr="005270F2" w:rsidRDefault="005270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6857160">
    <w:abstractNumId w:val="8"/>
  </w:num>
  <w:num w:numId="2" w16cid:durableId="274867350">
    <w:abstractNumId w:val="9"/>
  </w:num>
  <w:num w:numId="3" w16cid:durableId="1256210330">
    <w:abstractNumId w:val="8"/>
  </w:num>
  <w:num w:numId="4" w16cid:durableId="934090137">
    <w:abstractNumId w:val="9"/>
  </w:num>
  <w:num w:numId="5" w16cid:durableId="1387489783">
    <w:abstractNumId w:val="13"/>
  </w:num>
  <w:num w:numId="6" w16cid:durableId="1767572516">
    <w:abstractNumId w:val="10"/>
  </w:num>
  <w:num w:numId="7" w16cid:durableId="140470335">
    <w:abstractNumId w:val="11"/>
  </w:num>
  <w:num w:numId="8" w16cid:durableId="16737200">
    <w:abstractNumId w:val="12"/>
  </w:num>
  <w:num w:numId="9" w16cid:durableId="856968782">
    <w:abstractNumId w:val="8"/>
  </w:num>
  <w:num w:numId="10" w16cid:durableId="1444037473">
    <w:abstractNumId w:val="3"/>
  </w:num>
  <w:num w:numId="11" w16cid:durableId="390082904">
    <w:abstractNumId w:val="2"/>
  </w:num>
  <w:num w:numId="12" w16cid:durableId="1169903762">
    <w:abstractNumId w:val="1"/>
  </w:num>
  <w:num w:numId="13" w16cid:durableId="1016612534">
    <w:abstractNumId w:val="0"/>
  </w:num>
  <w:num w:numId="14" w16cid:durableId="2103182929">
    <w:abstractNumId w:val="9"/>
  </w:num>
  <w:num w:numId="15" w16cid:durableId="2003777806">
    <w:abstractNumId w:val="7"/>
  </w:num>
  <w:num w:numId="16" w16cid:durableId="283116270">
    <w:abstractNumId w:val="6"/>
  </w:num>
  <w:num w:numId="17" w16cid:durableId="165482784">
    <w:abstractNumId w:val="5"/>
  </w:num>
  <w:num w:numId="18" w16cid:durableId="1057238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0F6AFC1E-26BA-4372-A4B0-81FA2E699BE0}"/>
  </w:docVars>
  <w:rsids>
    <w:rsidRoot w:val="009E675D"/>
    <w:rsid w:val="005270F2"/>
    <w:rsid w:val="009E6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03C88CB-7513-4C0C-9764-D2AA0ECA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1743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m1098</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m1098</dc:title>
  <dc:subject>m1098</dc:subject>
  <dc:creator>Riksdagen</dc:creator>
  <cp:keywords>Riksdagen</cp:keywords>
  <dc:description>TKG-ktrl, MSMQ4mb, PersReg-Distribution mm</dc:description>
  <cp:lastModifiedBy>Lars Brink</cp:lastModifiedBy>
  <cp:revision>2</cp:revision>
  <cp:lastPrinted>2008-12-15T10:08:00Z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Företagens kostnader för sjuklöneansvaret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Företagens kostnader för sjuklöneansvaret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20082009000000000109000010980069</vt:lpwstr>
  </property>
  <property fmtid="{D5CDD505-2E9C-101B-9397-08002B2CF9AE}" pid="47" name="datum">
    <vt:lpwstr>080910</vt:lpwstr>
  </property>
  <property fmtid="{D5CDD505-2E9C-101B-9397-08002B2CF9AE}" pid="48" name="avsändar-e-post">
    <vt:lpwstr>petter.jonsson@riksdagen.se</vt:lpwstr>
  </property>
  <property fmtid="{D5CDD505-2E9C-101B-9397-08002B2CF9AE}" pid="49" name="id">
    <vt:lpwstr>20082009000000000109000010980069</vt:lpwstr>
  </property>
  <property fmtid="{D5CDD505-2E9C-101B-9397-08002B2CF9AE}" pid="50" name="nummer">
    <vt:lpwstr>246</vt:lpwstr>
  </property>
  <property fmtid="{D5CDD505-2E9C-101B-9397-08002B2CF9AE}" pid="51" name="utskottsbeteckning">
    <vt:lpwstr>Sf</vt:lpwstr>
  </property>
  <property fmtid="{D5CDD505-2E9C-101B-9397-08002B2CF9AE}" pid="52" name="GlobalUID">
    <vt:lpwstr>{F3C04487-2AAE-4CF1-A5BA-E27CDA467D14}</vt:lpwstr>
  </property>
  <property fmtid="{D5CDD505-2E9C-101B-9397-08002B2CF9AE}" pid="53" name="Överföringar">
    <vt:i4>0</vt:i4>
  </property>
  <property fmtid="{D5CDD505-2E9C-101B-9397-08002B2CF9AE}" pid="54" name="Checksum">
    <vt:lpwstr>*0018411675533*</vt:lpwstr>
  </property>
  <property fmtid="{D5CDD505-2E9C-101B-9397-08002B2CF9AE}" pid="55" name="skuggnummer">
    <vt:lpwstr>743</vt:lpwstr>
  </property>
  <property fmtid="{D5CDD505-2E9C-101B-9397-08002B2CF9AE}" pid="56" name="urixVersion">
    <vt:lpwstr>3.2.0.8</vt:lpwstr>
  </property>
  <property fmtid="{D5CDD505-2E9C-101B-9397-08002B2CF9AE}" pid="57" name="urixOrigin">
    <vt:lpwstr>090401 17:53:23.394</vt:lpwstr>
  </property>
  <property fmtid="{D5CDD505-2E9C-101B-9397-08002B2CF9AE}" pid="58" name="urixGuid">
    <vt:lpwstr>{2DE83C62-4C5C-4983-9265-A8565CAF6133}</vt:lpwstr>
  </property>
</Properties>
</file>