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D71FD" w:rsidRPr="00E5028D">
        <w:tblPrEx>
          <w:tblCellMar>
            <w:top w:w="0" w:type="dxa"/>
            <w:bottom w:w="0" w:type="dxa"/>
          </w:tblCellMar>
        </w:tblPrEx>
        <w:tc>
          <w:tcPr>
            <w:tcW w:w="2268" w:type="dxa"/>
          </w:tcPr>
          <w:p w:rsidR="00BD71FD" w:rsidRPr="00E5028D" w:rsidRDefault="00BD71FD">
            <w:pPr>
              <w:framePr w:w="4400" w:h="1644" w:wrap="notBeside" w:vAnchor="page" w:hAnchor="page" w:x="6573" w:y="721"/>
              <w:rPr>
                <w:rFonts w:ascii="TradeGothic" w:hAnsi="TradeGothic"/>
                <w:i/>
                <w:sz w:val="18"/>
              </w:rPr>
            </w:pPr>
          </w:p>
        </w:tc>
        <w:tc>
          <w:tcPr>
            <w:tcW w:w="2347" w:type="dxa"/>
            <w:gridSpan w:val="2"/>
          </w:tcPr>
          <w:p w:rsidR="00BD71FD" w:rsidRPr="00E5028D" w:rsidRDefault="00BD71FD">
            <w:pPr>
              <w:framePr w:w="4400" w:h="1644" w:wrap="notBeside" w:vAnchor="page" w:hAnchor="page" w:x="6573" w:y="721"/>
              <w:rPr>
                <w:rFonts w:ascii="TradeGothic" w:hAnsi="TradeGothic"/>
                <w:i/>
                <w:sz w:val="18"/>
              </w:rPr>
            </w:pPr>
          </w:p>
        </w:tc>
      </w:tr>
      <w:tr w:rsidR="00BD71FD" w:rsidRPr="00E5028D">
        <w:tblPrEx>
          <w:tblCellMar>
            <w:top w:w="0" w:type="dxa"/>
            <w:bottom w:w="0" w:type="dxa"/>
          </w:tblCellMar>
        </w:tblPrEx>
        <w:trPr>
          <w:cantSplit/>
        </w:trPr>
        <w:tc>
          <w:tcPr>
            <w:tcW w:w="4615" w:type="dxa"/>
            <w:gridSpan w:val="3"/>
          </w:tcPr>
          <w:p w:rsidR="00BD71FD" w:rsidRPr="00E5028D" w:rsidRDefault="00BD71FD">
            <w:pPr>
              <w:framePr w:w="4400" w:h="1644" w:wrap="notBeside" w:vAnchor="page" w:hAnchor="page" w:x="6573" w:y="721"/>
              <w:rPr>
                <w:rFonts w:ascii="TradeGothic" w:hAnsi="TradeGothic"/>
                <w:b/>
                <w:sz w:val="22"/>
              </w:rPr>
            </w:pPr>
            <w:r w:rsidRPr="00E5028D">
              <w:rPr>
                <w:rFonts w:ascii="TradeGothic" w:hAnsi="TradeGothic"/>
                <w:b/>
                <w:sz w:val="22"/>
              </w:rPr>
              <w:t>Rådspromemoria</w:t>
            </w:r>
          </w:p>
        </w:tc>
      </w:tr>
      <w:tr w:rsidR="00BD71FD" w:rsidRPr="00E5028D">
        <w:tblPrEx>
          <w:tblCellMar>
            <w:top w:w="0" w:type="dxa"/>
            <w:bottom w:w="0" w:type="dxa"/>
          </w:tblCellMar>
        </w:tblPrEx>
        <w:tc>
          <w:tcPr>
            <w:tcW w:w="3402" w:type="dxa"/>
            <w:gridSpan w:val="2"/>
          </w:tcPr>
          <w:p w:rsidR="00BD71FD" w:rsidRPr="00E5028D" w:rsidRDefault="00BD71FD">
            <w:pPr>
              <w:framePr w:w="4400" w:h="1644" w:wrap="notBeside" w:vAnchor="page" w:hAnchor="page" w:x="6573" w:y="721"/>
            </w:pPr>
          </w:p>
        </w:tc>
        <w:tc>
          <w:tcPr>
            <w:tcW w:w="1213" w:type="dxa"/>
          </w:tcPr>
          <w:p w:rsidR="00BD71FD" w:rsidRPr="00E5028D" w:rsidRDefault="00BD71FD">
            <w:pPr>
              <w:framePr w:w="4400" w:h="1644" w:wrap="notBeside" w:vAnchor="page" w:hAnchor="page" w:x="6573" w:y="721"/>
            </w:pPr>
          </w:p>
        </w:tc>
      </w:tr>
      <w:tr w:rsidR="00BD71FD" w:rsidRPr="00E5028D">
        <w:tblPrEx>
          <w:tblCellMar>
            <w:top w:w="0" w:type="dxa"/>
            <w:bottom w:w="0" w:type="dxa"/>
          </w:tblCellMar>
        </w:tblPrEx>
        <w:tc>
          <w:tcPr>
            <w:tcW w:w="2268" w:type="dxa"/>
          </w:tcPr>
          <w:p w:rsidR="00BD71FD" w:rsidRPr="00E5028D" w:rsidRDefault="001A7878">
            <w:pPr>
              <w:framePr w:w="4400" w:h="1644" w:wrap="notBeside" w:vAnchor="page" w:hAnchor="page" w:x="6573" w:y="721"/>
            </w:pPr>
            <w:r w:rsidRPr="00E5028D">
              <w:t>2004-09-15</w:t>
            </w:r>
          </w:p>
        </w:tc>
        <w:tc>
          <w:tcPr>
            <w:tcW w:w="2347" w:type="dxa"/>
            <w:gridSpan w:val="2"/>
          </w:tcPr>
          <w:p w:rsidR="00BD71FD" w:rsidRPr="00E5028D" w:rsidRDefault="00BD71FD">
            <w:pPr>
              <w:framePr w:w="4400" w:h="1644" w:wrap="notBeside" w:vAnchor="page" w:hAnchor="page" w:x="6573" w:y="721"/>
            </w:pPr>
          </w:p>
        </w:tc>
      </w:tr>
      <w:tr w:rsidR="00BD71FD" w:rsidRPr="00E5028D">
        <w:tblPrEx>
          <w:tblCellMar>
            <w:top w:w="0" w:type="dxa"/>
            <w:bottom w:w="0" w:type="dxa"/>
          </w:tblCellMar>
        </w:tblPrEx>
        <w:tc>
          <w:tcPr>
            <w:tcW w:w="2268" w:type="dxa"/>
          </w:tcPr>
          <w:p w:rsidR="00BD71FD" w:rsidRPr="00E5028D" w:rsidRDefault="00BD71FD">
            <w:pPr>
              <w:framePr w:w="4400" w:h="1644" w:wrap="notBeside" w:vAnchor="page" w:hAnchor="page" w:x="6573" w:y="721"/>
            </w:pPr>
          </w:p>
        </w:tc>
        <w:tc>
          <w:tcPr>
            <w:tcW w:w="2347" w:type="dxa"/>
            <w:gridSpan w:val="2"/>
          </w:tcPr>
          <w:p w:rsidR="00BD71FD" w:rsidRPr="00E5028D" w:rsidRDefault="00BD71F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D71FD" w:rsidRPr="00E5028D">
        <w:tblPrEx>
          <w:tblCellMar>
            <w:top w:w="0" w:type="dxa"/>
            <w:bottom w:w="0" w:type="dxa"/>
          </w:tblCellMar>
        </w:tblPrEx>
        <w:trPr>
          <w:trHeight w:val="284"/>
        </w:trPr>
        <w:tc>
          <w:tcPr>
            <w:tcW w:w="4911" w:type="dxa"/>
          </w:tcPr>
          <w:p w:rsidR="00BD71FD" w:rsidRPr="00E5028D" w:rsidRDefault="00186ECA">
            <w:pPr>
              <w:pStyle w:val="Avsndare"/>
              <w:framePr w:h="2483" w:wrap="notBeside" w:x="1504"/>
              <w:rPr>
                <w:b/>
                <w:i w:val="0"/>
                <w:sz w:val="22"/>
              </w:rPr>
            </w:pPr>
            <w:r w:rsidRPr="00E5028D">
              <w:rPr>
                <w:b/>
                <w:i w:val="0"/>
                <w:sz w:val="22"/>
              </w:rPr>
              <w:t>Arbetsmarknadsdepartementet</w:t>
            </w:r>
          </w:p>
        </w:tc>
      </w:tr>
      <w:tr w:rsidR="00BD71FD" w:rsidRPr="00E5028D">
        <w:tblPrEx>
          <w:tblCellMar>
            <w:top w:w="0" w:type="dxa"/>
            <w:bottom w:w="0" w:type="dxa"/>
          </w:tblCellMar>
        </w:tblPrEx>
        <w:trPr>
          <w:trHeight w:val="284"/>
        </w:trPr>
        <w:tc>
          <w:tcPr>
            <w:tcW w:w="4911" w:type="dxa"/>
          </w:tcPr>
          <w:p w:rsidR="00BD71FD" w:rsidRPr="00E5028D" w:rsidRDefault="00BD71FD">
            <w:pPr>
              <w:pStyle w:val="Avsndare"/>
              <w:framePr w:h="2483" w:wrap="notBeside" w:x="1504"/>
              <w:rPr>
                <w:bCs/>
                <w:iCs/>
              </w:rPr>
            </w:pPr>
          </w:p>
        </w:tc>
      </w:tr>
      <w:tr w:rsidR="00BD71FD" w:rsidRPr="00E5028D">
        <w:tblPrEx>
          <w:tblCellMar>
            <w:top w:w="0" w:type="dxa"/>
            <w:bottom w:w="0" w:type="dxa"/>
          </w:tblCellMar>
        </w:tblPrEx>
        <w:trPr>
          <w:trHeight w:val="284"/>
        </w:trPr>
        <w:tc>
          <w:tcPr>
            <w:tcW w:w="4911" w:type="dxa"/>
          </w:tcPr>
          <w:p w:rsidR="00BD71FD" w:rsidRPr="00E5028D" w:rsidRDefault="00BD71FD">
            <w:pPr>
              <w:pStyle w:val="Avsndare"/>
              <w:framePr w:h="2483" w:wrap="notBeside" w:x="1504"/>
              <w:rPr>
                <w:bCs/>
                <w:iCs/>
              </w:rPr>
            </w:pPr>
          </w:p>
        </w:tc>
      </w:tr>
      <w:tr w:rsidR="00BD71FD" w:rsidRPr="00E5028D">
        <w:tblPrEx>
          <w:tblCellMar>
            <w:top w:w="0" w:type="dxa"/>
            <w:bottom w:w="0" w:type="dxa"/>
          </w:tblCellMar>
        </w:tblPrEx>
        <w:trPr>
          <w:trHeight w:val="284"/>
        </w:trPr>
        <w:tc>
          <w:tcPr>
            <w:tcW w:w="4911" w:type="dxa"/>
          </w:tcPr>
          <w:p w:rsidR="00BD71FD" w:rsidRPr="00E5028D" w:rsidRDefault="00BD71FD">
            <w:pPr>
              <w:pStyle w:val="Avsndare"/>
              <w:framePr w:h="2483" w:wrap="notBeside" w:x="1504"/>
              <w:rPr>
                <w:bCs/>
                <w:iCs/>
              </w:rPr>
            </w:pPr>
          </w:p>
        </w:tc>
      </w:tr>
      <w:tr w:rsidR="00BD71FD" w:rsidRPr="00E5028D">
        <w:tblPrEx>
          <w:tblCellMar>
            <w:top w:w="0" w:type="dxa"/>
            <w:bottom w:w="0" w:type="dxa"/>
          </w:tblCellMar>
        </w:tblPrEx>
        <w:trPr>
          <w:trHeight w:val="284"/>
        </w:trPr>
        <w:tc>
          <w:tcPr>
            <w:tcW w:w="4911" w:type="dxa"/>
          </w:tcPr>
          <w:p w:rsidR="00BD71FD" w:rsidRPr="00E5028D" w:rsidRDefault="00BD71FD">
            <w:pPr>
              <w:pStyle w:val="Avsndare"/>
              <w:framePr w:h="2483" w:wrap="notBeside" w:x="1504"/>
              <w:rPr>
                <w:bCs/>
                <w:iCs/>
              </w:rPr>
            </w:pPr>
          </w:p>
        </w:tc>
      </w:tr>
      <w:tr w:rsidR="00BD71FD" w:rsidRPr="00E5028D">
        <w:tblPrEx>
          <w:tblCellMar>
            <w:top w:w="0" w:type="dxa"/>
            <w:bottom w:w="0" w:type="dxa"/>
          </w:tblCellMar>
        </w:tblPrEx>
        <w:trPr>
          <w:trHeight w:val="284"/>
        </w:trPr>
        <w:tc>
          <w:tcPr>
            <w:tcW w:w="4911" w:type="dxa"/>
          </w:tcPr>
          <w:p w:rsidR="00BD71FD" w:rsidRPr="00E5028D" w:rsidRDefault="00BD71FD">
            <w:pPr>
              <w:pStyle w:val="Avsndare"/>
              <w:framePr w:h="2483" w:wrap="notBeside" w:x="1504"/>
              <w:rPr>
                <w:bCs/>
                <w:iCs/>
              </w:rPr>
            </w:pPr>
          </w:p>
        </w:tc>
      </w:tr>
      <w:tr w:rsidR="00BD71FD" w:rsidRPr="00E5028D">
        <w:tblPrEx>
          <w:tblCellMar>
            <w:top w:w="0" w:type="dxa"/>
            <w:bottom w:w="0" w:type="dxa"/>
          </w:tblCellMar>
        </w:tblPrEx>
        <w:trPr>
          <w:trHeight w:val="284"/>
        </w:trPr>
        <w:tc>
          <w:tcPr>
            <w:tcW w:w="4911" w:type="dxa"/>
          </w:tcPr>
          <w:p w:rsidR="00BD71FD" w:rsidRPr="00E5028D" w:rsidRDefault="00BD71FD">
            <w:pPr>
              <w:pStyle w:val="Avsndare"/>
              <w:framePr w:h="2483" w:wrap="notBeside" w:x="1504"/>
              <w:rPr>
                <w:bCs/>
                <w:iCs/>
              </w:rPr>
            </w:pPr>
          </w:p>
        </w:tc>
      </w:tr>
      <w:tr w:rsidR="00BD71FD" w:rsidRPr="00E5028D">
        <w:tblPrEx>
          <w:tblCellMar>
            <w:top w:w="0" w:type="dxa"/>
            <w:bottom w:w="0" w:type="dxa"/>
          </w:tblCellMar>
        </w:tblPrEx>
        <w:trPr>
          <w:trHeight w:val="284"/>
        </w:trPr>
        <w:tc>
          <w:tcPr>
            <w:tcW w:w="4911" w:type="dxa"/>
          </w:tcPr>
          <w:p w:rsidR="00BD71FD" w:rsidRPr="00E5028D" w:rsidRDefault="00BD71FD">
            <w:pPr>
              <w:pStyle w:val="Avsndare"/>
              <w:framePr w:h="2483" w:wrap="notBeside" w:x="1504"/>
              <w:rPr>
                <w:bCs/>
                <w:iCs/>
              </w:rPr>
            </w:pPr>
          </w:p>
        </w:tc>
      </w:tr>
      <w:tr w:rsidR="00BD71FD" w:rsidRPr="00E5028D">
        <w:tblPrEx>
          <w:tblCellMar>
            <w:top w:w="0" w:type="dxa"/>
            <w:bottom w:w="0" w:type="dxa"/>
          </w:tblCellMar>
        </w:tblPrEx>
        <w:trPr>
          <w:trHeight w:val="284"/>
        </w:trPr>
        <w:tc>
          <w:tcPr>
            <w:tcW w:w="4911" w:type="dxa"/>
          </w:tcPr>
          <w:p w:rsidR="00BD71FD" w:rsidRPr="00E5028D" w:rsidRDefault="00BD71FD">
            <w:pPr>
              <w:pStyle w:val="Avsndare"/>
              <w:framePr w:h="2483" w:wrap="notBeside" w:x="1504"/>
              <w:rPr>
                <w:bCs/>
                <w:iCs/>
              </w:rPr>
            </w:pPr>
          </w:p>
        </w:tc>
      </w:tr>
    </w:tbl>
    <w:p w:rsidR="00BD71FD" w:rsidRPr="00E5028D" w:rsidRDefault="00BD71FD">
      <w:pPr>
        <w:framePr w:w="4400" w:h="2523" w:wrap="notBeside" w:vAnchor="page" w:hAnchor="page" w:x="6453" w:y="2445"/>
        <w:ind w:left="142"/>
        <w:rPr>
          <w:b/>
        </w:rPr>
      </w:pPr>
    </w:p>
    <w:p w:rsidR="00BD71FD" w:rsidRPr="00E5028D" w:rsidRDefault="00BD71FD">
      <w:pPr>
        <w:pStyle w:val="RKrubrik"/>
        <w:pBdr>
          <w:bottom w:val="single" w:sz="6" w:space="1" w:color="auto"/>
        </w:pBdr>
      </w:pPr>
      <w:bookmarkStart w:id="0" w:name="bRubrik"/>
      <w:bookmarkEnd w:id="0"/>
      <w:r w:rsidRPr="00E5028D">
        <w:t>Rådets möte (</w:t>
      </w:r>
      <w:r w:rsidR="001A7878" w:rsidRPr="00E5028D">
        <w:t>EPSCO</w:t>
      </w:r>
      <w:r w:rsidRPr="00E5028D">
        <w:t xml:space="preserve">) den </w:t>
      </w:r>
      <w:r w:rsidR="001A7878" w:rsidRPr="00E5028D">
        <w:t>2 oktober 2008</w:t>
      </w:r>
    </w:p>
    <w:p w:rsidR="00BD71FD" w:rsidRPr="00E5028D" w:rsidRDefault="00BD71FD">
      <w:pPr>
        <w:pStyle w:val="RKnormal"/>
      </w:pPr>
    </w:p>
    <w:p w:rsidR="00BD71FD" w:rsidRPr="00E5028D" w:rsidRDefault="001A7878">
      <w:pPr>
        <w:pStyle w:val="RKnormal"/>
      </w:pPr>
      <w:r w:rsidRPr="00E5028D">
        <w:t>Dagordningspunkt 5</w:t>
      </w:r>
    </w:p>
    <w:p w:rsidR="00BD71FD" w:rsidRPr="00E5028D" w:rsidRDefault="00BD71FD">
      <w:pPr>
        <w:pStyle w:val="RKnormal"/>
      </w:pPr>
    </w:p>
    <w:p w:rsidR="001A7878" w:rsidRPr="00E5028D" w:rsidRDefault="00BD71FD" w:rsidP="001A7878">
      <w:pPr>
        <w:pStyle w:val="RKnormal"/>
        <w:rPr>
          <w:b/>
          <w:bCs/>
        </w:rPr>
      </w:pPr>
      <w:r w:rsidRPr="00E5028D">
        <w:t>Rubrik:</w:t>
      </w:r>
      <w:r w:rsidR="001A7878" w:rsidRPr="00E5028D">
        <w:t xml:space="preserve"> </w:t>
      </w:r>
      <w:r w:rsidR="001A7878" w:rsidRPr="00E5028D">
        <w:rPr>
          <w:b/>
          <w:bCs/>
        </w:rPr>
        <w:t>Förslag till Europaparlamentets och rådets direktiv om inrättandet av ett europeiskt företagsråd eller ett förfarande i gemenskapsföretag eller grupper av gemenskapsföretag för information och samråd med arbetstagare</w:t>
      </w:r>
    </w:p>
    <w:p w:rsidR="00BD71FD" w:rsidRPr="00E5028D" w:rsidRDefault="00BD71FD">
      <w:pPr>
        <w:pStyle w:val="RKnormal"/>
      </w:pPr>
    </w:p>
    <w:p w:rsidR="001A7878" w:rsidRPr="00E5028D" w:rsidRDefault="001A7878">
      <w:pPr>
        <w:pStyle w:val="RKnormal"/>
        <w:rPr>
          <w:i/>
        </w:rPr>
      </w:pPr>
      <w:r w:rsidRPr="00E5028D">
        <w:rPr>
          <w:i/>
        </w:rPr>
        <w:t>- lägesrapport</w:t>
      </w:r>
    </w:p>
    <w:p w:rsidR="001A7878" w:rsidRPr="00E5028D" w:rsidRDefault="001A7878">
      <w:pPr>
        <w:pStyle w:val="RKnormal"/>
      </w:pPr>
    </w:p>
    <w:p w:rsidR="001A7878" w:rsidRPr="00E5028D" w:rsidRDefault="00A044AE" w:rsidP="001A7878">
      <w:pPr>
        <w:pStyle w:val="RKnormal"/>
      </w:pPr>
      <w:r w:rsidRPr="00E5028D">
        <w:t>Rådets d</w:t>
      </w:r>
      <w:r w:rsidR="00BD71FD" w:rsidRPr="00E5028D">
        <w:t>okument</w:t>
      </w:r>
      <w:r w:rsidRPr="00E5028D">
        <w:t xml:space="preserve"> 13126/08 SOC 506 CODEC 1136</w:t>
      </w:r>
    </w:p>
    <w:p w:rsidR="001A7878" w:rsidRPr="00E5028D" w:rsidRDefault="001A7878" w:rsidP="001A7878">
      <w:pPr>
        <w:pStyle w:val="RKnormal"/>
      </w:pPr>
    </w:p>
    <w:p w:rsidR="001A7878" w:rsidRPr="00E5028D" w:rsidRDefault="00B9652A" w:rsidP="001A7878">
      <w:pPr>
        <w:pStyle w:val="RKnormal"/>
      </w:pPr>
      <w:r w:rsidRPr="00E5028D">
        <w:t xml:space="preserve">Rådets dokument </w:t>
      </w:r>
      <w:r w:rsidR="001A7878" w:rsidRPr="00E5028D">
        <w:t>11555/08 (</w:t>
      </w:r>
      <w:r w:rsidRPr="00E5028D">
        <w:t>innehållande kommissionens förslag, KOM [2008] 419).</w:t>
      </w:r>
    </w:p>
    <w:p w:rsidR="00BD71FD" w:rsidRPr="00E5028D" w:rsidRDefault="00BD71FD">
      <w:pPr>
        <w:pStyle w:val="RKnormal"/>
      </w:pPr>
    </w:p>
    <w:p w:rsidR="00BD71FD" w:rsidRPr="00E5028D" w:rsidRDefault="00BD71FD">
      <w:pPr>
        <w:pStyle w:val="RKnormal"/>
      </w:pPr>
      <w:r w:rsidRPr="00E5028D">
        <w:t xml:space="preserve">Tidigare dokument: Fakta-PM </w:t>
      </w:r>
      <w:r w:rsidR="001A7878" w:rsidRPr="00E5028D">
        <w:t>Arbetsmarknadsdepartementet</w:t>
      </w:r>
      <w:r w:rsidRPr="00E5028D">
        <w:t xml:space="preserve"> </w:t>
      </w:r>
      <w:r w:rsidR="001A7878" w:rsidRPr="00E5028D">
        <w:t>2007/08:FPM 137</w:t>
      </w:r>
    </w:p>
    <w:p w:rsidR="00BD71FD" w:rsidRPr="00E5028D" w:rsidRDefault="00BD71FD">
      <w:pPr>
        <w:pStyle w:val="RKnormal"/>
      </w:pPr>
    </w:p>
    <w:p w:rsidR="00BD71FD" w:rsidRPr="00E5028D" w:rsidRDefault="001A7878">
      <w:pPr>
        <w:pStyle w:val="RKnormal"/>
      </w:pPr>
      <w:r w:rsidRPr="00E5028D">
        <w:t>Ej tidigare behandlat</w:t>
      </w:r>
      <w:r w:rsidR="00BD71FD" w:rsidRPr="00E5028D">
        <w:t xml:space="preserve"> vid samråd med EU-nämnden</w:t>
      </w:r>
      <w:r w:rsidRPr="00E5028D">
        <w:t>.</w:t>
      </w:r>
    </w:p>
    <w:p w:rsidR="00BD71FD" w:rsidRPr="00E5028D" w:rsidRDefault="00BD71FD">
      <w:pPr>
        <w:pStyle w:val="RKrubrik"/>
      </w:pPr>
      <w:r w:rsidRPr="00E5028D">
        <w:t>Bakgrund</w:t>
      </w:r>
    </w:p>
    <w:p w:rsidR="00AE18A3" w:rsidRPr="00E5028D" w:rsidRDefault="00AE18A3" w:rsidP="00AE18A3">
      <w:pPr>
        <w:pStyle w:val="RKnormal"/>
      </w:pPr>
      <w:r w:rsidRPr="00E5028D">
        <w:t xml:space="preserve">Rådets direktiv (94/45/EG) om inrättandet av ett europeiskt företagsråd eller ett förfarande i gemenskapsföretag och grupper av gemenskapsföretag för information till och samråd med arbetstagare antogs 1994. </w:t>
      </w:r>
      <w:r w:rsidR="00813C21" w:rsidRPr="00E5028D">
        <w:t>I en översyn 2000 (KOM[2000] 188)</w:t>
      </w:r>
      <w:r w:rsidRPr="00E5028D">
        <w:t xml:space="preserve"> förklarade kommissionen att man avsåg att återkomma beträffande en eventuell revidering av direktivet på basis av ytterligare överväganden och i ljuset av utvecklingen av angränsande EU-lagstiftning.</w:t>
      </w:r>
    </w:p>
    <w:p w:rsidR="00DC59B9" w:rsidRPr="00E5028D" w:rsidRDefault="00DC59B9" w:rsidP="00AE18A3">
      <w:pPr>
        <w:pStyle w:val="RKnormal"/>
      </w:pPr>
    </w:p>
    <w:p w:rsidR="00DC59B9" w:rsidRPr="00E5028D" w:rsidRDefault="00B9652A" w:rsidP="00DC59B9">
      <w:pPr>
        <w:pStyle w:val="RKnormal"/>
      </w:pPr>
      <w:r w:rsidRPr="00E5028D">
        <w:t>Enligt kommissionen</w:t>
      </w:r>
      <w:r w:rsidR="00DC59B9" w:rsidRPr="00E5028D">
        <w:t xml:space="preserve"> brister det nuvarande direktivet i effektivitet och tydlighet. Kommissionen menar också att det </w:t>
      </w:r>
      <w:r w:rsidRPr="00E5028D">
        <w:t>är</w:t>
      </w:r>
      <w:r w:rsidR="00DC59B9" w:rsidRPr="00E5028D">
        <w:t xml:space="preserve"> bristande överensstämmelse mellan olika EU-direktiv om information och samråd.</w:t>
      </w:r>
    </w:p>
    <w:p w:rsidR="00DC59B9" w:rsidRPr="00E5028D" w:rsidRDefault="00DC59B9" w:rsidP="00AE18A3">
      <w:pPr>
        <w:pStyle w:val="RKnormal"/>
      </w:pPr>
    </w:p>
    <w:p w:rsidR="00AE18A3" w:rsidRPr="00E5028D" w:rsidRDefault="00AE18A3" w:rsidP="00AE18A3">
      <w:pPr>
        <w:pStyle w:val="RKnormal"/>
      </w:pPr>
      <w:r w:rsidRPr="00E5028D">
        <w:lastRenderedPageBreak/>
        <w:t xml:space="preserve">Kommissionen har konsulterat arbetsmarknadens parter på EU-nivå i enlighet med artikel 138 i EG-fördraget. </w:t>
      </w:r>
      <w:r w:rsidR="00DC59B9" w:rsidRPr="00E5028D">
        <w:t>Parterna kunde dock inte enas om att inleda några förhandlingar</w:t>
      </w:r>
      <w:r w:rsidRPr="00E5028D">
        <w:t xml:space="preserve">. </w:t>
      </w:r>
      <w:r w:rsidR="00DC59B9" w:rsidRPr="00E5028D">
        <w:t xml:space="preserve">Kommissionen bestämde sig därför för att </w:t>
      </w:r>
      <w:r w:rsidR="0046552C" w:rsidRPr="00E5028D">
        <w:t>lägga fram ett direktivförslag, vilket skedde i juli i år.</w:t>
      </w:r>
    </w:p>
    <w:p w:rsidR="00DC59B9" w:rsidRPr="00E5028D" w:rsidRDefault="00DC59B9" w:rsidP="00AE18A3">
      <w:pPr>
        <w:pStyle w:val="RKnormal"/>
      </w:pPr>
    </w:p>
    <w:p w:rsidR="00DC59B9" w:rsidRPr="00E5028D" w:rsidRDefault="00DC59B9" w:rsidP="00DC59B9">
      <w:pPr>
        <w:pStyle w:val="RKnormal"/>
      </w:pPr>
      <w:r w:rsidRPr="00E5028D">
        <w:t>Förslaget om ändringar i det befintliga direktivet ska enligt kommissionen ses mot bakgrund av den pågående översynen av EU:s ”sociala agenda”. Förslaget är också en del av den s.k. Lissabonstrategin för fler och bättre jobb samt kommissionens program för bättre lagstiftning.</w:t>
      </w:r>
    </w:p>
    <w:p w:rsidR="00DC59B9" w:rsidRPr="00E5028D" w:rsidRDefault="00DC59B9" w:rsidP="00AE18A3">
      <w:pPr>
        <w:pStyle w:val="RKnormal"/>
      </w:pPr>
    </w:p>
    <w:p w:rsidR="00BD71FD" w:rsidRPr="00E5028D" w:rsidRDefault="0046552C">
      <w:pPr>
        <w:pStyle w:val="RKnormal"/>
      </w:pPr>
      <w:r w:rsidRPr="00E5028D">
        <w:t xml:space="preserve">I augusti kom de europeiska arbetsmarknadsparterna överens om ett </w:t>
      </w:r>
      <w:r w:rsidR="00D578B5" w:rsidRPr="00E5028D">
        <w:t xml:space="preserve">gemensamt </w:t>
      </w:r>
      <w:r w:rsidRPr="00E5028D">
        <w:t xml:space="preserve">yttrande </w:t>
      </w:r>
      <w:r w:rsidR="00D578B5" w:rsidRPr="00E5028D">
        <w:t>om</w:t>
      </w:r>
      <w:r w:rsidRPr="00E5028D">
        <w:t xml:space="preserve"> förslaget. </w:t>
      </w:r>
      <w:r w:rsidR="00D578B5" w:rsidRPr="00E5028D">
        <w:t>D</w:t>
      </w:r>
      <w:r w:rsidRPr="00E5028D">
        <w:t>et franska ordförandeskapet</w:t>
      </w:r>
      <w:r w:rsidR="00D578B5" w:rsidRPr="00E5028D">
        <w:t xml:space="preserve"> anser att yttrande</w:t>
      </w:r>
      <w:r w:rsidR="00813C21" w:rsidRPr="00E5028D">
        <w:t>t</w:t>
      </w:r>
      <w:r w:rsidR="00D578B5" w:rsidRPr="00E5028D">
        <w:t xml:space="preserve"> </w:t>
      </w:r>
      <w:r w:rsidRPr="00E5028D">
        <w:t xml:space="preserve">bör utgöra en viktig utgångspunkt för diskussionerna i rådet. Om detta </w:t>
      </w:r>
      <w:r w:rsidR="00D578B5" w:rsidRPr="00E5028D">
        <w:t>råder</w:t>
      </w:r>
      <w:r w:rsidRPr="00E5028D">
        <w:t xml:space="preserve"> en bred samsyn bland medlemsländer</w:t>
      </w:r>
      <w:r w:rsidR="00D578B5" w:rsidRPr="00E5028D">
        <w:t>na</w:t>
      </w:r>
      <w:r w:rsidRPr="00E5028D">
        <w:t>. Det franska ordförandeskapets målsättning är att rådet ska kunna komma fram till en överenskommelse vid rådsmötet i december i år.</w:t>
      </w:r>
    </w:p>
    <w:p w:rsidR="00BD71FD" w:rsidRPr="00E5028D" w:rsidRDefault="00BD71FD">
      <w:pPr>
        <w:pStyle w:val="RKrubrik"/>
      </w:pPr>
      <w:r w:rsidRPr="00E5028D">
        <w:t>Rättslig grund och beslutsförfarande</w:t>
      </w:r>
    </w:p>
    <w:p w:rsidR="001A7878" w:rsidRPr="00E5028D" w:rsidRDefault="001A7878" w:rsidP="001A7878">
      <w:pPr>
        <w:pStyle w:val="RKnormal"/>
      </w:pPr>
      <w:r w:rsidRPr="00E5028D">
        <w:t>Förslagets rättsliga grund är artikel 137 i EG-fördraget. Europaparlamentet är medbeslutande och beslutsförfarandet regleras i artikel 251 i EG-fördraget. Beslut i rådet kräver en kvalificerad majoritet av rösterna. Ekonomiska och sociala kommittén samt Regionkommittén ska höras.</w:t>
      </w:r>
    </w:p>
    <w:p w:rsidR="00BD71FD" w:rsidRPr="00E5028D" w:rsidRDefault="00BD71FD">
      <w:pPr>
        <w:pStyle w:val="RKrubrik"/>
        <w:rPr>
          <w:i/>
          <w:iCs/>
        </w:rPr>
      </w:pPr>
      <w:r w:rsidRPr="00E5028D">
        <w:rPr>
          <w:i/>
          <w:iCs/>
        </w:rPr>
        <w:t>Svensk ståndpunkt</w:t>
      </w:r>
    </w:p>
    <w:p w:rsidR="003D1011" w:rsidRPr="00E5028D" w:rsidRDefault="003D1011" w:rsidP="003D1011">
      <w:pPr>
        <w:pStyle w:val="RKnormal"/>
      </w:pPr>
      <w:r w:rsidRPr="00E5028D">
        <w:t>Regeringen anser att det är viktigt med ändamålsenliga regler för arbetstagares rätt till information och samråd i gränsöverskridande förhållanden som komplement till regler om arbetstagarinflytande på nationell nivå. Vidare kan förtydliganden av befintliga regler utifrån ett allmänt regelförenklingsperspektiv välkomnas.</w:t>
      </w:r>
    </w:p>
    <w:p w:rsidR="003D1011" w:rsidRPr="00E5028D" w:rsidRDefault="003D1011" w:rsidP="003D1011">
      <w:pPr>
        <w:pStyle w:val="RKnormal"/>
      </w:pPr>
    </w:p>
    <w:p w:rsidR="003D1011" w:rsidRPr="00E5028D" w:rsidRDefault="003D1011" w:rsidP="003D1011">
      <w:pPr>
        <w:pStyle w:val="RKnormal"/>
      </w:pPr>
      <w:r w:rsidRPr="00E5028D">
        <w:t>Det är dock viktigt att även nya regler är förenliga med nationella system för arbetsmarknadsparternas roller och förhållandet lag/kollektivavtal (t.ex. de svenska och nordiska arbetsmarknadsmodellerna) och att nationella system för arbetstagares rätt till information och samråd kan upprätthållas.  Allmänt sett bör också iakttas försiktighet i fråga om regelförändringar som kan fördröja eller försvåra omstruktureringar eller innebära ytterligare ekonomiska eller andra förpliktelser för företag och verksamheter. Eventuellt ändrade bestämmelser bör utformas så att de inte medför nya administrativa bördor för företagen som inte står i proportion till syftet med direktivet.</w:t>
      </w:r>
    </w:p>
    <w:p w:rsidR="003D1011" w:rsidRPr="00E5028D" w:rsidRDefault="003D1011" w:rsidP="003D1011">
      <w:pPr>
        <w:pStyle w:val="RKnormal"/>
        <w:rPr>
          <w:u w:val="single"/>
        </w:rPr>
      </w:pPr>
    </w:p>
    <w:p w:rsidR="003D1011" w:rsidRPr="00E5028D" w:rsidRDefault="003D1011" w:rsidP="003D1011">
      <w:pPr>
        <w:pStyle w:val="RKnormal"/>
      </w:pPr>
      <w:r w:rsidRPr="00E5028D">
        <w:t xml:space="preserve">Den överenskommelse som träffats av europaparterna är mycket viktig och bör så långt möjligt utgöra en naturlig utgångspunkt för de fortsatta förhandlingarna. Sverige kan ge stöd åt ordförandeskapets försök att nå en lösning med utgångspunkt i partsöverenskommelsen. </w:t>
      </w:r>
      <w:r w:rsidR="00B74979" w:rsidRPr="00E5028D">
        <w:t>(Om lägesrapporten föranleder några kommentarer från svensk sida får bedömas när lägesrapporten föreligger.)</w:t>
      </w:r>
    </w:p>
    <w:p w:rsidR="00BD71FD" w:rsidRPr="00E5028D" w:rsidRDefault="00BD71FD">
      <w:pPr>
        <w:pStyle w:val="RKrubrik"/>
      </w:pPr>
      <w:r w:rsidRPr="00E5028D">
        <w:t>Europaparlamentets inställning</w:t>
      </w:r>
    </w:p>
    <w:p w:rsidR="00BD71FD" w:rsidRPr="00E5028D" w:rsidRDefault="001A7878">
      <w:pPr>
        <w:pStyle w:val="RKnormal"/>
      </w:pPr>
      <w:r w:rsidRPr="00E5028D">
        <w:t>Europaparlamentet har ännu inte yttrat sig om förslaget.</w:t>
      </w:r>
    </w:p>
    <w:p w:rsidR="00BD71FD" w:rsidRPr="00E5028D" w:rsidRDefault="00BD71FD">
      <w:pPr>
        <w:pStyle w:val="RKrubrik"/>
        <w:rPr>
          <w:i/>
          <w:iCs/>
        </w:rPr>
      </w:pPr>
      <w:r w:rsidRPr="00E5028D">
        <w:rPr>
          <w:i/>
          <w:iCs/>
        </w:rPr>
        <w:t>Förslaget</w:t>
      </w:r>
    </w:p>
    <w:p w:rsidR="00D578B5" w:rsidRPr="00E5028D" w:rsidRDefault="001A7878" w:rsidP="00D578B5">
      <w:pPr>
        <w:pStyle w:val="RKnormal"/>
      </w:pPr>
      <w:r w:rsidRPr="00E5028D">
        <w:t xml:space="preserve">Kommissionens förslag finns beskrivet i FaktaPM 2007/08:FPM 137. </w:t>
      </w:r>
      <w:r w:rsidR="00D578B5" w:rsidRPr="00E5028D">
        <w:t xml:space="preserve">Det nuvarande direktivet innebär sammanfattningsvis att när ett företag eller en grupp av företag bedriver verksamhet i två eller flera medlemsländer ska det/den informera och samråda med representanter för arbetstagarna. För detta ändamål ska inrättas ett europeiskt företagsråd eller ett förfarande för information och samråd. </w:t>
      </w:r>
      <w:r w:rsidR="00813C21" w:rsidRPr="00E5028D">
        <w:t xml:space="preserve">I direktivet läggs fast regler för hur förhandlingar om inrättandet av företagsråd ska föras och vilka regler som sedan ska styra dess verksamhet, vilka skyldigheter företaget/företagsgruppen har, m.m. Dessa regler är i stor utsträckning stupstocksregler, dvs. de gäller endast om inte parterna </w:t>
      </w:r>
      <w:r w:rsidR="00B9652A" w:rsidRPr="00E5028D">
        <w:t xml:space="preserve">i </w:t>
      </w:r>
      <w:r w:rsidR="00813C21" w:rsidRPr="00E5028D">
        <w:t xml:space="preserve">det avtal som inrättar företagsrådet kommer överens om något annat. </w:t>
      </w:r>
    </w:p>
    <w:p w:rsidR="00D578B5" w:rsidRPr="00E5028D" w:rsidRDefault="00D578B5" w:rsidP="00D578B5">
      <w:pPr>
        <w:pStyle w:val="RKnormal"/>
      </w:pPr>
    </w:p>
    <w:p w:rsidR="00D578B5" w:rsidRPr="00E5028D" w:rsidRDefault="00D578B5" w:rsidP="00D578B5">
      <w:pPr>
        <w:pStyle w:val="RKnormal"/>
      </w:pPr>
      <w:r w:rsidRPr="00E5028D">
        <w:t>Förslaget om ändringar i de</w:t>
      </w:r>
      <w:r w:rsidR="00813C21" w:rsidRPr="00E5028D">
        <w:t>t</w:t>
      </w:r>
      <w:r w:rsidRPr="00E5028D">
        <w:t xml:space="preserve"> befintliga </w:t>
      </w:r>
      <w:r w:rsidR="00813C21" w:rsidRPr="00E5028D">
        <w:t>direktivet</w:t>
      </w:r>
      <w:r w:rsidRPr="00E5028D">
        <w:t xml:space="preserve"> innebär bl.a. att  begreppen information och samråd förtydligas och att det klargörs att företagsrådens uppgifter ska ha att göra med gränsöverskridande frågor. Vidare föreslås att det införs bestämmelser om sambandet mellan information och samråd på gränsöverskridande och nationell nivå samt om omförhandling av avtalet om företagsråd vid omstruktureringar av företaget/företagsgruppen.</w:t>
      </w:r>
    </w:p>
    <w:p w:rsidR="00D578B5" w:rsidRPr="00E5028D" w:rsidRDefault="00D578B5" w:rsidP="00D578B5">
      <w:pPr>
        <w:pStyle w:val="RKnormal"/>
      </w:pPr>
    </w:p>
    <w:p w:rsidR="00D578B5" w:rsidRPr="00E5028D" w:rsidRDefault="00D578B5" w:rsidP="00D578B5">
      <w:pPr>
        <w:pStyle w:val="RKnormal"/>
      </w:pPr>
      <w:r w:rsidRPr="00E5028D">
        <w:t xml:space="preserve">De europeiska arbetsmarknadsparterna har i sitt gemensamma yttrande föreslagit vissa ändringar </w:t>
      </w:r>
      <w:r w:rsidR="00813C21" w:rsidRPr="00E5028D">
        <w:t>i</w:t>
      </w:r>
      <w:r w:rsidRPr="00E5028D">
        <w:t xml:space="preserve"> kommissionens förslag. Ändringarna innebär bl.a. mer detaljerade definitioner av begreppen information och samråd än vad </w:t>
      </w:r>
      <w:r w:rsidR="00C86184" w:rsidRPr="00E5028D">
        <w:t xml:space="preserve">kommissionen </w:t>
      </w:r>
      <w:r w:rsidRPr="00E5028D">
        <w:t xml:space="preserve">föreslår. </w:t>
      </w:r>
      <w:r w:rsidR="00C86184" w:rsidRPr="00E5028D">
        <w:t xml:space="preserve">Vidare föreslår parterna </w:t>
      </w:r>
      <w:r w:rsidRPr="00E5028D">
        <w:t xml:space="preserve">en </w:t>
      </w:r>
      <w:r w:rsidR="00B87EE9" w:rsidRPr="00E5028D">
        <w:t xml:space="preserve">annorlunda skrivning </w:t>
      </w:r>
      <w:r w:rsidR="00813C21" w:rsidRPr="00E5028D">
        <w:t xml:space="preserve">än den kommissionen föreslår beträffande </w:t>
      </w:r>
      <w:r w:rsidRPr="00E5028D">
        <w:t>koppling</w:t>
      </w:r>
      <w:r w:rsidR="00813C21" w:rsidRPr="00E5028D">
        <w:t>en</w:t>
      </w:r>
      <w:r w:rsidRPr="00E5028D">
        <w:t xml:space="preserve"> </w:t>
      </w:r>
      <w:r w:rsidR="00B87EE9" w:rsidRPr="00E5028D">
        <w:t xml:space="preserve">mellan </w:t>
      </w:r>
      <w:r w:rsidRPr="00E5028D">
        <w:t>information och samråd nationellt och på gränsöverskridande nivå.</w:t>
      </w:r>
    </w:p>
    <w:p w:rsidR="00D578B5" w:rsidRPr="00E5028D" w:rsidRDefault="00D578B5" w:rsidP="00D578B5">
      <w:pPr>
        <w:pStyle w:val="RKnormal"/>
      </w:pPr>
    </w:p>
    <w:p w:rsidR="00BD71FD" w:rsidRPr="00E5028D" w:rsidRDefault="00BD71FD">
      <w:pPr>
        <w:pStyle w:val="RKrubrik"/>
        <w:rPr>
          <w:i/>
          <w:iCs/>
        </w:rPr>
      </w:pPr>
      <w:r w:rsidRPr="00E5028D">
        <w:rPr>
          <w:i/>
          <w:iCs/>
        </w:rPr>
        <w:t>Gällande svenska regler och förslagets effekter på dessa</w:t>
      </w:r>
    </w:p>
    <w:p w:rsidR="001A7878" w:rsidRPr="00E5028D" w:rsidRDefault="001A7878" w:rsidP="0057240C">
      <w:pPr>
        <w:pStyle w:val="RKnormal"/>
      </w:pPr>
      <w:r w:rsidRPr="00E5028D">
        <w:t xml:space="preserve">Gällande svenska regler finns i lagen (1996:359) om europeiska företagsråd. Lagen tillkom för att genomföra det befintliga direktivet (94/45/EG) och innehåller bestämmelser som motsvarar det direktivets bestämmelser. I det fall ändringar av de befintliga EU-reglerna beslutas aktualiseras motsvarande ändringar i den svenska lagstiftningen. </w:t>
      </w:r>
    </w:p>
    <w:p w:rsidR="00BD71FD" w:rsidRPr="00E5028D" w:rsidRDefault="00BD71FD">
      <w:pPr>
        <w:pStyle w:val="RKrubrik"/>
      </w:pPr>
      <w:r w:rsidRPr="00E5028D">
        <w:t>Ekonomiska konsekvenser</w:t>
      </w:r>
    </w:p>
    <w:p w:rsidR="006B74B8" w:rsidRPr="00E5028D" w:rsidRDefault="006B74B8">
      <w:pPr>
        <w:pStyle w:val="RKnormal"/>
      </w:pPr>
      <w:r w:rsidRPr="00E5028D">
        <w:t>Enligt kommissionen medför förslaget vissa extra kostnader för företagen</w:t>
      </w:r>
      <w:r w:rsidR="00813C21" w:rsidRPr="00E5028D">
        <w:t>, dock utan att precisera</w:t>
      </w:r>
      <w:r w:rsidRPr="00E5028D">
        <w:t xml:space="preserve"> vad de extra kostnaderna beror på. </w:t>
      </w:r>
      <w:r w:rsidR="0057240C" w:rsidRPr="00E5028D">
        <w:t>Det kan dock antas</w:t>
      </w:r>
      <w:r w:rsidR="00124E1C" w:rsidRPr="00E5028D">
        <w:t>,</w:t>
      </w:r>
      <w:r w:rsidR="0057240C" w:rsidRPr="00E5028D">
        <w:t xml:space="preserve"> även om f</w:t>
      </w:r>
      <w:r w:rsidRPr="00E5028D">
        <w:t xml:space="preserve">örslaget </w:t>
      </w:r>
      <w:r w:rsidR="0057240C" w:rsidRPr="00E5028D">
        <w:t xml:space="preserve">inte </w:t>
      </w:r>
      <w:r w:rsidRPr="00E5028D">
        <w:t xml:space="preserve">innebär </w:t>
      </w:r>
      <w:r w:rsidR="0057240C" w:rsidRPr="00E5028D">
        <w:t xml:space="preserve">några </w:t>
      </w:r>
      <w:r w:rsidRPr="00E5028D">
        <w:t>väsentligt annorlunda skyldigheter för företagen än de nuvarande reglerna</w:t>
      </w:r>
      <w:r w:rsidR="0057240C" w:rsidRPr="00E5028D">
        <w:t xml:space="preserve">, </w:t>
      </w:r>
      <w:r w:rsidR="00124E1C" w:rsidRPr="00E5028D">
        <w:t xml:space="preserve">att </w:t>
      </w:r>
      <w:r w:rsidR="0057240C" w:rsidRPr="00E5028D">
        <w:t xml:space="preserve">vissa preciseringar och tillägg </w:t>
      </w:r>
      <w:r w:rsidR="00124E1C" w:rsidRPr="00E5028D">
        <w:t>kan leda</w:t>
      </w:r>
      <w:r w:rsidR="0057240C" w:rsidRPr="00E5028D">
        <w:t xml:space="preserve"> till extra kostnader. Som exempel på sådant kan nämnas skyldigheten att informera europeiska partsorganisationer om att förhandlingar om inrättandet av företagsråd har inletts, att arbetstagarsidans särskilda förhandlingsorgan ska kunna sammanträda med nödvändiga kommunikationsmedel före och efter varje möte med den centrala ledningen, att företagsrådet ska förfoga över de medel som är nödvändiga för att utöva sina rättigheter, samt att ledamöterna i de särskilda förhandlingsorganen och företagsråden ska ha rätt att delta i för sina uppdrag relevant utbildning. </w:t>
      </w:r>
    </w:p>
    <w:p w:rsidR="006B74B8" w:rsidRPr="00E5028D" w:rsidRDefault="006B74B8">
      <w:pPr>
        <w:pStyle w:val="RKnormal"/>
      </w:pPr>
    </w:p>
    <w:p w:rsidR="00BD71FD" w:rsidRPr="00E5028D" w:rsidRDefault="006B74B8">
      <w:pPr>
        <w:pStyle w:val="RKnormal"/>
      </w:pPr>
      <w:r w:rsidRPr="00E5028D">
        <w:t>Samtidigt bör påpekas att förändringarna syftar till tydligare regler och ett större mått av samordning mellan detta direktiv och andra direktiv med regler om information och samråd, vilket kan vara fördelaktigt ur administrativ kostnadssynpunkt.</w:t>
      </w:r>
    </w:p>
    <w:p w:rsidR="006B74B8" w:rsidRPr="00E5028D" w:rsidRDefault="006B74B8">
      <w:pPr>
        <w:pStyle w:val="RKnormal"/>
      </w:pPr>
    </w:p>
    <w:p w:rsidR="00BD71FD" w:rsidRPr="00E5028D" w:rsidRDefault="00124E1C" w:rsidP="00124E1C">
      <w:r w:rsidRPr="00E5028D">
        <w:t>D</w:t>
      </w:r>
      <w:r w:rsidR="006B74B8" w:rsidRPr="00E5028D">
        <w:t xml:space="preserve">irektivförslaget </w:t>
      </w:r>
      <w:r w:rsidRPr="00E5028D">
        <w:t xml:space="preserve">har </w:t>
      </w:r>
      <w:r w:rsidR="006B74B8" w:rsidRPr="00E5028D">
        <w:t>enligt kommissionen inte någon påverkan på EU:s budget. Inte heller den svenska statsbudgeten påverkas av direktivförslaget.</w:t>
      </w:r>
    </w:p>
    <w:sectPr w:rsidR="00BD71FD" w:rsidRPr="00E5028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F93" w:rsidRPr="00E5028D" w:rsidRDefault="00384F93">
      <w:r w:rsidRPr="00E5028D">
        <w:separator/>
      </w:r>
    </w:p>
  </w:endnote>
  <w:endnote w:type="continuationSeparator" w:id="0">
    <w:p w:rsidR="00384F93" w:rsidRPr="00E5028D" w:rsidRDefault="00384F93">
      <w:r w:rsidRPr="00E502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F93" w:rsidRPr="00E5028D" w:rsidRDefault="00384F93">
      <w:r w:rsidRPr="00E5028D">
        <w:separator/>
      </w:r>
    </w:p>
  </w:footnote>
  <w:footnote w:type="continuationSeparator" w:id="0">
    <w:p w:rsidR="00384F93" w:rsidRPr="00E5028D" w:rsidRDefault="00384F93">
      <w:r w:rsidRPr="00E502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5FF" w:rsidRPr="00E5028D" w:rsidRDefault="00C045FF">
    <w:pPr>
      <w:pStyle w:val="Sidhuvud"/>
      <w:framePr w:wrap="around" w:vAnchor="text" w:hAnchor="margin" w:xAlign="right" w:y="1"/>
      <w:rPr>
        <w:rStyle w:val="Sidnummer"/>
      </w:rPr>
    </w:pPr>
    <w:r w:rsidRPr="00E5028D">
      <w:rPr>
        <w:rStyle w:val="Sidnummer"/>
      </w:rPr>
      <w:fldChar w:fldCharType="begin" w:fldLock="1"/>
    </w:r>
    <w:r w:rsidRPr="00E5028D">
      <w:rPr>
        <w:rStyle w:val="Sidnummer"/>
      </w:rPr>
      <w:instrText xml:space="preserve">PAGE  </w:instrText>
    </w:r>
    <w:r w:rsidRPr="00E5028D">
      <w:rPr>
        <w:rStyle w:val="Sidnummer"/>
      </w:rPr>
      <w:fldChar w:fldCharType="separate"/>
    </w:r>
    <w:r w:rsidR="00A044AE" w:rsidRPr="00E5028D">
      <w:rPr>
        <w:rStyle w:val="Sidnummer"/>
      </w:rPr>
      <w:t>4</w:t>
    </w:r>
    <w:r w:rsidRPr="00E5028D">
      <w:rPr>
        <w:rStyle w:val="Sidnummer"/>
      </w:rPr>
      <w:fldChar w:fldCharType="end"/>
    </w:r>
  </w:p>
  <w:p w:rsidR="00C045FF" w:rsidRPr="00E5028D" w:rsidRDefault="00C045FF">
    <w:pPr>
      <w:pStyle w:val="Sidhuvud"/>
      <w:ind w:right="360"/>
    </w:pPr>
  </w:p>
  <w:p w:rsidR="00C045FF" w:rsidRPr="00E5028D" w:rsidRDefault="00C045F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5FF" w:rsidRPr="00E5028D" w:rsidRDefault="00C045FF">
    <w:pPr>
      <w:pStyle w:val="Sidhuvud"/>
      <w:framePr w:wrap="around" w:vAnchor="text" w:hAnchor="margin" w:xAlign="right" w:y="1"/>
      <w:rPr>
        <w:rStyle w:val="Sidnummer"/>
      </w:rPr>
    </w:pPr>
    <w:r w:rsidRPr="00E5028D">
      <w:rPr>
        <w:rStyle w:val="Sidnummer"/>
      </w:rPr>
      <w:fldChar w:fldCharType="begin" w:fldLock="1"/>
    </w:r>
    <w:r w:rsidRPr="00E5028D">
      <w:rPr>
        <w:rStyle w:val="Sidnummer"/>
      </w:rPr>
      <w:instrText xml:space="preserve">PAGE  </w:instrText>
    </w:r>
    <w:r w:rsidRPr="00E5028D">
      <w:rPr>
        <w:rStyle w:val="Sidnummer"/>
      </w:rPr>
      <w:fldChar w:fldCharType="separate"/>
    </w:r>
    <w:r w:rsidR="00A044AE" w:rsidRPr="00E5028D">
      <w:rPr>
        <w:rStyle w:val="Sidnummer"/>
      </w:rPr>
      <w:t>3</w:t>
    </w:r>
    <w:r w:rsidRPr="00E5028D">
      <w:rPr>
        <w:rStyle w:val="Sidnummer"/>
      </w:rPr>
      <w:fldChar w:fldCharType="end"/>
    </w:r>
  </w:p>
  <w:p w:rsidR="00C045FF" w:rsidRPr="00E5028D" w:rsidRDefault="00C045FF">
    <w:pPr>
      <w:pStyle w:val="Sidhuvud"/>
      <w:ind w:right="360"/>
    </w:pPr>
  </w:p>
  <w:p w:rsidR="00C045FF" w:rsidRPr="00E5028D" w:rsidRDefault="00C045F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5FF" w:rsidRPr="00E5028D" w:rsidRDefault="00E5028D">
    <w:pPr>
      <w:framePr w:w="2948" w:h="1321" w:hRule="exact" w:wrap="notBeside" w:vAnchor="page" w:hAnchor="page" w:x="1362" w:y="653"/>
    </w:pPr>
    <w:r w:rsidRPr="00E5028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045FF" w:rsidRPr="00E5028D" w:rsidRDefault="00C045FF">
    <w:pPr>
      <w:pStyle w:val="RKrubrik"/>
      <w:keepNext w:val="0"/>
      <w:tabs>
        <w:tab w:val="clear" w:pos="1134"/>
        <w:tab w:val="clear" w:pos="2835"/>
      </w:tabs>
      <w:spacing w:before="0" w:after="0" w:line="320" w:lineRule="atLeast"/>
      <w:rPr>
        <w:bCs/>
      </w:rPr>
    </w:pPr>
  </w:p>
  <w:p w:rsidR="00C045FF" w:rsidRPr="00E5028D" w:rsidRDefault="00C045FF">
    <w:pPr>
      <w:rPr>
        <w:rFonts w:ascii="TradeGothic" w:hAnsi="TradeGothic"/>
        <w:b/>
        <w:bCs/>
        <w:spacing w:val="12"/>
        <w:sz w:val="22"/>
      </w:rPr>
    </w:pPr>
  </w:p>
  <w:p w:rsidR="00C045FF" w:rsidRPr="00E5028D" w:rsidRDefault="00C045FF">
    <w:pPr>
      <w:pStyle w:val="RKrubrik"/>
      <w:keepNext w:val="0"/>
      <w:tabs>
        <w:tab w:val="clear" w:pos="1134"/>
        <w:tab w:val="clear" w:pos="2835"/>
      </w:tabs>
      <w:spacing w:before="0" w:after="0" w:line="320" w:lineRule="atLeast"/>
      <w:rPr>
        <w:bCs/>
      </w:rPr>
    </w:pPr>
  </w:p>
  <w:p w:rsidR="00C045FF" w:rsidRPr="00E5028D" w:rsidRDefault="00C045F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86ECA"/>
    <w:rsid w:val="000B78FB"/>
    <w:rsid w:val="00124E1C"/>
    <w:rsid w:val="00186ECA"/>
    <w:rsid w:val="001A7878"/>
    <w:rsid w:val="001C279D"/>
    <w:rsid w:val="00384F93"/>
    <w:rsid w:val="003C6CA1"/>
    <w:rsid w:val="003D1011"/>
    <w:rsid w:val="004059F7"/>
    <w:rsid w:val="0046552C"/>
    <w:rsid w:val="0057240C"/>
    <w:rsid w:val="006B74B8"/>
    <w:rsid w:val="00813C21"/>
    <w:rsid w:val="008D76FE"/>
    <w:rsid w:val="00976E40"/>
    <w:rsid w:val="00984F97"/>
    <w:rsid w:val="00A044AE"/>
    <w:rsid w:val="00AE18A3"/>
    <w:rsid w:val="00B15DBD"/>
    <w:rsid w:val="00B74979"/>
    <w:rsid w:val="00B87EE9"/>
    <w:rsid w:val="00B9652A"/>
    <w:rsid w:val="00BD5E0E"/>
    <w:rsid w:val="00BD71FD"/>
    <w:rsid w:val="00C045FF"/>
    <w:rsid w:val="00C86184"/>
    <w:rsid w:val="00D578B5"/>
    <w:rsid w:val="00DC59B9"/>
    <w:rsid w:val="00E5028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6A9B1F6-2664-40BF-AE66-B6B1EA60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AE18A3"/>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972</Words>
  <Characters>6387</Characters>
  <Application>Microsoft Office Word</Application>
  <DocSecurity>4</DocSecurity>
  <Lines>163</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2025-12-17T19:33:00Z</dcterms:created>
  <dcterms:modified xsi:type="dcterms:W3CDTF">2025-12-17T19:33:00Z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