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625C" w:rsidP="00DA0661">
      <w:pPr>
        <w:pStyle w:val="Title"/>
      </w:pPr>
      <w:bookmarkStart w:id="0" w:name="Start"/>
      <w:bookmarkEnd w:id="0"/>
      <w:r>
        <w:t>Svar på fråga 2022/23:</w:t>
      </w:r>
      <w:r w:rsidRPr="000C625C">
        <w:t xml:space="preserve">780 </w:t>
      </w:r>
      <w:r>
        <w:t xml:space="preserve">av </w:t>
      </w:r>
      <w:r w:rsidRPr="000C625C">
        <w:t>Linnéa Wickman</w:t>
      </w:r>
      <w:r>
        <w:t xml:space="preserve"> (S)</w:t>
      </w:r>
      <w:r>
        <w:br/>
      </w:r>
      <w:r w:rsidRPr="000C625C">
        <w:t>Hinder för tillförsel av effekt i elnätet</w:t>
      </w:r>
    </w:p>
    <w:p w:rsidR="000C625C" w:rsidP="000C625C">
      <w:pPr>
        <w:pStyle w:val="BodyText"/>
      </w:pPr>
      <w:r>
        <w:t>Linnéa Wickman har frågat mig om jag a</w:t>
      </w:r>
      <w:r w:rsidRPr="000C625C">
        <w:t>nser att den nuvarande processen för ansökningar om anslutning till</w:t>
      </w:r>
      <w:r>
        <w:t xml:space="preserve"> </w:t>
      </w:r>
      <w:r w:rsidRPr="000C625C">
        <w:t xml:space="preserve">elnätet i tillräcklig grad gynnar den gröna industriomställningen och </w:t>
      </w:r>
      <w:r>
        <w:t xml:space="preserve">om jag </w:t>
      </w:r>
      <w:r w:rsidRPr="000C625C">
        <w:t>avser</w:t>
      </w:r>
      <w:r>
        <w:t xml:space="preserve"> </w:t>
      </w:r>
      <w:r w:rsidRPr="000C625C">
        <w:t xml:space="preserve">att vidta åtgärder med anledning av </w:t>
      </w:r>
      <w:r w:rsidRPr="000C625C">
        <w:t>Svenska</w:t>
      </w:r>
      <w:r w:rsidRPr="000C625C">
        <w:t xml:space="preserve"> kraftnäts rapport</w:t>
      </w:r>
      <w:r>
        <w:t>.</w:t>
      </w:r>
    </w:p>
    <w:p w:rsidR="00B06AAE" w:rsidP="001B5C1D">
      <w:pPr>
        <w:pStyle w:val="BodyText"/>
      </w:pPr>
      <w:r>
        <w:t>I rapport</w:t>
      </w:r>
      <w:r w:rsidR="004B65B7">
        <w:t>en</w:t>
      </w:r>
      <w:r w:rsidRPr="000C625C">
        <w:t xml:space="preserve"> </w:t>
      </w:r>
      <w:r w:rsidRPr="00BD4680">
        <w:t>Hantering av förfrågningar om anslutning eller om utökat abonnemang</w:t>
      </w:r>
      <w:r w:rsidRPr="000C625C">
        <w:t xml:space="preserve"> som lämnades till regeringen den 24 februari </w:t>
      </w:r>
      <w:r>
        <w:t xml:space="preserve">gör </w:t>
      </w:r>
      <w:r w:rsidR="001B5C1D">
        <w:t>Affärsverket svenska kraftnät (</w:t>
      </w:r>
      <w:r>
        <w:t>Svenska kraftnät</w:t>
      </w:r>
      <w:r w:rsidR="001B5C1D">
        <w:t>)</w:t>
      </w:r>
      <w:r>
        <w:t xml:space="preserve"> </w:t>
      </w:r>
      <w:r w:rsidRPr="000C625C">
        <w:t>bedöm</w:t>
      </w:r>
      <w:r>
        <w:t>ningen</w:t>
      </w:r>
      <w:r w:rsidRPr="000C625C">
        <w:t xml:space="preserve"> att dagens hantering är ändamålsenlig men att det finns utrymme att utveckla den.</w:t>
      </w:r>
      <w:r w:rsidR="00D6246C">
        <w:t xml:space="preserve"> </w:t>
      </w:r>
      <w:r w:rsidR="008828A4">
        <w:t>Regeringen delar</w:t>
      </w:r>
      <w:r>
        <w:t xml:space="preserve"> denna </w:t>
      </w:r>
      <w:r w:rsidR="008828A4">
        <w:t>bedömning</w:t>
      </w:r>
      <w:r w:rsidR="001C72EB">
        <w:t xml:space="preserve"> och anser att e</w:t>
      </w:r>
      <w:r w:rsidRPr="001128D0">
        <w:t>ffektiviser</w:t>
      </w:r>
      <w:r w:rsidR="00FD2EED">
        <w:t>ing av</w:t>
      </w:r>
      <w:r w:rsidRPr="001128D0">
        <w:t xml:space="preserve"> processen för tilldelning av anslutningskapacitet är ett </w:t>
      </w:r>
      <w:r w:rsidR="00FD2EED">
        <w:t xml:space="preserve">centralt </w:t>
      </w:r>
      <w:r w:rsidRPr="001128D0">
        <w:t>steg för att bättre möta företagens behov</w:t>
      </w:r>
      <w:r>
        <w:t xml:space="preserve">, </w:t>
      </w:r>
      <w:r w:rsidRPr="001128D0">
        <w:t>nå klimatmål</w:t>
      </w:r>
      <w:r w:rsidR="00FD2EED">
        <w:t>en</w:t>
      </w:r>
      <w:r w:rsidRPr="001128D0">
        <w:t xml:space="preserve"> och stärka </w:t>
      </w:r>
      <w:r>
        <w:t xml:space="preserve">Sveriges </w:t>
      </w:r>
      <w:r w:rsidRPr="001128D0">
        <w:t>konkurrenskraft</w:t>
      </w:r>
      <w:r>
        <w:t>.</w:t>
      </w:r>
    </w:p>
    <w:p w:rsidR="000A4F59" w:rsidP="001B5C1D">
      <w:pPr>
        <w:pStyle w:val="BodyText"/>
      </w:pPr>
      <w:r>
        <w:t xml:space="preserve">Regeringen har </w:t>
      </w:r>
      <w:r w:rsidR="004B65B7">
        <w:t xml:space="preserve">mot denna bakgrund </w:t>
      </w:r>
      <w:r>
        <w:t>den 15 juni 2023</w:t>
      </w:r>
      <w:r w:rsidR="00B06AAE">
        <w:t xml:space="preserve"> beslutat om två uppdrag, ett till</w:t>
      </w:r>
      <w:r>
        <w:t xml:space="preserve"> </w:t>
      </w:r>
      <w:r>
        <w:t>Svenska</w:t>
      </w:r>
      <w:r>
        <w:t xml:space="preserve"> kraftnät </w:t>
      </w:r>
      <w:r w:rsidR="00B06AAE">
        <w:t xml:space="preserve">och ett till Energimarknadsinspektionen, med det övergripande syftet att effektivisera processen för anslutningar till elnäten. </w:t>
      </w:r>
    </w:p>
    <w:p w:rsidR="000710A6" w:rsidP="001B5C1D">
      <w:pPr>
        <w:pStyle w:val="BodyText"/>
      </w:pPr>
      <w:r w:rsidRPr="000710A6">
        <w:t xml:space="preserve">Svenska kraftnät </w:t>
      </w:r>
      <w:r>
        <w:t xml:space="preserve">ska </w:t>
      </w:r>
      <w:r w:rsidR="00BD4680">
        <w:t xml:space="preserve">senast den </w:t>
      </w:r>
      <w:r w:rsidRPr="00F8238F" w:rsidR="00BD4680">
        <w:t xml:space="preserve">31 </w:t>
      </w:r>
      <w:r w:rsidR="00BD4680">
        <w:t>december 2023 redovisa kompletteringar till myndighetens</w:t>
      </w:r>
      <w:r w:rsidRPr="000710A6">
        <w:t xml:space="preserve"> befintliga vägledning för anslutningen av nya anläggningar till deras elnät</w:t>
      </w:r>
      <w:r w:rsidR="001D3E37">
        <w:t xml:space="preserve"> </w:t>
      </w:r>
      <w:r w:rsidR="00445CE3">
        <w:t xml:space="preserve">i fråga om </w:t>
      </w:r>
      <w:r w:rsidR="00445CE3">
        <w:t>bl.a.</w:t>
      </w:r>
      <w:r w:rsidR="001D3E37">
        <w:t xml:space="preserve"> krav på mognadsgrad</w:t>
      </w:r>
      <w:r w:rsidR="00445CE3">
        <w:t>,</w:t>
      </w:r>
      <w:r w:rsidR="001D3E37">
        <w:t xml:space="preserve"> överlappande ansökningar och annan information som är relevant för att säkerställa en så effektiv process som möjligt</w:t>
      </w:r>
      <w:r w:rsidRPr="000710A6">
        <w:t xml:space="preserve">. </w:t>
      </w:r>
      <w:r w:rsidR="004B65B7">
        <w:t xml:space="preserve">I uppdraget ingår </w:t>
      </w:r>
      <w:r>
        <w:t xml:space="preserve">även </w:t>
      </w:r>
      <w:r w:rsidR="004B65B7">
        <w:t xml:space="preserve">att </w:t>
      </w:r>
      <w:r w:rsidRPr="00F8238F" w:rsidR="00BD4680">
        <w:t>senast den 31</w:t>
      </w:r>
      <w:r w:rsidR="00DD23BC">
        <w:t> </w:t>
      </w:r>
      <w:r w:rsidR="00BD4680">
        <w:t>januari</w:t>
      </w:r>
      <w:r w:rsidR="00DD23BC">
        <w:t> </w:t>
      </w:r>
      <w:r w:rsidR="00BD4680">
        <w:t xml:space="preserve">2024 publicera </w:t>
      </w:r>
      <w:r w:rsidRPr="000710A6">
        <w:t xml:space="preserve">allmänna råd för nätföretagen för vilka krav och vilken hantering som bör gälla för ansökningar om nya anslutningar i elnäten. </w:t>
      </w:r>
    </w:p>
    <w:p w:rsidR="00860EA4" w:rsidP="00860EA4">
      <w:pPr>
        <w:pStyle w:val="BodyText"/>
      </w:pPr>
      <w:r w:rsidRPr="000710A6">
        <w:t xml:space="preserve">Energimarknadsinspektionen </w:t>
      </w:r>
      <w:r w:rsidR="00D00136">
        <w:t xml:space="preserve">ges i uppdrag att </w:t>
      </w:r>
      <w:r w:rsidRPr="000710A6">
        <w:t>utreda en utvecklad och effektiv informationsdelning vid ansökningar om nya anslutningar.</w:t>
      </w:r>
      <w:r>
        <w:t xml:space="preserve"> Energimarknadsinspektionen </w:t>
      </w:r>
      <w:r w:rsidRPr="007D3D05">
        <w:t xml:space="preserve">ska </w:t>
      </w:r>
      <w:r w:rsidR="00D00136">
        <w:t xml:space="preserve">redovisa </w:t>
      </w:r>
      <w:r w:rsidRPr="007D3D05" w:rsidR="00D00136">
        <w:t xml:space="preserve">uppdraget </w:t>
      </w:r>
      <w:r w:rsidRPr="007D3D05">
        <w:t xml:space="preserve">senast den </w:t>
      </w:r>
      <w:r>
        <w:t>27 mars</w:t>
      </w:r>
      <w:r w:rsidRPr="007D3D05">
        <w:t xml:space="preserve"> 202</w:t>
      </w:r>
      <w:r>
        <w:t>4</w:t>
      </w:r>
      <w:r w:rsidR="00826EFF">
        <w:t>.</w:t>
      </w:r>
      <w:r w:rsidRPr="007D3D05">
        <w:t xml:space="preserve"> </w:t>
      </w:r>
      <w:r w:rsidR="00826EFF">
        <w:t xml:space="preserve"> </w:t>
      </w:r>
    </w:p>
    <w:p w:rsidR="001B5C1D" w:rsidP="000C625C">
      <w:pPr>
        <w:pStyle w:val="BodyText"/>
      </w:pPr>
      <w:r>
        <w:t>Jag vill avslutningsvis också nämna att r</w:t>
      </w:r>
      <w:r w:rsidR="00FD2EED">
        <w:t xml:space="preserve">egeringen den </w:t>
      </w:r>
      <w:r w:rsidR="00CA410B">
        <w:t>8</w:t>
      </w:r>
      <w:r w:rsidR="00FD2EED">
        <w:t xml:space="preserve"> juni 2023 </w:t>
      </w:r>
      <w:r>
        <w:t xml:space="preserve">fattade </w:t>
      </w:r>
      <w:r w:rsidR="00FD2EED">
        <w:t xml:space="preserve">beslut om </w:t>
      </w:r>
      <w:r w:rsidRPr="001B5C1D">
        <w:t>att tillsätta en ny utredning om förkortade och förenklade tillståndsprocesser enligt miljöbalken</w:t>
      </w:r>
      <w:r>
        <w:t xml:space="preserve">. Bakgrunden är </w:t>
      </w:r>
      <w:r>
        <w:t>bl.a.</w:t>
      </w:r>
      <w:r>
        <w:t xml:space="preserve"> att </w:t>
      </w:r>
      <w:r w:rsidRPr="001B5C1D" w:rsidR="00FD2EED">
        <w:t xml:space="preserve">snabba och förutsägbara tillståndsprocesser </w:t>
      </w:r>
      <w:r w:rsidR="00FD2EED">
        <w:t xml:space="preserve">är en förutsättning </w:t>
      </w:r>
      <w:r w:rsidRPr="001B5C1D" w:rsidR="00FD2EED">
        <w:t>för att Sverige ska kunna möta klimatomställningens utmaningar och säkra näringslivets konkurrenskraft</w:t>
      </w:r>
      <w:r w:rsidRPr="001B5C1D">
        <w:t>.</w:t>
      </w:r>
      <w:r>
        <w:t xml:space="preserve"> </w:t>
      </w:r>
      <w:r w:rsidRPr="001B5C1D">
        <w:t xml:space="preserve">Utredningen ska redovisa sitt uppdrag </w:t>
      </w:r>
      <w:r w:rsidR="00D6246C">
        <w:t xml:space="preserve">senast </w:t>
      </w:r>
      <w:r w:rsidRPr="001B5C1D">
        <w:t>den 15</w:t>
      </w:r>
      <w:r w:rsidR="00D6246C">
        <w:t> </w:t>
      </w:r>
      <w:r w:rsidRPr="001B5C1D">
        <w:t>december 2024</w:t>
      </w:r>
      <w:r w:rsidR="00D6246C">
        <w:t xml:space="preserve"> och m</w:t>
      </w:r>
      <w:r w:rsidRPr="001B5C1D">
        <w:t xml:space="preserve">ålet är att viktiga förändringar i miljöprövningssystemet ska </w:t>
      </w:r>
      <w:r>
        <w:t xml:space="preserve">kunna </w:t>
      </w:r>
      <w:r w:rsidRPr="001B5C1D">
        <w:t>träda i kraft under mandatperioden.</w:t>
      </w:r>
    </w:p>
    <w:p w:rsidR="000C62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4E85AE6F38C4E8D8F5C87CD42AA09AF"/>
          </w:placeholder>
          <w:dataBinding w:xpath="/ns0:DocumentInfo[1]/ns0:BaseInfo[1]/ns0:HeaderDate[1]" w:storeItemID="{2834BDCB-05B7-4074-B11D-E5670489A51A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21 juni 2023</w:t>
          </w:r>
        </w:sdtContent>
      </w:sdt>
    </w:p>
    <w:p w:rsidR="000C625C" w:rsidP="004E7A8F">
      <w:pPr>
        <w:pStyle w:val="Brdtextutanavstnd"/>
      </w:pPr>
    </w:p>
    <w:p w:rsidR="000C625C" w:rsidP="004E7A8F">
      <w:pPr>
        <w:pStyle w:val="Brdtextutanavstnd"/>
      </w:pPr>
    </w:p>
    <w:p w:rsidR="000C625C" w:rsidP="004E7A8F">
      <w:pPr>
        <w:pStyle w:val="Brdtextutanavstnd"/>
      </w:pPr>
    </w:p>
    <w:p w:rsidR="000C625C" w:rsidP="00422A41">
      <w:pPr>
        <w:pStyle w:val="BodyText"/>
      </w:pPr>
      <w:r>
        <w:t>Ebba Busch</w:t>
      </w:r>
    </w:p>
    <w:p w:rsidR="000C62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62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625C" w:rsidRPr="007D73AB" w:rsidP="00340DE0">
          <w:pPr>
            <w:pStyle w:val="Header"/>
          </w:pPr>
        </w:p>
      </w:tc>
      <w:tc>
        <w:tcPr>
          <w:tcW w:w="1134" w:type="dxa"/>
        </w:tcPr>
        <w:p w:rsidR="000C62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62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625C" w:rsidRPr="00710A6C" w:rsidP="00EE3C0F">
          <w:pPr>
            <w:pStyle w:val="Header"/>
            <w:rPr>
              <w:b/>
            </w:rPr>
          </w:pPr>
        </w:p>
        <w:p w:rsidR="000C625C" w:rsidP="00EE3C0F">
          <w:pPr>
            <w:pStyle w:val="Header"/>
          </w:pPr>
        </w:p>
        <w:p w:rsidR="000C625C" w:rsidP="00EE3C0F">
          <w:pPr>
            <w:pStyle w:val="Header"/>
          </w:pPr>
        </w:p>
        <w:p w:rsidR="000C62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248EC3A6B1E4FCFA5CF2E53AF440BB8"/>
            </w:placeholder>
            <w:dataBinding w:xpath="/ns0:DocumentInfo[1]/ns0:BaseInfo[1]/ns0:Dnr[1]" w:storeItemID="{2834BDCB-05B7-4074-B11D-E5670489A51A}" w:prefixMappings="xmlns:ns0='http://lp/documentinfo/RK' "/>
            <w:text/>
          </w:sdtPr>
          <w:sdtContent>
            <w:p w:rsidR="000C625C" w:rsidP="00EE3C0F">
              <w:pPr>
                <w:pStyle w:val="Header"/>
              </w:pPr>
              <w:r>
                <w:t>KN2023/03405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B8C19866E347CE9B14214D98BF0D48"/>
            </w:placeholder>
            <w:showingPlcHdr/>
            <w:dataBinding w:xpath="/ns0:DocumentInfo[1]/ns0:BaseInfo[1]/ns0:DocNumber[1]" w:storeItemID="{2834BDCB-05B7-4074-B11D-E5670489A51A}" w:prefixMappings="xmlns:ns0='http://lp/documentinfo/RK' "/>
            <w:text/>
          </w:sdtPr>
          <w:sdtContent>
            <w:p w:rsidR="000C62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625C" w:rsidP="00EE3C0F">
          <w:pPr>
            <w:pStyle w:val="Header"/>
          </w:pPr>
        </w:p>
      </w:tc>
      <w:tc>
        <w:tcPr>
          <w:tcW w:w="1134" w:type="dxa"/>
        </w:tcPr>
        <w:p w:rsidR="000C625C" w:rsidP="0094502D">
          <w:pPr>
            <w:pStyle w:val="Header"/>
          </w:pPr>
        </w:p>
        <w:p w:rsidR="000C62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E87B476C5E43D3A4D6E1699F0B01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625C" w:rsidRPr="000C625C" w:rsidP="00340DE0">
              <w:pPr>
                <w:pStyle w:val="Header"/>
                <w:rPr>
                  <w:b/>
                </w:rPr>
              </w:pPr>
              <w:r w:rsidRPr="000C625C">
                <w:rPr>
                  <w:b/>
                </w:rPr>
                <w:t>Klimat- och näringslivsdepartementet</w:t>
              </w:r>
            </w:p>
            <w:p w:rsidR="000C625C" w:rsidRPr="00340DE0" w:rsidP="00340DE0">
              <w:pPr>
                <w:pStyle w:val="Header"/>
              </w:pPr>
              <w:r w:rsidRPr="000C625C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1C1D7FA74B4F13A34EE9269B0CBCBE"/>
          </w:placeholder>
          <w:dataBinding w:xpath="/ns0:DocumentInfo[1]/ns0:BaseInfo[1]/ns0:Recipient[1]" w:storeItemID="{2834BDCB-05B7-4074-B11D-E5670489A51A}" w:prefixMappings="xmlns:ns0='http://lp/documentinfo/RK' "/>
          <w:text w:multiLine="1"/>
        </w:sdtPr>
        <w:sdtContent>
          <w:tc>
            <w:tcPr>
              <w:tcW w:w="3170" w:type="dxa"/>
            </w:tcPr>
            <w:p w:rsidR="000C62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62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828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48EC3A6B1E4FCFA5CF2E53AF440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16AE7-0AD6-432E-87E5-BE0E3D2AF291}"/>
      </w:docPartPr>
      <w:docPartBody>
        <w:p w:rsidR="00BB1D64" w:rsidP="009577C3">
          <w:pPr>
            <w:pStyle w:val="6248EC3A6B1E4FCFA5CF2E53AF440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8C19866E347CE9B14214D98BF0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BF4D6-9FF4-4C8C-985A-FE3AB8562BF8}"/>
      </w:docPartPr>
      <w:docPartBody>
        <w:p w:rsidR="00BB1D64" w:rsidP="009577C3">
          <w:pPr>
            <w:pStyle w:val="D7B8C19866E347CE9B14214D98BF0D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E87B476C5E43D3A4D6E1699F0B0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50EF9-7421-4B68-A068-6320ECD1C9F9}"/>
      </w:docPartPr>
      <w:docPartBody>
        <w:p w:rsidR="00BB1D64" w:rsidP="009577C3">
          <w:pPr>
            <w:pStyle w:val="E4E87B476C5E43D3A4D6E1699F0B01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1C1D7FA74B4F13A34EE9269B0CB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4E50-C9A9-435F-9570-A9D7ECCBB6EE}"/>
      </w:docPartPr>
      <w:docPartBody>
        <w:p w:rsidR="00BB1D64" w:rsidP="009577C3">
          <w:pPr>
            <w:pStyle w:val="871C1D7FA74B4F13A34EE9269B0CBCB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E85AE6F38C4E8D8F5C87CD42AA0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CB54F-8E75-4160-9874-241B5D2FDD22}"/>
      </w:docPartPr>
      <w:docPartBody>
        <w:p w:rsidR="00BB1D64" w:rsidP="009577C3">
          <w:pPr>
            <w:pStyle w:val="64E85AE6F38C4E8D8F5C87CD42AA09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7C3"/>
    <w:rPr>
      <w:noProof w:val="0"/>
      <w:color w:val="808080"/>
    </w:rPr>
  </w:style>
  <w:style w:type="paragraph" w:customStyle="1" w:styleId="6248EC3A6B1E4FCFA5CF2E53AF440BB8">
    <w:name w:val="6248EC3A6B1E4FCFA5CF2E53AF440BB8"/>
    <w:rsid w:val="009577C3"/>
  </w:style>
  <w:style w:type="paragraph" w:customStyle="1" w:styleId="871C1D7FA74B4F13A34EE9269B0CBCBE">
    <w:name w:val="871C1D7FA74B4F13A34EE9269B0CBCBE"/>
    <w:rsid w:val="009577C3"/>
  </w:style>
  <w:style w:type="paragraph" w:customStyle="1" w:styleId="D7B8C19866E347CE9B14214D98BF0D481">
    <w:name w:val="D7B8C19866E347CE9B14214D98BF0D481"/>
    <w:rsid w:val="00957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E87B476C5E43D3A4D6E1699F0B01DD1">
    <w:name w:val="E4E87B476C5E43D3A4D6E1699F0B01DD1"/>
    <w:rsid w:val="00957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E85AE6F38C4E8D8F5C87CD42AA09AF">
    <w:name w:val="64E85AE6F38C4E8D8F5C87CD42AA09AF"/>
    <w:rsid w:val="009577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2023-06-21T00:00:00</HeaderDate>
    <Office/>
    <Dnr>KN2023/03405</Dnr>
    <ParagrafNr/>
    <DocumentTitle/>
    <VisitingAddress/>
    <Extra1/>
    <Extra2/>
    <Extra3>Linnéa Wickman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7fcd4584-d014-4259-95d7-7d4ade654dd9</RD_Svarsid>
  </documentManagement>
</p:properties>
</file>

<file path=customXml/itemProps1.xml><?xml version="1.0" encoding="utf-8"?>
<ds:datastoreItem xmlns:ds="http://schemas.openxmlformats.org/officeDocument/2006/customXml" ds:itemID="{4B74FD59-0112-4A6D-B4E0-61ED3B38C60E}"/>
</file>

<file path=customXml/itemProps2.xml><?xml version="1.0" encoding="utf-8"?>
<ds:datastoreItem xmlns:ds="http://schemas.openxmlformats.org/officeDocument/2006/customXml" ds:itemID="{337036CE-8479-4056-B040-5A632117F5C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834BDCB-05B7-4074-B11D-E5670489A51A}"/>
</file>

<file path=customXml/itemProps5.xml><?xml version="1.0" encoding="utf-8"?>
<ds:datastoreItem xmlns:ds="http://schemas.openxmlformats.org/officeDocument/2006/customXml" ds:itemID="{D535DBA9-E4A1-46AA-AFEC-08DC96D344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23 780 av Linnéa Wickman (S) Hinder för tillförsel av effekt i elnätet.docx</dc:title>
  <cp:revision>2</cp:revision>
  <dcterms:created xsi:type="dcterms:W3CDTF">2023-06-19T09:49:00Z</dcterms:created>
  <dcterms:modified xsi:type="dcterms:W3CDTF">2023-06-19T09:49:00Z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dbc47205-6077-4a56-b8c9-7d0c6fbea3d9</vt:lpwstr>
  </property>
</Properties>
</file>