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B95BB1CBFC49E8886356377E280D95"/>
        </w:placeholder>
        <w:text/>
      </w:sdtPr>
      <w:sdtEndPr/>
      <w:sdtContent>
        <w:p w:rsidRPr="009B062B" w:rsidR="00AF30DD" w:rsidP="005E0F3E" w:rsidRDefault="00AF30DD" w14:paraId="7DA96B9C" w14:textId="77777777">
          <w:pPr>
            <w:pStyle w:val="Rubrik1"/>
            <w:spacing w:after="300"/>
          </w:pPr>
          <w:r w:rsidRPr="009B062B">
            <w:t>Förslag till riksdagsbeslut</w:t>
          </w:r>
        </w:p>
      </w:sdtContent>
    </w:sdt>
    <w:sdt>
      <w:sdtPr>
        <w:alias w:val="Yrkande 1"/>
        <w:tag w:val="0088fb50-cbb0-4ad1-98e0-2a9ad723882e"/>
        <w:id w:val="-1649891251"/>
        <w:lock w:val="sdtLocked"/>
      </w:sdtPr>
      <w:sdtEndPr/>
      <w:sdtContent>
        <w:p w:rsidR="00671900" w:rsidRDefault="006812E2" w14:paraId="7DA96B9D" w14:textId="77777777">
          <w:pPr>
            <w:pStyle w:val="Frslagstext"/>
            <w:numPr>
              <w:ilvl w:val="0"/>
              <w:numId w:val="0"/>
            </w:numPr>
          </w:pPr>
          <w:r>
            <w:t>Riksdagen ställer sig bakom det som anförs i motionen om avdragsrätt för fackföreningsavgiften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4BCB345F0540C2A2516FEFF27C4C8A"/>
        </w:placeholder>
        <w:text/>
      </w:sdtPr>
      <w:sdtEndPr/>
      <w:sdtContent>
        <w:p w:rsidRPr="009B062B" w:rsidR="006D79C9" w:rsidP="00333E95" w:rsidRDefault="006D79C9" w14:paraId="7DA96B9E" w14:textId="77777777">
          <w:pPr>
            <w:pStyle w:val="Rubrik1"/>
          </w:pPr>
          <w:r>
            <w:t>Motivering</w:t>
          </w:r>
        </w:p>
      </w:sdtContent>
    </w:sdt>
    <w:p w:rsidR="000B0707" w:rsidP="000B0707" w:rsidRDefault="000B0707" w14:paraId="7DA96B9F" w14:textId="6FFCA601">
      <w:pPr>
        <w:pStyle w:val="Normalutanindragellerluft"/>
      </w:pPr>
      <w:r>
        <w:t xml:space="preserve">I den budget som regeringen lagt fram för 2022 kommer avdragsrätten för </w:t>
      </w:r>
      <w:r w:rsidR="000409CA">
        <w:t>a</w:t>
      </w:r>
      <w:r>
        <w:t>-kassan att återinföras. Det är ett bra steg, men det är bara ett litet steg för att jämna ut orättvisan mellan arbetsmarknadens parter. Företag, alltså arbetsgivare och motparten till fack</w:t>
      </w:r>
      <w:r w:rsidR="007A55C0">
        <w:softHyphen/>
      </w:r>
      <w:bookmarkStart w:name="_GoBack" w:id="1"/>
      <w:bookmarkEnd w:id="1"/>
      <w:r>
        <w:t>föreningarna på arbetsmarknaden</w:t>
      </w:r>
      <w:r w:rsidR="000409CA">
        <w:t>,</w:t>
      </w:r>
      <w:r>
        <w:t xml:space="preserve"> får dra av sina serviceavgifter för deltagande i arbetsgivarorganisationer och för konfliktfonder som de bygger upp. Det innebär naturligtvis att staten ger stöd till arbetsgivarsidan att bygga sin organisation och sin styrka, medans fackföreningarna inte får samma hjälp.</w:t>
      </w:r>
    </w:p>
    <w:p w:rsidRPr="000B0707" w:rsidR="000B0707" w:rsidP="000B0707" w:rsidRDefault="000B0707" w14:paraId="7DA96BA0" w14:textId="1FE6B00D">
      <w:r w:rsidRPr="000B0707">
        <w:t>Det här är en grov orättvisa, och något som den svenska högern inte alls skäms över. Gång på gång har de begränsat och gjort det dyrare för arbetare i Sverige att organisera sig samtidigt som de säger sig värna den svenska modellen med stabila parter och parts</w:t>
      </w:r>
      <w:r w:rsidR="007A55C0">
        <w:softHyphen/>
      </w:r>
      <w:r w:rsidRPr="000B0707">
        <w:t>överenskommelser.</w:t>
      </w:r>
    </w:p>
    <w:p w:rsidRPr="000B0707" w:rsidR="000B0707" w:rsidP="000B0707" w:rsidRDefault="000B0707" w14:paraId="7DA96BA1" w14:textId="77777777">
      <w:r w:rsidRPr="000B0707">
        <w:t>För Sveriges och alla arbetares bästa bör naturligtvis neutralitet råda och båda parter få samma stöd från staten. Vi vet så klart alla att en svagare fackförening betyder att kapitalägarna kan flytta fram positionerna, pressa ner löner och villkor och på så vis tjäna lite mer, på bekostnad av de anställda.</w:t>
      </w:r>
    </w:p>
    <w:p w:rsidR="000B0707" w:rsidP="007A55C0" w:rsidRDefault="000B0707" w14:paraId="7DA96BA2" w14:textId="77777777">
      <w:r>
        <w:t>Det måste upphöra, och balansen på arbetsmarknaden återställas så att frukterna av arbetet som utförs fördelas mera rättvist och framsteg kommer alla till del.</w:t>
      </w:r>
    </w:p>
    <w:p w:rsidR="000B0707" w:rsidP="000B0707" w:rsidRDefault="000B0707" w14:paraId="7DA96BA3" w14:textId="77777777">
      <w:r w:rsidRPr="000B0707">
        <w:t>För det är avdragsrätt för fackföreningsavgiften kanske ett litet steg, men det är också ett enkelt och rätt självklart steg.</w:t>
      </w:r>
    </w:p>
    <w:sdt>
      <w:sdtPr>
        <w:rPr>
          <w:i/>
          <w:noProof/>
        </w:rPr>
        <w:alias w:val="CC_Underskrifter"/>
        <w:tag w:val="CC_Underskrifter"/>
        <w:id w:val="583496634"/>
        <w:lock w:val="sdtContentLocked"/>
        <w:placeholder>
          <w:docPart w:val="15E3DA3D4AD54A5BB909D67B0C737A4E"/>
        </w:placeholder>
      </w:sdtPr>
      <w:sdtEndPr>
        <w:rPr>
          <w:i w:val="0"/>
          <w:noProof w:val="0"/>
        </w:rPr>
      </w:sdtEndPr>
      <w:sdtContent>
        <w:p w:rsidR="005E0F3E" w:rsidP="005E0F3E" w:rsidRDefault="005E0F3E" w14:paraId="7DA96BA4" w14:textId="77777777"/>
        <w:p w:rsidRPr="008E0FE2" w:rsidR="004801AC" w:rsidP="005E0F3E" w:rsidRDefault="004B18C6" w14:paraId="7DA96BA5" w14:textId="77777777"/>
      </w:sdtContent>
    </w:sdt>
    <w:tbl>
      <w:tblPr>
        <w:tblW w:w="5000" w:type="pct"/>
        <w:tblLook w:val="04A0" w:firstRow="1" w:lastRow="0" w:firstColumn="1" w:lastColumn="0" w:noHBand="0" w:noVBand="1"/>
        <w:tblCaption w:val="underskrifter"/>
      </w:tblPr>
      <w:tblGrid>
        <w:gridCol w:w="4252"/>
        <w:gridCol w:w="4252"/>
      </w:tblGrid>
      <w:tr w:rsidR="008A4B73" w14:paraId="4B758A54" w14:textId="77777777">
        <w:trPr>
          <w:cantSplit/>
        </w:trPr>
        <w:tc>
          <w:tcPr>
            <w:tcW w:w="50" w:type="pct"/>
            <w:vAlign w:val="bottom"/>
          </w:tcPr>
          <w:p w:rsidR="008A4B73" w:rsidRDefault="000409CA" w14:paraId="3F3E5196" w14:textId="77777777">
            <w:pPr>
              <w:pStyle w:val="Underskrifter"/>
            </w:pPr>
            <w:r>
              <w:t>Elin Lundgren (S)</w:t>
            </w:r>
          </w:p>
        </w:tc>
        <w:tc>
          <w:tcPr>
            <w:tcW w:w="50" w:type="pct"/>
            <w:vAlign w:val="bottom"/>
          </w:tcPr>
          <w:p w:rsidR="008A4B73" w:rsidRDefault="008A4B73" w14:paraId="54CCAF7F" w14:textId="77777777">
            <w:pPr>
              <w:pStyle w:val="Underskrifter"/>
            </w:pPr>
          </w:p>
        </w:tc>
      </w:tr>
    </w:tbl>
    <w:p w:rsidR="005D27BD" w:rsidRDefault="005D27BD" w14:paraId="7DA96BA9" w14:textId="77777777"/>
    <w:sectPr w:rsidR="005D27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96BAB" w14:textId="77777777" w:rsidR="00077B13" w:rsidRDefault="00077B13" w:rsidP="000C1CAD">
      <w:pPr>
        <w:spacing w:line="240" w:lineRule="auto"/>
      </w:pPr>
      <w:r>
        <w:separator/>
      </w:r>
    </w:p>
  </w:endnote>
  <w:endnote w:type="continuationSeparator" w:id="0">
    <w:p w14:paraId="7DA96BAC" w14:textId="77777777" w:rsidR="00077B13" w:rsidRDefault="00077B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96B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96B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96BBA" w14:textId="77777777" w:rsidR="00262EA3" w:rsidRPr="005E0F3E" w:rsidRDefault="00262EA3" w:rsidP="005E0F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96BA9" w14:textId="77777777" w:rsidR="00077B13" w:rsidRDefault="00077B13" w:rsidP="000C1CAD">
      <w:pPr>
        <w:spacing w:line="240" w:lineRule="auto"/>
      </w:pPr>
      <w:r>
        <w:separator/>
      </w:r>
    </w:p>
  </w:footnote>
  <w:footnote w:type="continuationSeparator" w:id="0">
    <w:p w14:paraId="7DA96BAA" w14:textId="77777777" w:rsidR="00077B13" w:rsidRDefault="00077B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96B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A96BBB" wp14:editId="7DA96B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A96BBF" w14:textId="77777777" w:rsidR="00262EA3" w:rsidRDefault="004B18C6" w:rsidP="008103B5">
                          <w:pPr>
                            <w:jc w:val="right"/>
                          </w:pPr>
                          <w:sdt>
                            <w:sdtPr>
                              <w:alias w:val="CC_Noformat_Partikod"/>
                              <w:tag w:val="CC_Noformat_Partikod"/>
                              <w:id w:val="-53464382"/>
                              <w:placeholder>
                                <w:docPart w:val="77CB3F46EF844570B79917990828B8F5"/>
                              </w:placeholder>
                              <w:text/>
                            </w:sdtPr>
                            <w:sdtEndPr/>
                            <w:sdtContent>
                              <w:r w:rsidR="000B0707">
                                <w:t>S</w:t>
                              </w:r>
                            </w:sdtContent>
                          </w:sdt>
                          <w:sdt>
                            <w:sdtPr>
                              <w:alias w:val="CC_Noformat_Partinummer"/>
                              <w:tag w:val="CC_Noformat_Partinummer"/>
                              <w:id w:val="-1709555926"/>
                              <w:placeholder>
                                <w:docPart w:val="CD2B29FA7C2044FBBD9279B1FF2575A6"/>
                              </w:placeholder>
                              <w:text/>
                            </w:sdtPr>
                            <w:sdtEndPr/>
                            <w:sdtContent>
                              <w:r w:rsidR="000B0707">
                                <w:t>1447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A96B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A96BBF" w14:textId="77777777" w:rsidR="00262EA3" w:rsidRDefault="004B18C6" w:rsidP="008103B5">
                    <w:pPr>
                      <w:jc w:val="right"/>
                    </w:pPr>
                    <w:sdt>
                      <w:sdtPr>
                        <w:alias w:val="CC_Noformat_Partikod"/>
                        <w:tag w:val="CC_Noformat_Partikod"/>
                        <w:id w:val="-53464382"/>
                        <w:placeholder>
                          <w:docPart w:val="77CB3F46EF844570B79917990828B8F5"/>
                        </w:placeholder>
                        <w:text/>
                      </w:sdtPr>
                      <w:sdtEndPr/>
                      <w:sdtContent>
                        <w:r w:rsidR="000B0707">
                          <w:t>S</w:t>
                        </w:r>
                      </w:sdtContent>
                    </w:sdt>
                    <w:sdt>
                      <w:sdtPr>
                        <w:alias w:val="CC_Noformat_Partinummer"/>
                        <w:tag w:val="CC_Noformat_Partinummer"/>
                        <w:id w:val="-1709555926"/>
                        <w:placeholder>
                          <w:docPart w:val="CD2B29FA7C2044FBBD9279B1FF2575A6"/>
                        </w:placeholder>
                        <w:text/>
                      </w:sdtPr>
                      <w:sdtEndPr/>
                      <w:sdtContent>
                        <w:r w:rsidR="000B0707">
                          <w:t>1447</w:t>
                        </w:r>
                      </w:sdtContent>
                    </w:sdt>
                  </w:p>
                </w:txbxContent>
              </v:textbox>
              <w10:wrap anchorx="page"/>
            </v:shape>
          </w:pict>
        </mc:Fallback>
      </mc:AlternateContent>
    </w:r>
  </w:p>
  <w:p w14:paraId="7DA96B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96BAF" w14:textId="77777777" w:rsidR="00262EA3" w:rsidRDefault="00262EA3" w:rsidP="008563AC">
    <w:pPr>
      <w:jc w:val="right"/>
    </w:pPr>
  </w:p>
  <w:p w14:paraId="7DA96B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96BB3" w14:textId="77777777" w:rsidR="00262EA3" w:rsidRDefault="004B18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A96BBD" wp14:editId="7DA96B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A96BB4" w14:textId="77777777" w:rsidR="00262EA3" w:rsidRDefault="004B18C6" w:rsidP="00A314CF">
    <w:pPr>
      <w:pStyle w:val="FSHNormal"/>
      <w:spacing w:before="40"/>
    </w:pPr>
    <w:sdt>
      <w:sdtPr>
        <w:alias w:val="CC_Noformat_Motionstyp"/>
        <w:tag w:val="CC_Noformat_Motionstyp"/>
        <w:id w:val="1162973129"/>
        <w:lock w:val="sdtContentLocked"/>
        <w15:appearance w15:val="hidden"/>
        <w:text/>
      </w:sdtPr>
      <w:sdtEndPr/>
      <w:sdtContent>
        <w:r w:rsidR="002F4E67">
          <w:t>Enskild motion</w:t>
        </w:r>
      </w:sdtContent>
    </w:sdt>
    <w:r w:rsidR="00821B36">
      <w:t xml:space="preserve"> </w:t>
    </w:r>
    <w:sdt>
      <w:sdtPr>
        <w:alias w:val="CC_Noformat_Partikod"/>
        <w:tag w:val="CC_Noformat_Partikod"/>
        <w:id w:val="1471015553"/>
        <w:text/>
      </w:sdtPr>
      <w:sdtEndPr/>
      <w:sdtContent>
        <w:r w:rsidR="000B0707">
          <w:t>S</w:t>
        </w:r>
      </w:sdtContent>
    </w:sdt>
    <w:sdt>
      <w:sdtPr>
        <w:alias w:val="CC_Noformat_Partinummer"/>
        <w:tag w:val="CC_Noformat_Partinummer"/>
        <w:id w:val="-2014525982"/>
        <w:text/>
      </w:sdtPr>
      <w:sdtEndPr/>
      <w:sdtContent>
        <w:r w:rsidR="000B0707">
          <w:t>1447</w:t>
        </w:r>
      </w:sdtContent>
    </w:sdt>
  </w:p>
  <w:p w14:paraId="7DA96BB5" w14:textId="77777777" w:rsidR="00262EA3" w:rsidRPr="008227B3" w:rsidRDefault="004B18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A96BB6" w14:textId="77777777" w:rsidR="00262EA3" w:rsidRPr="008227B3" w:rsidRDefault="004B18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4E6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4E67">
          <w:t>:820</w:t>
        </w:r>
      </w:sdtContent>
    </w:sdt>
  </w:p>
  <w:p w14:paraId="7DA96BB7" w14:textId="77777777" w:rsidR="00262EA3" w:rsidRDefault="004B18C6" w:rsidP="00E03A3D">
    <w:pPr>
      <w:pStyle w:val="Motionr"/>
    </w:pPr>
    <w:sdt>
      <w:sdtPr>
        <w:alias w:val="CC_Noformat_Avtext"/>
        <w:tag w:val="CC_Noformat_Avtext"/>
        <w:id w:val="-2020768203"/>
        <w:lock w:val="sdtContentLocked"/>
        <w15:appearance w15:val="hidden"/>
        <w:text/>
      </w:sdtPr>
      <w:sdtEndPr/>
      <w:sdtContent>
        <w:r w:rsidR="002F4E67">
          <w:t>av Elin Lundgren (S)</w:t>
        </w:r>
      </w:sdtContent>
    </w:sdt>
  </w:p>
  <w:sdt>
    <w:sdtPr>
      <w:alias w:val="CC_Noformat_Rubtext"/>
      <w:tag w:val="CC_Noformat_Rubtext"/>
      <w:id w:val="-218060500"/>
      <w:lock w:val="sdtLocked"/>
      <w:text/>
    </w:sdtPr>
    <w:sdtEndPr/>
    <w:sdtContent>
      <w:p w14:paraId="7DA96BB8" w14:textId="77777777" w:rsidR="00262EA3" w:rsidRDefault="000B0707" w:rsidP="00283E0F">
        <w:pPr>
          <w:pStyle w:val="FSHRub2"/>
        </w:pPr>
        <w:r>
          <w:t>Avdragsrätt för fackföreningsavgift</w:t>
        </w:r>
      </w:p>
    </w:sdtContent>
  </w:sdt>
  <w:sdt>
    <w:sdtPr>
      <w:alias w:val="CC_Boilerplate_3"/>
      <w:tag w:val="CC_Boilerplate_3"/>
      <w:id w:val="1606463544"/>
      <w:lock w:val="sdtContentLocked"/>
      <w15:appearance w15:val="hidden"/>
      <w:text w:multiLine="1"/>
    </w:sdtPr>
    <w:sdtEndPr/>
    <w:sdtContent>
      <w:p w14:paraId="7DA96B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B07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9CA"/>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B1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70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E67"/>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8C6"/>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7BD"/>
    <w:rsid w:val="005D2AEC"/>
    <w:rsid w:val="005D30AC"/>
    <w:rsid w:val="005D5A19"/>
    <w:rsid w:val="005D60F6"/>
    <w:rsid w:val="005D6A9E"/>
    <w:rsid w:val="005D6B44"/>
    <w:rsid w:val="005D6E77"/>
    <w:rsid w:val="005D7058"/>
    <w:rsid w:val="005D78C0"/>
    <w:rsid w:val="005E00CF"/>
    <w:rsid w:val="005E0F3E"/>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900"/>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2E2"/>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5C0"/>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B73"/>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05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994"/>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A96B9B"/>
  <w15:chartTrackingRefBased/>
  <w15:docId w15:val="{90A0EAD1-0C50-4582-9560-EC63EDAF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B95BB1CBFC49E8886356377E280D95"/>
        <w:category>
          <w:name w:val="Allmänt"/>
          <w:gallery w:val="placeholder"/>
        </w:category>
        <w:types>
          <w:type w:val="bbPlcHdr"/>
        </w:types>
        <w:behaviors>
          <w:behavior w:val="content"/>
        </w:behaviors>
        <w:guid w:val="{DFBB886E-64AE-47F5-9F81-5B932F3B493F}"/>
      </w:docPartPr>
      <w:docPartBody>
        <w:p w:rsidR="008A08EE" w:rsidRDefault="00853EE7">
          <w:pPr>
            <w:pStyle w:val="96B95BB1CBFC49E8886356377E280D95"/>
          </w:pPr>
          <w:r w:rsidRPr="005A0A93">
            <w:rPr>
              <w:rStyle w:val="Platshllartext"/>
            </w:rPr>
            <w:t>Förslag till riksdagsbeslut</w:t>
          </w:r>
        </w:p>
      </w:docPartBody>
    </w:docPart>
    <w:docPart>
      <w:docPartPr>
        <w:name w:val="0E4BCB345F0540C2A2516FEFF27C4C8A"/>
        <w:category>
          <w:name w:val="Allmänt"/>
          <w:gallery w:val="placeholder"/>
        </w:category>
        <w:types>
          <w:type w:val="bbPlcHdr"/>
        </w:types>
        <w:behaviors>
          <w:behavior w:val="content"/>
        </w:behaviors>
        <w:guid w:val="{D3948BAA-F010-44E7-B831-DC99514CEED4}"/>
      </w:docPartPr>
      <w:docPartBody>
        <w:p w:rsidR="008A08EE" w:rsidRDefault="00853EE7">
          <w:pPr>
            <w:pStyle w:val="0E4BCB345F0540C2A2516FEFF27C4C8A"/>
          </w:pPr>
          <w:r w:rsidRPr="005A0A93">
            <w:rPr>
              <w:rStyle w:val="Platshllartext"/>
            </w:rPr>
            <w:t>Motivering</w:t>
          </w:r>
        </w:p>
      </w:docPartBody>
    </w:docPart>
    <w:docPart>
      <w:docPartPr>
        <w:name w:val="77CB3F46EF844570B79917990828B8F5"/>
        <w:category>
          <w:name w:val="Allmänt"/>
          <w:gallery w:val="placeholder"/>
        </w:category>
        <w:types>
          <w:type w:val="bbPlcHdr"/>
        </w:types>
        <w:behaviors>
          <w:behavior w:val="content"/>
        </w:behaviors>
        <w:guid w:val="{3947BE33-248B-4B06-95A5-34F17042DAB6}"/>
      </w:docPartPr>
      <w:docPartBody>
        <w:p w:rsidR="008A08EE" w:rsidRDefault="00853EE7">
          <w:pPr>
            <w:pStyle w:val="77CB3F46EF844570B79917990828B8F5"/>
          </w:pPr>
          <w:r>
            <w:rPr>
              <w:rStyle w:val="Platshllartext"/>
            </w:rPr>
            <w:t xml:space="preserve"> </w:t>
          </w:r>
        </w:p>
      </w:docPartBody>
    </w:docPart>
    <w:docPart>
      <w:docPartPr>
        <w:name w:val="CD2B29FA7C2044FBBD9279B1FF2575A6"/>
        <w:category>
          <w:name w:val="Allmänt"/>
          <w:gallery w:val="placeholder"/>
        </w:category>
        <w:types>
          <w:type w:val="bbPlcHdr"/>
        </w:types>
        <w:behaviors>
          <w:behavior w:val="content"/>
        </w:behaviors>
        <w:guid w:val="{4F6D466F-0B60-492B-B6A2-472874766E1B}"/>
      </w:docPartPr>
      <w:docPartBody>
        <w:p w:rsidR="008A08EE" w:rsidRDefault="00853EE7">
          <w:pPr>
            <w:pStyle w:val="CD2B29FA7C2044FBBD9279B1FF2575A6"/>
          </w:pPr>
          <w:r>
            <w:t xml:space="preserve"> </w:t>
          </w:r>
        </w:p>
      </w:docPartBody>
    </w:docPart>
    <w:docPart>
      <w:docPartPr>
        <w:name w:val="15E3DA3D4AD54A5BB909D67B0C737A4E"/>
        <w:category>
          <w:name w:val="Allmänt"/>
          <w:gallery w:val="placeholder"/>
        </w:category>
        <w:types>
          <w:type w:val="bbPlcHdr"/>
        </w:types>
        <w:behaviors>
          <w:behavior w:val="content"/>
        </w:behaviors>
        <w:guid w:val="{BC23FFE7-6202-4840-BF55-3051760052F5}"/>
      </w:docPartPr>
      <w:docPartBody>
        <w:p w:rsidR="00D17FEF" w:rsidRDefault="00D17F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E7"/>
    <w:rsid w:val="00853EE7"/>
    <w:rsid w:val="008A08EE"/>
    <w:rsid w:val="00D17F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B95BB1CBFC49E8886356377E280D95">
    <w:name w:val="96B95BB1CBFC49E8886356377E280D95"/>
  </w:style>
  <w:style w:type="paragraph" w:customStyle="1" w:styleId="6E7A7B4A24E84613BCC0D46D8E05A3CD">
    <w:name w:val="6E7A7B4A24E84613BCC0D46D8E05A3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70962C3F8047E3AB910492D6580EB0">
    <w:name w:val="3470962C3F8047E3AB910492D6580EB0"/>
  </w:style>
  <w:style w:type="paragraph" w:customStyle="1" w:styleId="0E4BCB345F0540C2A2516FEFF27C4C8A">
    <w:name w:val="0E4BCB345F0540C2A2516FEFF27C4C8A"/>
  </w:style>
  <w:style w:type="paragraph" w:customStyle="1" w:styleId="4EBB6ABE8FE6476EA646709A70DF71E6">
    <w:name w:val="4EBB6ABE8FE6476EA646709A70DF71E6"/>
  </w:style>
  <w:style w:type="paragraph" w:customStyle="1" w:styleId="18270D8CA0424437B6C87DB1C2F8B0A5">
    <w:name w:val="18270D8CA0424437B6C87DB1C2F8B0A5"/>
  </w:style>
  <w:style w:type="paragraph" w:customStyle="1" w:styleId="77CB3F46EF844570B79917990828B8F5">
    <w:name w:val="77CB3F46EF844570B79917990828B8F5"/>
  </w:style>
  <w:style w:type="paragraph" w:customStyle="1" w:styleId="CD2B29FA7C2044FBBD9279B1FF2575A6">
    <w:name w:val="CD2B29FA7C2044FBBD9279B1FF2575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E4C0D2-8E0F-4B60-95F5-EE6CE6257C85}"/>
</file>

<file path=customXml/itemProps2.xml><?xml version="1.0" encoding="utf-8"?>
<ds:datastoreItem xmlns:ds="http://schemas.openxmlformats.org/officeDocument/2006/customXml" ds:itemID="{776D0F8A-EE7E-4082-8A78-4B8FA41EE659}"/>
</file>

<file path=customXml/itemProps3.xml><?xml version="1.0" encoding="utf-8"?>
<ds:datastoreItem xmlns:ds="http://schemas.openxmlformats.org/officeDocument/2006/customXml" ds:itemID="{FD08C009-5377-4363-8399-1FA5F833572C}"/>
</file>

<file path=docProps/app.xml><?xml version="1.0" encoding="utf-8"?>
<Properties xmlns="http://schemas.openxmlformats.org/officeDocument/2006/extended-properties" xmlns:vt="http://schemas.openxmlformats.org/officeDocument/2006/docPropsVTypes">
  <Template>Normal</Template>
  <TotalTime>6</TotalTime>
  <Pages>2</Pages>
  <Words>251</Words>
  <Characters>1396</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S1447 Avdragsrätt för fackföreningsavgift</vt:lpstr>
      <vt:lpstr>
      </vt:lpstr>
    </vt:vector>
  </TitlesOfParts>
  <Company>Sveriges riksdag</Company>
  <LinksUpToDate>false</LinksUpToDate>
  <CharactersWithSpaces>1637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