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962A11AB5F4FE6921D78297DEAEE66"/>
        </w:placeholder>
        <w:text/>
      </w:sdtPr>
      <w:sdtEndPr/>
      <w:sdtContent>
        <w:p w:rsidRPr="009B062B" w:rsidR="00AF30DD" w:rsidP="005D5406" w:rsidRDefault="00AF30DD" w14:paraId="2C2651BB" w14:textId="77777777">
          <w:pPr>
            <w:pStyle w:val="Rubrik1"/>
            <w:spacing w:after="300"/>
          </w:pPr>
          <w:r w:rsidRPr="009B062B">
            <w:t>Förslag till riksdagsbeslut</w:t>
          </w:r>
        </w:p>
      </w:sdtContent>
    </w:sdt>
    <w:sdt>
      <w:sdtPr>
        <w:alias w:val="Yrkande 1"/>
        <w:tag w:val="cffec1df-f8e4-4069-97b5-e2ed369df963"/>
        <w:id w:val="-1387711541"/>
        <w:lock w:val="sdtLocked"/>
      </w:sdtPr>
      <w:sdtEndPr/>
      <w:sdtContent>
        <w:p w:rsidR="008D60E4" w:rsidRDefault="007E5A07" w14:paraId="2C2651BC" w14:textId="77777777">
          <w:pPr>
            <w:pStyle w:val="Frslagstext"/>
            <w:numPr>
              <w:ilvl w:val="0"/>
              <w:numId w:val="0"/>
            </w:numPr>
          </w:pPr>
          <w:r>
            <w:t>Riksdagen ställer sig bakom det som anförs i motionen om att utreda möjligheten att införa en nationell strategi för drunkningsprevention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2E119B0DE543D4840FCCDE060CFD0D"/>
        </w:placeholder>
        <w:text/>
      </w:sdtPr>
      <w:sdtEndPr/>
      <w:sdtContent>
        <w:p w:rsidRPr="009B062B" w:rsidR="006D79C9" w:rsidP="00333E95" w:rsidRDefault="006D79C9" w14:paraId="2C2651BD" w14:textId="77777777">
          <w:pPr>
            <w:pStyle w:val="Rubrik1"/>
          </w:pPr>
          <w:r>
            <w:t>Motivering</w:t>
          </w:r>
        </w:p>
      </w:sdtContent>
    </w:sdt>
    <w:p w:rsidR="00A357F7" w:rsidP="008A2A45" w:rsidRDefault="008A2A45" w14:paraId="2C2651BE" w14:textId="09A6C82D">
      <w:pPr>
        <w:pStyle w:val="Normalutanindragellerluft"/>
      </w:pPr>
      <w:bookmarkStart w:name="_Hlk82032077" w:id="1"/>
      <w:r w:rsidRPr="008A2A45">
        <w:t>Drunkningsolyckor kan hända överallt där det finns vatten, till exempel i badkar, sjöar, vattenpölar, bassänger eller på öppet hav.</w:t>
      </w:r>
      <w:r>
        <w:t xml:space="preserve"> </w:t>
      </w:r>
      <w:r w:rsidR="00A357F7">
        <w:t xml:space="preserve">En solig och varm sommar när det är många som vistas vid och i vatten ökar </w:t>
      </w:r>
      <w:r w:rsidR="003F08EF">
        <w:t>dessvärre</w:t>
      </w:r>
      <w:r w:rsidR="00A357F7">
        <w:t xml:space="preserve"> drunkningsolyckorna. </w:t>
      </w:r>
      <w:r w:rsidRPr="00F93BD0" w:rsidR="00F93BD0">
        <w:t>Svenska Livräddnings</w:t>
      </w:r>
      <w:r w:rsidR="000B3C53">
        <w:softHyphen/>
      </w:r>
      <w:r w:rsidRPr="00F93BD0" w:rsidR="00F93BD0">
        <w:t>sällskapets</w:t>
      </w:r>
      <w:r w:rsidR="003E3BE4">
        <w:t xml:space="preserve"> (</w:t>
      </w:r>
      <w:r w:rsidRPr="00F93BD0" w:rsidR="00F93BD0">
        <w:t>SLS</w:t>
      </w:r>
      <w:r w:rsidR="003E3BE4">
        <w:t>)</w:t>
      </w:r>
      <w:r w:rsidRPr="00F93BD0" w:rsidR="00F93BD0">
        <w:t xml:space="preserve"> preliminära sammanställning över omkomna i drunkningsolyckor </w:t>
      </w:r>
      <w:r w:rsidR="00B92888">
        <w:t>202</w:t>
      </w:r>
      <w:r w:rsidR="00AA1274">
        <w:t>1</w:t>
      </w:r>
      <w:r w:rsidR="00B92888">
        <w:t xml:space="preserve"> </w:t>
      </w:r>
      <w:r w:rsidRPr="00F93BD0" w:rsidR="00F93BD0">
        <w:t xml:space="preserve">visar att </w:t>
      </w:r>
      <w:r w:rsidR="00AA1274">
        <w:t xml:space="preserve">63 </w:t>
      </w:r>
      <w:r w:rsidRPr="00F93BD0" w:rsidR="00F93BD0">
        <w:t xml:space="preserve">personer mist livet under </w:t>
      </w:r>
      <w:r w:rsidR="00AA1274">
        <w:t xml:space="preserve">perioden maj till </w:t>
      </w:r>
      <w:r w:rsidRPr="00F93BD0" w:rsidR="00F93BD0">
        <w:t xml:space="preserve">augusti i år jämfört med </w:t>
      </w:r>
      <w:r w:rsidR="00AA1274">
        <w:t>55</w:t>
      </w:r>
      <w:r w:rsidRPr="00F93BD0" w:rsidR="00F93BD0">
        <w:t xml:space="preserve"> under samma period 20</w:t>
      </w:r>
      <w:r w:rsidR="00AA1274">
        <w:t>20</w:t>
      </w:r>
      <w:r w:rsidRPr="00F93BD0" w:rsidR="00F93BD0">
        <w:t xml:space="preserve">. </w:t>
      </w:r>
      <w:r w:rsidR="00A357F7">
        <w:t xml:space="preserve">Varje år dör ungefär tio barn genom drunkning vilket enligt </w:t>
      </w:r>
      <w:r w:rsidR="004A7CD2">
        <w:t>i</w:t>
      </w:r>
      <w:r w:rsidR="00A357F7">
        <w:t>nternetmedicin.se gör d</w:t>
      </w:r>
      <w:r w:rsidRPr="00A357F7" w:rsidR="00A357F7">
        <w:t xml:space="preserve">runkning </w:t>
      </w:r>
      <w:r w:rsidR="00A357F7">
        <w:t>till</w:t>
      </w:r>
      <w:r w:rsidRPr="00A357F7" w:rsidR="00A357F7">
        <w:t xml:space="preserve"> den tredje vanligaste dödsorsaken hos barn.</w:t>
      </w:r>
      <w:r w:rsidR="006C52C1">
        <w:t xml:space="preserve"> Även vid de fall en person överlever ett </w:t>
      </w:r>
      <w:r w:rsidR="000318BC">
        <w:t>olycks</w:t>
      </w:r>
      <w:r w:rsidR="006C52C1">
        <w:t xml:space="preserve">tillbud </w:t>
      </w:r>
      <w:r w:rsidR="000318BC">
        <w:t xml:space="preserve">i vatten </w:t>
      </w:r>
      <w:r w:rsidR="006C52C1">
        <w:t>kan syrebrist eller andra trauman under händelsen medföra risk för bestående funktionsnedsättning av varierande grad.</w:t>
      </w:r>
    </w:p>
    <w:p w:rsidR="00514BDD" w:rsidP="000B3C53" w:rsidRDefault="003F08EF" w14:paraId="2C2651C0" w14:textId="14D72D27">
      <w:r>
        <w:t>Dessvärre är kunskapen om orsakerna bakom drunknings</w:t>
      </w:r>
      <w:r w:rsidR="006C52C1">
        <w:t>tillbuden</w:t>
      </w:r>
      <w:r>
        <w:t xml:space="preserve"> och kring vilka åtgärder som krävs för att förebygga drunkning begränsad. Jag instämmer därför med SLS om att det krävs en nationell strategi för drunkningsprevention i nära samverkan mellan berörda vattensäkerhetsorganisationer och myndigheter för att öka kunskapen och minska antalet döda och skadade vid drunkning. </w:t>
      </w:r>
    </w:p>
    <w:p w:rsidR="004F124D" w:rsidP="000B3C53" w:rsidRDefault="003F08EF" w14:paraId="2C2651C2" w14:textId="3F0347FE">
      <w:r>
        <w:t xml:space="preserve">En nationell strategi </w:t>
      </w:r>
      <w:r w:rsidR="00514BDD">
        <w:t xml:space="preserve">för drunkningsprevention </w:t>
      </w:r>
      <w:r>
        <w:t xml:space="preserve">skulle </w:t>
      </w:r>
      <w:r w:rsidR="001121C3">
        <w:t>genom systematisk inhämt</w:t>
      </w:r>
      <w:r w:rsidR="000B3C53">
        <w:softHyphen/>
      </w:r>
      <w:bookmarkStart w:name="_GoBack" w:id="2"/>
      <w:bookmarkEnd w:id="2"/>
      <w:r w:rsidR="001121C3">
        <w:t xml:space="preserve">ning, sammanställning och analys av relevant statistik från alla inblandade myndigheter </w:t>
      </w:r>
      <w:r>
        <w:t xml:space="preserve">kunna öka kunskapen kring hur faktorer som exempelvis </w:t>
      </w:r>
      <w:r w:rsidRPr="001121C3" w:rsidR="001121C3">
        <w:t xml:space="preserve">väder, </w:t>
      </w:r>
      <w:r w:rsidR="001121C3">
        <w:t>omgivningen kring exempelvis sjöar och vattendrag</w:t>
      </w:r>
      <w:r w:rsidRPr="001121C3" w:rsidR="001121C3">
        <w:t xml:space="preserve">, </w:t>
      </w:r>
      <w:r w:rsidR="000318BC">
        <w:t xml:space="preserve">tidiga insatser på plats samt </w:t>
      </w:r>
      <w:r w:rsidRPr="001121C3" w:rsidR="001121C3">
        <w:t>attityder och beteenden</w:t>
      </w:r>
      <w:r w:rsidR="001121C3">
        <w:t xml:space="preserve"> påverkar risken för </w:t>
      </w:r>
      <w:r w:rsidR="000318BC">
        <w:t xml:space="preserve">och möjligheten att förebygga </w:t>
      </w:r>
      <w:r w:rsidR="001121C3">
        <w:t>drunkning</w:t>
      </w:r>
      <w:r>
        <w:t xml:space="preserve">. </w:t>
      </w:r>
      <w:r w:rsidR="001121C3">
        <w:t xml:space="preserve">Utifrån </w:t>
      </w:r>
      <w:r w:rsidR="000318BC">
        <w:t>en</w:t>
      </w:r>
      <w:r w:rsidR="001121C3">
        <w:t xml:space="preserve"> nationell kunskapsbild kan strukturer byggas för att förbättra samverkan mellan olika aktörer som är avgörande för att förebygga drunkningsolyckor och för att optimera räddningsinsatser </w:t>
      </w:r>
      <w:r w:rsidR="001121C3">
        <w:lastRenderedPageBreak/>
        <w:t xml:space="preserve">under en akut situation. </w:t>
      </w:r>
      <w:r w:rsidR="002D1F1E">
        <w:t>Det handlar om samverkan mellan den enskilda personen som upptäcker och larmar om drunkningstillbudet till statliga och kommunala myndigheter, försäkringsbolag och näringsliv.</w:t>
      </w:r>
      <w:r w:rsidR="00514BDD">
        <w:t xml:space="preserve"> </w:t>
      </w:r>
      <w:r w:rsidR="004F124D">
        <w:t>E</w:t>
      </w:r>
      <w:r w:rsidR="00514BDD">
        <w:t xml:space="preserve">vidensbaserad information riktad till specifika målgrupper kring hur man kan undvika och förebygga faror samt vilka tidiga insatser som räddar liv på olycksplatsen kan öka medvetenheten, förändra beteenden och attityder och framför allt minska </w:t>
      </w:r>
      <w:r w:rsidR="006C52C1">
        <w:t xml:space="preserve">antalet skador och </w:t>
      </w:r>
      <w:r w:rsidR="00514BDD">
        <w:t>dödsfall</w:t>
      </w:r>
      <w:r w:rsidR="006C52C1">
        <w:t xml:space="preserve"> kopplade till drunkning</w:t>
      </w:r>
      <w:r w:rsidR="00514BDD">
        <w:t xml:space="preserve">. </w:t>
      </w:r>
    </w:p>
    <w:p w:rsidRPr="003F08EF" w:rsidR="003F08EF" w:rsidP="000B3C53" w:rsidRDefault="004F124D" w14:paraId="2C2651C4" w14:textId="6D4D069B">
      <w:r>
        <w:t xml:space="preserve">Varje </w:t>
      </w:r>
      <w:r w:rsidR="000318BC">
        <w:t xml:space="preserve">olycks- och </w:t>
      </w:r>
      <w:r>
        <w:t xml:space="preserve">drunkningstillbud är en tragedi </w:t>
      </w:r>
      <w:r w:rsidR="006C52C1">
        <w:t xml:space="preserve">för </w:t>
      </w:r>
      <w:r w:rsidR="000318BC">
        <w:t>den drabbade och hans eller hennes</w:t>
      </w:r>
      <w:r w:rsidR="006C52C1">
        <w:t xml:space="preserve"> vänner och anhöriga. </w:t>
      </w:r>
      <w:r w:rsidR="000318BC">
        <w:t>Varje förlorat liv är också en förlust utifrån ett samhälls</w:t>
      </w:r>
      <w:r w:rsidR="000B3C53">
        <w:softHyphen/>
      </w:r>
      <w:r w:rsidR="000318BC">
        <w:t>ekonomiskt perspektiv. Genom en nationell ansats går det att förebygga drunknings</w:t>
      </w:r>
      <w:r w:rsidR="000B3C53">
        <w:softHyphen/>
      </w:r>
      <w:r w:rsidR="000318BC">
        <w:t xml:space="preserve">tillbud och därmed rädda liv och förebygga </w:t>
      </w:r>
      <w:r w:rsidR="005A279E">
        <w:t xml:space="preserve">stort </w:t>
      </w:r>
      <w:r w:rsidR="000318BC">
        <w:t>mänskligt lidande. Ja</w:t>
      </w:r>
      <w:r w:rsidR="00514BDD">
        <w:t xml:space="preserve">g </w:t>
      </w:r>
      <w:r w:rsidR="000318BC">
        <w:t xml:space="preserve">föreslår därför baserat på ovanstående att </w:t>
      </w:r>
      <w:r w:rsidR="00514BDD">
        <w:t>möjligheten att införa en nationell strategi för drunknings</w:t>
      </w:r>
      <w:r w:rsidR="000B3C53">
        <w:softHyphen/>
      </w:r>
      <w:r w:rsidR="00514BDD">
        <w:t>prevention</w:t>
      </w:r>
      <w:r w:rsidR="000318BC">
        <w:t xml:space="preserve"> utreds</w:t>
      </w:r>
      <w:r w:rsidR="00514BDD">
        <w:t xml:space="preserve">.  </w:t>
      </w:r>
    </w:p>
    <w:bookmarkEnd w:displacedByCustomXml="next" w:id="1"/>
    <w:sdt>
      <w:sdtPr>
        <w:rPr>
          <w:i/>
          <w:noProof/>
        </w:rPr>
        <w:alias w:val="CC_Underskrifter"/>
        <w:tag w:val="CC_Underskrifter"/>
        <w:id w:val="583496634"/>
        <w:lock w:val="sdtContentLocked"/>
        <w:placeholder>
          <w:docPart w:val="7BC3126A9A884CB2BC1F4DD5C3AEF94C"/>
        </w:placeholder>
      </w:sdtPr>
      <w:sdtEndPr>
        <w:rPr>
          <w:i w:val="0"/>
          <w:noProof w:val="0"/>
        </w:rPr>
      </w:sdtEndPr>
      <w:sdtContent>
        <w:p w:rsidR="005D5406" w:rsidP="005D5406" w:rsidRDefault="005D5406" w14:paraId="2C2651C6" w14:textId="77777777"/>
        <w:p w:rsidRPr="008E0FE2" w:rsidR="004801AC" w:rsidP="005D5406" w:rsidRDefault="000B3C53" w14:paraId="2C2651C7" w14:textId="77777777"/>
      </w:sdtContent>
    </w:sdt>
    <w:tbl>
      <w:tblPr>
        <w:tblW w:w="5000" w:type="pct"/>
        <w:tblLook w:val="04A0" w:firstRow="1" w:lastRow="0" w:firstColumn="1" w:lastColumn="0" w:noHBand="0" w:noVBand="1"/>
        <w:tblCaption w:val="underskrifter"/>
      </w:tblPr>
      <w:tblGrid>
        <w:gridCol w:w="4252"/>
        <w:gridCol w:w="4252"/>
      </w:tblGrid>
      <w:tr w:rsidR="00B50CA0" w14:paraId="43B720DB" w14:textId="77777777">
        <w:trPr>
          <w:cantSplit/>
        </w:trPr>
        <w:tc>
          <w:tcPr>
            <w:tcW w:w="50" w:type="pct"/>
            <w:vAlign w:val="bottom"/>
          </w:tcPr>
          <w:p w:rsidR="00B50CA0" w:rsidRDefault="009C117F" w14:paraId="77AD8174" w14:textId="77777777">
            <w:pPr>
              <w:pStyle w:val="Underskrifter"/>
            </w:pPr>
            <w:r>
              <w:t>Pia Steensland (KD)</w:t>
            </w:r>
          </w:p>
        </w:tc>
        <w:tc>
          <w:tcPr>
            <w:tcW w:w="50" w:type="pct"/>
            <w:vAlign w:val="bottom"/>
          </w:tcPr>
          <w:p w:rsidR="00B50CA0" w:rsidRDefault="00B50CA0" w14:paraId="564C2F15" w14:textId="77777777">
            <w:pPr>
              <w:pStyle w:val="Underskrifter"/>
            </w:pPr>
          </w:p>
        </w:tc>
      </w:tr>
    </w:tbl>
    <w:p w:rsidR="001D08F2" w:rsidRDefault="001D08F2" w14:paraId="2C2651CB" w14:textId="77777777"/>
    <w:sectPr w:rsidR="001D08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651CD" w14:textId="77777777" w:rsidR="00F93BD0" w:rsidRDefault="00F93BD0" w:rsidP="000C1CAD">
      <w:pPr>
        <w:spacing w:line="240" w:lineRule="auto"/>
      </w:pPr>
      <w:r>
        <w:separator/>
      </w:r>
    </w:p>
  </w:endnote>
  <w:endnote w:type="continuationSeparator" w:id="0">
    <w:p w14:paraId="2C2651CE" w14:textId="77777777" w:rsidR="00F93BD0" w:rsidRDefault="00F93B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51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51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51DC" w14:textId="77777777" w:rsidR="00262EA3" w:rsidRPr="005D5406" w:rsidRDefault="00262EA3" w:rsidP="005D5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651CB" w14:textId="77777777" w:rsidR="00F93BD0" w:rsidRDefault="00F93BD0" w:rsidP="000C1CAD">
      <w:pPr>
        <w:spacing w:line="240" w:lineRule="auto"/>
      </w:pPr>
      <w:r>
        <w:separator/>
      </w:r>
    </w:p>
  </w:footnote>
  <w:footnote w:type="continuationSeparator" w:id="0">
    <w:p w14:paraId="2C2651CC" w14:textId="77777777" w:rsidR="00F93BD0" w:rsidRDefault="00F93B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51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2651DD" wp14:editId="2C2651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2651E1" w14:textId="77777777" w:rsidR="00262EA3" w:rsidRDefault="000B3C53" w:rsidP="008103B5">
                          <w:pPr>
                            <w:jc w:val="right"/>
                          </w:pPr>
                          <w:sdt>
                            <w:sdtPr>
                              <w:alias w:val="CC_Noformat_Partikod"/>
                              <w:tag w:val="CC_Noformat_Partikod"/>
                              <w:id w:val="-53464382"/>
                              <w:placeholder>
                                <w:docPart w:val="E0DBBE8868144D91A6EFBB744818F657"/>
                              </w:placeholder>
                              <w:text/>
                            </w:sdtPr>
                            <w:sdtEndPr/>
                            <w:sdtContent>
                              <w:r w:rsidR="00F93BD0">
                                <w:t>KD</w:t>
                              </w:r>
                            </w:sdtContent>
                          </w:sdt>
                          <w:sdt>
                            <w:sdtPr>
                              <w:alias w:val="CC_Noformat_Partinummer"/>
                              <w:tag w:val="CC_Noformat_Partinummer"/>
                              <w:id w:val="-1709555926"/>
                              <w:placeholder>
                                <w:docPart w:val="0B2CF3ED32784AE9992CD69EA5FD3D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2651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2651E1" w14:textId="77777777" w:rsidR="00262EA3" w:rsidRDefault="000B3C53" w:rsidP="008103B5">
                    <w:pPr>
                      <w:jc w:val="right"/>
                    </w:pPr>
                    <w:sdt>
                      <w:sdtPr>
                        <w:alias w:val="CC_Noformat_Partikod"/>
                        <w:tag w:val="CC_Noformat_Partikod"/>
                        <w:id w:val="-53464382"/>
                        <w:placeholder>
                          <w:docPart w:val="E0DBBE8868144D91A6EFBB744818F657"/>
                        </w:placeholder>
                        <w:text/>
                      </w:sdtPr>
                      <w:sdtEndPr/>
                      <w:sdtContent>
                        <w:r w:rsidR="00F93BD0">
                          <w:t>KD</w:t>
                        </w:r>
                      </w:sdtContent>
                    </w:sdt>
                    <w:sdt>
                      <w:sdtPr>
                        <w:alias w:val="CC_Noformat_Partinummer"/>
                        <w:tag w:val="CC_Noformat_Partinummer"/>
                        <w:id w:val="-1709555926"/>
                        <w:placeholder>
                          <w:docPart w:val="0B2CF3ED32784AE9992CD69EA5FD3DCA"/>
                        </w:placeholder>
                        <w:showingPlcHdr/>
                        <w:text/>
                      </w:sdtPr>
                      <w:sdtEndPr/>
                      <w:sdtContent>
                        <w:r w:rsidR="00262EA3">
                          <w:t xml:space="preserve"> </w:t>
                        </w:r>
                      </w:sdtContent>
                    </w:sdt>
                  </w:p>
                </w:txbxContent>
              </v:textbox>
              <w10:wrap anchorx="page"/>
            </v:shape>
          </w:pict>
        </mc:Fallback>
      </mc:AlternateContent>
    </w:r>
  </w:p>
  <w:p w14:paraId="2C2651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51D1" w14:textId="77777777" w:rsidR="00262EA3" w:rsidRDefault="00262EA3" w:rsidP="008563AC">
    <w:pPr>
      <w:jc w:val="right"/>
    </w:pPr>
  </w:p>
  <w:p w14:paraId="2C2651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651D5" w14:textId="77777777" w:rsidR="00262EA3" w:rsidRDefault="000B3C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2651DF" wp14:editId="2C265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2651D6" w14:textId="77777777" w:rsidR="00262EA3" w:rsidRDefault="000B3C53" w:rsidP="00A314CF">
    <w:pPr>
      <w:pStyle w:val="FSHNormal"/>
      <w:spacing w:before="40"/>
    </w:pPr>
    <w:sdt>
      <w:sdtPr>
        <w:alias w:val="CC_Noformat_Motionstyp"/>
        <w:tag w:val="CC_Noformat_Motionstyp"/>
        <w:id w:val="1162973129"/>
        <w:lock w:val="sdtContentLocked"/>
        <w15:appearance w15:val="hidden"/>
        <w:text/>
      </w:sdtPr>
      <w:sdtEndPr/>
      <w:sdtContent>
        <w:r w:rsidR="00243785">
          <w:t>Enskild motion</w:t>
        </w:r>
      </w:sdtContent>
    </w:sdt>
    <w:r w:rsidR="00821B36">
      <w:t xml:space="preserve"> </w:t>
    </w:r>
    <w:sdt>
      <w:sdtPr>
        <w:alias w:val="CC_Noformat_Partikod"/>
        <w:tag w:val="CC_Noformat_Partikod"/>
        <w:id w:val="1471015553"/>
        <w:text/>
      </w:sdtPr>
      <w:sdtEndPr/>
      <w:sdtContent>
        <w:r w:rsidR="00F93BD0">
          <w:t>KD</w:t>
        </w:r>
      </w:sdtContent>
    </w:sdt>
    <w:sdt>
      <w:sdtPr>
        <w:alias w:val="CC_Noformat_Partinummer"/>
        <w:tag w:val="CC_Noformat_Partinummer"/>
        <w:id w:val="-2014525982"/>
        <w:showingPlcHdr/>
        <w:text/>
      </w:sdtPr>
      <w:sdtEndPr/>
      <w:sdtContent>
        <w:r w:rsidR="00821B36">
          <w:t xml:space="preserve"> </w:t>
        </w:r>
      </w:sdtContent>
    </w:sdt>
  </w:p>
  <w:p w14:paraId="2C2651D7" w14:textId="77777777" w:rsidR="00262EA3" w:rsidRPr="008227B3" w:rsidRDefault="000B3C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2651D8" w14:textId="77777777" w:rsidR="00262EA3" w:rsidRPr="008227B3" w:rsidRDefault="000B3C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37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3785">
          <w:t>:1471</w:t>
        </w:r>
      </w:sdtContent>
    </w:sdt>
  </w:p>
  <w:p w14:paraId="2C2651D9" w14:textId="77777777" w:rsidR="00262EA3" w:rsidRDefault="000B3C53" w:rsidP="00E03A3D">
    <w:pPr>
      <w:pStyle w:val="Motionr"/>
    </w:pPr>
    <w:sdt>
      <w:sdtPr>
        <w:alias w:val="CC_Noformat_Avtext"/>
        <w:tag w:val="CC_Noformat_Avtext"/>
        <w:id w:val="-2020768203"/>
        <w:lock w:val="sdtContentLocked"/>
        <w:placeholder>
          <w:docPart w:val="C68292349AA04479B461B69001D561D4"/>
        </w:placeholder>
        <w15:appearance w15:val="hidden"/>
        <w:text/>
      </w:sdtPr>
      <w:sdtEndPr/>
      <w:sdtContent>
        <w:r w:rsidR="00243785">
          <w:t>av Pia Steensland (KD)</w:t>
        </w:r>
      </w:sdtContent>
    </w:sdt>
  </w:p>
  <w:sdt>
    <w:sdtPr>
      <w:alias w:val="CC_Noformat_Rubtext"/>
      <w:tag w:val="CC_Noformat_Rubtext"/>
      <w:id w:val="-218060500"/>
      <w:lock w:val="sdtLocked"/>
      <w:text/>
    </w:sdtPr>
    <w:sdtEndPr/>
    <w:sdtContent>
      <w:p w14:paraId="2C2651DA" w14:textId="77777777" w:rsidR="00262EA3" w:rsidRDefault="00F04A10" w:rsidP="00283E0F">
        <w:pPr>
          <w:pStyle w:val="FSHRub2"/>
        </w:pPr>
        <w:r>
          <w:t>Nationell strategi för drunkningsprevention</w:t>
        </w:r>
      </w:p>
    </w:sdtContent>
  </w:sdt>
  <w:sdt>
    <w:sdtPr>
      <w:alias w:val="CC_Boilerplate_3"/>
      <w:tag w:val="CC_Boilerplate_3"/>
      <w:id w:val="1606463544"/>
      <w:lock w:val="sdtContentLocked"/>
      <w15:appearance w15:val="hidden"/>
      <w:text w:multiLine="1"/>
    </w:sdtPr>
    <w:sdtEndPr/>
    <w:sdtContent>
      <w:p w14:paraId="2C2651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93B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8BC"/>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C53"/>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C3"/>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8F2"/>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78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F1E"/>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BE4"/>
    <w:rsid w:val="003E3C81"/>
    <w:rsid w:val="003E4E86"/>
    <w:rsid w:val="003E61EB"/>
    <w:rsid w:val="003E65F8"/>
    <w:rsid w:val="003E6657"/>
    <w:rsid w:val="003E7028"/>
    <w:rsid w:val="003F08E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CD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4D"/>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BDD"/>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79E"/>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40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2C1"/>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07"/>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4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0E4"/>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7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F7"/>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274"/>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A0"/>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88"/>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D7B2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B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6BC"/>
    <w:rsid w:val="00F00A16"/>
    <w:rsid w:val="00F02D25"/>
    <w:rsid w:val="00F02F77"/>
    <w:rsid w:val="00F0359B"/>
    <w:rsid w:val="00F03D37"/>
    <w:rsid w:val="00F04739"/>
    <w:rsid w:val="00F04A10"/>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BD0"/>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2651BA"/>
  <w15:chartTrackingRefBased/>
  <w15:docId w15:val="{A85879CA-4707-40C7-9BD0-5AEC094BB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323987">
      <w:bodyDiv w:val="1"/>
      <w:marLeft w:val="0"/>
      <w:marRight w:val="0"/>
      <w:marTop w:val="0"/>
      <w:marBottom w:val="0"/>
      <w:divBdr>
        <w:top w:val="none" w:sz="0" w:space="0" w:color="auto"/>
        <w:left w:val="none" w:sz="0" w:space="0" w:color="auto"/>
        <w:bottom w:val="none" w:sz="0" w:space="0" w:color="auto"/>
        <w:right w:val="none" w:sz="0" w:space="0" w:color="auto"/>
      </w:divBdr>
    </w:div>
    <w:div w:id="9834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962A11AB5F4FE6921D78297DEAEE66"/>
        <w:category>
          <w:name w:val="Allmänt"/>
          <w:gallery w:val="placeholder"/>
        </w:category>
        <w:types>
          <w:type w:val="bbPlcHdr"/>
        </w:types>
        <w:behaviors>
          <w:behavior w:val="content"/>
        </w:behaviors>
        <w:guid w:val="{30373BE5-78A9-485D-A726-0945886D9FB6}"/>
      </w:docPartPr>
      <w:docPartBody>
        <w:p w:rsidR="004D03E7" w:rsidRDefault="00624FE4">
          <w:pPr>
            <w:pStyle w:val="A5962A11AB5F4FE6921D78297DEAEE66"/>
          </w:pPr>
          <w:r w:rsidRPr="005A0A93">
            <w:rPr>
              <w:rStyle w:val="Platshllartext"/>
            </w:rPr>
            <w:t>Förslag till riksdagsbeslut</w:t>
          </w:r>
        </w:p>
      </w:docPartBody>
    </w:docPart>
    <w:docPart>
      <w:docPartPr>
        <w:name w:val="102E119B0DE543D4840FCCDE060CFD0D"/>
        <w:category>
          <w:name w:val="Allmänt"/>
          <w:gallery w:val="placeholder"/>
        </w:category>
        <w:types>
          <w:type w:val="bbPlcHdr"/>
        </w:types>
        <w:behaviors>
          <w:behavior w:val="content"/>
        </w:behaviors>
        <w:guid w:val="{33AAA279-F4DD-4A5E-B405-CCE5D9192F8E}"/>
      </w:docPartPr>
      <w:docPartBody>
        <w:p w:rsidR="004D03E7" w:rsidRDefault="00624FE4">
          <w:pPr>
            <w:pStyle w:val="102E119B0DE543D4840FCCDE060CFD0D"/>
          </w:pPr>
          <w:r w:rsidRPr="005A0A93">
            <w:rPr>
              <w:rStyle w:val="Platshllartext"/>
            </w:rPr>
            <w:t>Motivering</w:t>
          </w:r>
        </w:p>
      </w:docPartBody>
    </w:docPart>
    <w:docPart>
      <w:docPartPr>
        <w:name w:val="E0DBBE8868144D91A6EFBB744818F657"/>
        <w:category>
          <w:name w:val="Allmänt"/>
          <w:gallery w:val="placeholder"/>
        </w:category>
        <w:types>
          <w:type w:val="bbPlcHdr"/>
        </w:types>
        <w:behaviors>
          <w:behavior w:val="content"/>
        </w:behaviors>
        <w:guid w:val="{B98FD6B6-C1F0-46BB-BE64-90DCB08C9714}"/>
      </w:docPartPr>
      <w:docPartBody>
        <w:p w:rsidR="004D03E7" w:rsidRDefault="00624FE4">
          <w:pPr>
            <w:pStyle w:val="E0DBBE8868144D91A6EFBB744818F657"/>
          </w:pPr>
          <w:r>
            <w:rPr>
              <w:rStyle w:val="Platshllartext"/>
            </w:rPr>
            <w:t xml:space="preserve"> </w:t>
          </w:r>
        </w:p>
      </w:docPartBody>
    </w:docPart>
    <w:docPart>
      <w:docPartPr>
        <w:name w:val="0B2CF3ED32784AE9992CD69EA5FD3DCA"/>
        <w:category>
          <w:name w:val="Allmänt"/>
          <w:gallery w:val="placeholder"/>
        </w:category>
        <w:types>
          <w:type w:val="bbPlcHdr"/>
        </w:types>
        <w:behaviors>
          <w:behavior w:val="content"/>
        </w:behaviors>
        <w:guid w:val="{4345EDBC-DD0B-499B-8591-C97BF9895700}"/>
      </w:docPartPr>
      <w:docPartBody>
        <w:p w:rsidR="004D03E7" w:rsidRDefault="00624FE4">
          <w:pPr>
            <w:pStyle w:val="0B2CF3ED32784AE9992CD69EA5FD3DCA"/>
          </w:pPr>
          <w:r>
            <w:t xml:space="preserve"> </w:t>
          </w:r>
        </w:p>
      </w:docPartBody>
    </w:docPart>
    <w:docPart>
      <w:docPartPr>
        <w:name w:val="C68292349AA04479B461B69001D561D4"/>
        <w:category>
          <w:name w:val="Allmänt"/>
          <w:gallery w:val="placeholder"/>
        </w:category>
        <w:types>
          <w:type w:val="bbPlcHdr"/>
        </w:types>
        <w:behaviors>
          <w:behavior w:val="content"/>
        </w:behaviors>
        <w:guid w:val="{BC174567-5062-4A2F-B86F-C427DD56183F}"/>
      </w:docPartPr>
      <w:docPartBody>
        <w:p w:rsidR="004D03E7" w:rsidRDefault="00624FE4" w:rsidP="00624FE4">
          <w:pPr>
            <w:pStyle w:val="C68292349AA04479B461B69001D561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C3126A9A884CB2BC1F4DD5C3AEF94C"/>
        <w:category>
          <w:name w:val="Allmänt"/>
          <w:gallery w:val="placeholder"/>
        </w:category>
        <w:types>
          <w:type w:val="bbPlcHdr"/>
        </w:types>
        <w:behaviors>
          <w:behavior w:val="content"/>
        </w:behaviors>
        <w:guid w:val="{0D0A3B9D-2633-4F3C-A594-C903386F2BEE}"/>
      </w:docPartPr>
      <w:docPartBody>
        <w:p w:rsidR="004D07F9" w:rsidRDefault="004D07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E4"/>
    <w:rsid w:val="004D03E7"/>
    <w:rsid w:val="004D07F9"/>
    <w:rsid w:val="00624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FE4"/>
    <w:rPr>
      <w:color w:val="F4B083" w:themeColor="accent2" w:themeTint="99"/>
    </w:rPr>
  </w:style>
  <w:style w:type="paragraph" w:customStyle="1" w:styleId="A5962A11AB5F4FE6921D78297DEAEE66">
    <w:name w:val="A5962A11AB5F4FE6921D78297DEAEE66"/>
  </w:style>
  <w:style w:type="paragraph" w:customStyle="1" w:styleId="875E9E8398234F1585B3A075F2FB8E04">
    <w:name w:val="875E9E8398234F1585B3A075F2FB8E0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7EE08CCE2B488C8391421C9FD087B5">
    <w:name w:val="8C7EE08CCE2B488C8391421C9FD087B5"/>
  </w:style>
  <w:style w:type="paragraph" w:customStyle="1" w:styleId="102E119B0DE543D4840FCCDE060CFD0D">
    <w:name w:val="102E119B0DE543D4840FCCDE060CFD0D"/>
  </w:style>
  <w:style w:type="paragraph" w:customStyle="1" w:styleId="BB9179CC381D44178031CC368D98AFBA">
    <w:name w:val="BB9179CC381D44178031CC368D98AFBA"/>
  </w:style>
  <w:style w:type="paragraph" w:customStyle="1" w:styleId="50B77644087E4BC0A04673CD7D3A1DE3">
    <w:name w:val="50B77644087E4BC0A04673CD7D3A1DE3"/>
  </w:style>
  <w:style w:type="paragraph" w:customStyle="1" w:styleId="E0DBBE8868144D91A6EFBB744818F657">
    <w:name w:val="E0DBBE8868144D91A6EFBB744818F657"/>
  </w:style>
  <w:style w:type="paragraph" w:customStyle="1" w:styleId="0B2CF3ED32784AE9992CD69EA5FD3DCA">
    <w:name w:val="0B2CF3ED32784AE9992CD69EA5FD3DCA"/>
  </w:style>
  <w:style w:type="paragraph" w:customStyle="1" w:styleId="C68292349AA04479B461B69001D561D4">
    <w:name w:val="C68292349AA04479B461B69001D561D4"/>
    <w:rsid w:val="00624F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261A5A-0B97-4AF7-931A-FE7C720363B8}"/>
</file>

<file path=customXml/itemProps2.xml><?xml version="1.0" encoding="utf-8"?>
<ds:datastoreItem xmlns:ds="http://schemas.openxmlformats.org/officeDocument/2006/customXml" ds:itemID="{68C3AA6D-ED2E-4C2B-97B0-C7404823E14E}"/>
</file>

<file path=customXml/itemProps3.xml><?xml version="1.0" encoding="utf-8"?>
<ds:datastoreItem xmlns:ds="http://schemas.openxmlformats.org/officeDocument/2006/customXml" ds:itemID="{04AD5760-D024-4B47-BBAD-114B4BFEA389}"/>
</file>

<file path=docProps/app.xml><?xml version="1.0" encoding="utf-8"?>
<Properties xmlns="http://schemas.openxmlformats.org/officeDocument/2006/extended-properties" xmlns:vt="http://schemas.openxmlformats.org/officeDocument/2006/docPropsVTypes">
  <Template>Normal</Template>
  <TotalTime>13</TotalTime>
  <Pages>2</Pages>
  <Words>405</Words>
  <Characters>2541</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Nationell strategi för drunkningsprevention</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