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349" w:rsidRPr="00983349" w:rsidRDefault="00983349">
      <w:pPr>
        <w:pStyle w:val="Frslagsrubrik"/>
      </w:pPr>
      <w:r w:rsidRPr="00983349">
        <w:t>Förslag till riksdagsbeslut</w:t>
      </w:r>
    </w:p>
    <w:p w:rsidR="00983349" w:rsidRPr="00983349" w:rsidRDefault="00983349">
      <w:pPr>
        <w:pStyle w:val="Hemstlatt"/>
      </w:pPr>
      <w:r w:rsidRPr="00983349">
        <w:t>Riksdagen tillkännager för regeringen som sin mening vad som anförs i motionen om stöd till unga arbetsl</w:t>
      </w:r>
      <w:r w:rsidRPr="00983349">
        <w:t>ö</w:t>
      </w:r>
      <w:r w:rsidRPr="00983349">
        <w:t>sa.</w:t>
      </w:r>
    </w:p>
    <w:p w:rsidR="00983349" w:rsidRPr="00983349" w:rsidRDefault="00983349">
      <w:pPr>
        <w:pStyle w:val="Rubrik1"/>
      </w:pPr>
      <w:r w:rsidRPr="00983349">
        <w:t>Motivering</w:t>
      </w:r>
    </w:p>
    <w:p w:rsidR="00983349" w:rsidRPr="00983349" w:rsidRDefault="00983349">
      <w:r w:rsidRPr="00983349">
        <w:t>Den svenska ungdomsarbetslösheten är en av de högsta i hela Europa. Situ</w:t>
      </w:r>
      <w:r w:rsidRPr="00983349">
        <w:t>a</w:t>
      </w:r>
      <w:r w:rsidRPr="00983349">
        <w:t>tionen är allvarlig och kräver därför fler och nya åtgärder som kan bidra till att underlätta för ungdomar att få ett arbete. En sådan måste vara att underlä</w:t>
      </w:r>
      <w:r w:rsidRPr="00983349">
        <w:t>t</w:t>
      </w:r>
      <w:r w:rsidRPr="00983349">
        <w:t>ta för unga att kunna ta jobb på andra orter.</w:t>
      </w:r>
    </w:p>
    <w:p w:rsidR="00983349" w:rsidRPr="00983349" w:rsidRDefault="00983349">
      <w:pPr>
        <w:pStyle w:val="Normaltindrag"/>
      </w:pPr>
      <w:r w:rsidRPr="00983349">
        <w:t>Ett av arbetsmarknadspolitikens viktigaste syften är att underlätta matc</w:t>
      </w:r>
      <w:r w:rsidRPr="00983349">
        <w:t>h</w:t>
      </w:r>
      <w:r w:rsidRPr="00983349">
        <w:t>ningen på arbetsmarknaden. En åtgärd för att underlätta matchningen på a</w:t>
      </w:r>
      <w:r w:rsidRPr="00983349">
        <w:t>r</w:t>
      </w:r>
      <w:r w:rsidRPr="00983349">
        <w:t>betsmarknaden är att öppna upp möjligheten för ungdomar att få pendling</w:t>
      </w:r>
      <w:r w:rsidRPr="00983349">
        <w:t>s</w:t>
      </w:r>
      <w:r w:rsidRPr="00983349">
        <w:t>stöd. Enligt nu gällande förordning är åtgärden bara öppen för personer som fyllt 25 år. Det är ett onödigt stelbent regelverk, inte minst eftersom det inte tar hänsyn till unga människors behov av att få arbete och erfarenheter från arbetsmarknaden. Arbetsförmedlingarna borde ha en möjlighet att ge detta stöd även vid kortare anställningar, i synnerhet när det gä</w:t>
      </w:r>
      <w:r w:rsidRPr="00983349">
        <w:t xml:space="preserve">ller unga människor.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3349">
        <w:trPr>
          <w:cantSplit/>
        </w:trPr>
        <w:tc>
          <w:tcPr>
            <w:tcW w:w="3046" w:type="dxa"/>
          </w:tcPr>
          <w:p w:rsidR="00983349" w:rsidRPr="00983349" w:rsidRDefault="00983349">
            <w:pPr>
              <w:pStyle w:val="UnderskriftDatum"/>
              <w:spacing w:before="240"/>
            </w:pPr>
            <w:r w:rsidRPr="00983349">
              <w:t>Stockholm den 25 oktober 2010</w:t>
            </w:r>
          </w:p>
        </w:tc>
        <w:tc>
          <w:tcPr>
            <w:tcW w:w="3047" w:type="dxa"/>
          </w:tcPr>
          <w:p w:rsidR="00983349" w:rsidRPr="00983349" w:rsidRDefault="00983349">
            <w:pPr>
              <w:pStyle w:val="Underskrifter"/>
              <w:spacing w:before="240"/>
            </w:pPr>
          </w:p>
        </w:tc>
      </w:tr>
      <w:tr w:rsidR="00000000" w:rsidRPr="00983349">
        <w:trPr>
          <w:cantSplit/>
        </w:trPr>
        <w:tc>
          <w:tcPr>
            <w:tcW w:w="3046" w:type="dxa"/>
          </w:tcPr>
          <w:p w:rsidR="00983349" w:rsidRPr="00983349" w:rsidRDefault="00983349">
            <w:pPr>
              <w:pStyle w:val="Underskrifter"/>
            </w:pPr>
            <w:r w:rsidRPr="00983349">
              <w:t>Fredrik Olovsson (S)</w:t>
            </w:r>
          </w:p>
        </w:tc>
        <w:tc>
          <w:tcPr>
            <w:tcW w:w="3046" w:type="dxa"/>
          </w:tcPr>
          <w:p w:rsidR="00983349" w:rsidRPr="00983349" w:rsidRDefault="00983349">
            <w:pPr>
              <w:pStyle w:val="Underskrifter"/>
            </w:pPr>
          </w:p>
        </w:tc>
      </w:tr>
    </w:tbl>
    <w:p w:rsidR="00983349" w:rsidRPr="00983349" w:rsidRDefault="00983349">
      <w:pPr>
        <w:pStyle w:val="Normaltindrag"/>
      </w:pPr>
    </w:p>
    <w:sectPr w:rsidR="00000000" w:rsidRPr="009833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349" w:rsidRPr="00983349" w:rsidRDefault="00983349">
      <w:r w:rsidRPr="00983349">
        <w:separator/>
      </w:r>
    </w:p>
  </w:endnote>
  <w:endnote w:type="continuationSeparator" w:id="0">
    <w:p w:rsidR="00983349" w:rsidRPr="00983349" w:rsidRDefault="00983349">
      <w:r w:rsidRPr="009833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49" w:rsidRPr="00983349" w:rsidRDefault="00983349">
    <w:pPr>
      <w:pStyle w:val="Sidfot"/>
    </w:pPr>
    <w:r w:rsidRPr="009833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3809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349" w:rsidRDefault="009833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3349" w:rsidRDefault="009833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49" w:rsidRPr="00983349" w:rsidRDefault="00983349">
    <w:pPr>
      <w:pStyle w:val="Sidfot"/>
    </w:pPr>
    <w:r w:rsidRPr="009833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557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349" w:rsidRDefault="009833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3349" w:rsidRDefault="009833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49" w:rsidRPr="00983349" w:rsidRDefault="00983349">
    <w:pPr>
      <w:pStyle w:val="Sidfot"/>
    </w:pPr>
    <w:r w:rsidRPr="009833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077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349" w:rsidRDefault="009833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3349" w:rsidRDefault="009833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349" w:rsidRPr="00983349" w:rsidRDefault="00983349">
      <w:r w:rsidRPr="00983349">
        <w:separator/>
      </w:r>
    </w:p>
  </w:footnote>
  <w:footnote w:type="continuationSeparator" w:id="0">
    <w:p w:rsidR="00983349" w:rsidRPr="00983349" w:rsidRDefault="00983349">
      <w:r w:rsidRPr="009833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49" w:rsidRPr="00983349" w:rsidRDefault="00983349">
    <w:pPr>
      <w:pStyle w:val="Sidhuvud"/>
    </w:pPr>
    <w:r w:rsidRPr="009833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9318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349" w:rsidRDefault="0098334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3349" w:rsidRDefault="0098334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49" w:rsidRPr="00983349" w:rsidRDefault="00983349">
    <w:pPr>
      <w:pStyle w:val="Sidhuvud"/>
    </w:pPr>
    <w:r w:rsidRPr="009833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20784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349" w:rsidRDefault="0098334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3349" w:rsidRDefault="0098334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49" w:rsidRPr="00983349" w:rsidRDefault="00983349">
    <w:pPr>
      <w:pStyle w:val="FSHNormal"/>
      <w:tabs>
        <w:tab w:val="right" w:pos="5840"/>
      </w:tabs>
    </w:pPr>
    <w:r w:rsidRPr="00983349">
      <w:br/>
    </w:r>
    <w:r w:rsidRPr="00983349">
      <w:fldChar w:fldCharType="begin" w:fldLock="1"/>
    </w:r>
    <w:r w:rsidRPr="00983349">
      <w:instrText xml:space="preserve"> DOCPROPERTY</w:instrText>
    </w:r>
    <w:r w:rsidRPr="00983349">
      <w:rPr>
        <w:sz w:val="18"/>
      </w:rPr>
      <w:instrText xml:space="preserve"> "YearUser" *\charformat </w:instrText>
    </w:r>
    <w:r w:rsidRPr="00983349">
      <w:fldChar w:fldCharType="separate"/>
    </w:r>
    <w:r w:rsidRPr="00983349">
      <w:t>2010/11</w:t>
    </w:r>
    <w:r w:rsidRPr="00983349">
      <w:fldChar w:fldCharType="end"/>
    </w:r>
    <w:r w:rsidRPr="00983349">
      <w:t xml:space="preserve"> </w:t>
    </w:r>
    <w:r w:rsidRPr="00983349">
      <w:tab/>
      <w:t xml:space="preserve">mnr: </w:t>
    </w:r>
    <w:r w:rsidRPr="00983349">
      <w:fldChar w:fldCharType="begin" w:fldLock="1"/>
    </w:r>
    <w:r w:rsidRPr="00983349">
      <w:instrText xml:space="preserve"> DOCPROPERTY</w:instrText>
    </w:r>
    <w:r w:rsidRPr="00983349">
      <w:rPr>
        <w:sz w:val="18"/>
      </w:rPr>
      <w:instrText xml:space="preserve"> "Motionsnummer" *\charformat </w:instrText>
    </w:r>
    <w:r w:rsidRPr="00983349">
      <w:fldChar w:fldCharType="separate"/>
    </w:r>
    <w:r w:rsidRPr="00983349">
      <w:t>A327</w:t>
    </w:r>
    <w:r w:rsidRPr="00983349">
      <w:fldChar w:fldCharType="end"/>
    </w:r>
    <w:r w:rsidRPr="00983349">
      <w:br/>
    </w:r>
    <w:r w:rsidRPr="00983349">
      <w:fldChar w:fldCharType="begin" w:fldLock="1"/>
    </w:r>
    <w:r w:rsidRPr="00983349">
      <w:instrText xml:space="preserve"> DOCPROPERTY</w:instrText>
    </w:r>
    <w:r w:rsidRPr="00983349">
      <w:rPr>
        <w:sz w:val="18"/>
      </w:rPr>
      <w:instrText xml:space="preserve"> "Samling" *\charformat </w:instrText>
    </w:r>
    <w:r w:rsidRPr="00983349">
      <w:fldChar w:fldCharType="end"/>
    </w:r>
    <w:r w:rsidRPr="00983349">
      <w:tab/>
      <w:t xml:space="preserve">pnr: </w:t>
    </w:r>
    <w:r w:rsidRPr="00983349">
      <w:fldChar w:fldCharType="begin" w:fldLock="1"/>
    </w:r>
    <w:r w:rsidRPr="00983349">
      <w:instrText xml:space="preserve"> DOCPROPERTY</w:instrText>
    </w:r>
    <w:r w:rsidRPr="00983349">
      <w:rPr>
        <w:sz w:val="18"/>
      </w:rPr>
      <w:instrText xml:space="preserve"> "Partinummer" *\charformat </w:instrText>
    </w:r>
    <w:r w:rsidRPr="00983349">
      <w:fldChar w:fldCharType="separate"/>
    </w:r>
    <w:r w:rsidRPr="00983349">
      <w:t>S27021</w:t>
    </w:r>
    <w:r w:rsidRPr="00983349">
      <w:fldChar w:fldCharType="end"/>
    </w:r>
  </w:p>
  <w:p w:rsidR="00983349" w:rsidRPr="00983349" w:rsidRDefault="00983349">
    <w:pPr>
      <w:pStyle w:val="FSHRub1"/>
    </w:pPr>
    <w:r w:rsidRPr="00983349">
      <w:t>Motion till riksdagen</w:t>
    </w:r>
    <w:r w:rsidRPr="00983349">
      <w:br/>
    </w:r>
    <w:r w:rsidRPr="00983349">
      <w:fldChar w:fldCharType="begin" w:fldLock="1"/>
    </w:r>
    <w:r w:rsidRPr="00983349">
      <w:instrText xml:space="preserve"> DOCPROPERTY "YearUser" *\charformat </w:instrText>
    </w:r>
    <w:r w:rsidRPr="00983349">
      <w:fldChar w:fldCharType="separate"/>
    </w:r>
    <w:r w:rsidRPr="00983349">
      <w:t>2010/11</w:t>
    </w:r>
    <w:r w:rsidRPr="00983349">
      <w:fldChar w:fldCharType="end"/>
    </w:r>
    <w:r w:rsidRPr="00983349">
      <w:t>:</w:t>
    </w:r>
    <w:r w:rsidRPr="00983349">
      <w:fldChar w:fldCharType="begin" w:fldLock="1"/>
    </w:r>
    <w:r w:rsidRPr="00983349">
      <w:instrText xml:space="preserve"> DOCPROPERTY "Motionsnummer" *\charformat </w:instrText>
    </w:r>
    <w:r w:rsidRPr="00983349">
      <w:fldChar w:fldCharType="separate"/>
    </w:r>
    <w:r w:rsidRPr="00983349">
      <w:t>A327</w:t>
    </w:r>
    <w:r w:rsidRPr="00983349">
      <w:fldChar w:fldCharType="end"/>
    </w:r>
  </w:p>
  <w:p w:rsidR="00983349" w:rsidRPr="00983349" w:rsidRDefault="00983349">
    <w:pPr>
      <w:pStyle w:val="FSHNormalS5"/>
    </w:pPr>
    <w:r w:rsidRPr="00983349">
      <w:fldChar w:fldCharType="begin" w:fldLock="1"/>
    </w:r>
    <w:r w:rsidRPr="00983349">
      <w:instrText xml:space="preserve"> DOCPROPERTY "MotionarText" *\charformat </w:instrText>
    </w:r>
    <w:r w:rsidRPr="00983349">
      <w:fldChar w:fldCharType="separate"/>
    </w:r>
    <w:r w:rsidRPr="00983349">
      <w:t>av Fredrik Olovsson (S)</w:t>
    </w:r>
    <w:r w:rsidRPr="00983349">
      <w:fldChar w:fldCharType="end"/>
    </w:r>
    <w:r w:rsidRPr="00983349">
      <w:br/>
    </w:r>
    <w:r w:rsidRPr="00983349">
      <w:fldChar w:fldCharType="begin" w:fldLock="1"/>
    </w:r>
    <w:r w:rsidRPr="00983349">
      <w:instrText xml:space="preserve"> DOCPROPERTY "SvarFrasKort" *\charformat </w:instrText>
    </w:r>
    <w:r w:rsidRPr="00983349">
      <w:fldChar w:fldCharType="end"/>
    </w:r>
  </w:p>
  <w:p w:rsidR="00983349" w:rsidRPr="00983349" w:rsidRDefault="00983349">
    <w:pPr>
      <w:pStyle w:val="FSHTitel"/>
    </w:pPr>
    <w:r w:rsidRPr="00983349">
      <w:fldChar w:fldCharType="begin" w:fldLock="1"/>
    </w:r>
    <w:r w:rsidRPr="00983349">
      <w:instrText xml:space="preserve"> DOCPROPERTY</w:instrText>
    </w:r>
    <w:r w:rsidRPr="00983349">
      <w:rPr>
        <w:sz w:val="18"/>
      </w:rPr>
      <w:instrText xml:space="preserve"> "RubrikSvar" *\charformat </w:instrText>
    </w:r>
    <w:r w:rsidRPr="00983349">
      <w:fldChar w:fldCharType="separate"/>
    </w:r>
    <w:r w:rsidRPr="00983349">
      <w:t>Pendlingsstöd</w:t>
    </w:r>
    <w:r w:rsidRPr="00983349">
      <w:fldChar w:fldCharType="end"/>
    </w:r>
  </w:p>
  <w:p w:rsidR="00983349" w:rsidRPr="00983349" w:rsidRDefault="00983349">
    <w:pPr>
      <w:pStyle w:val="Normal00"/>
    </w:pPr>
  </w:p>
  <w:p w:rsidR="00983349" w:rsidRPr="00983349" w:rsidRDefault="009833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2440385">
    <w:abstractNumId w:val="3"/>
  </w:num>
  <w:num w:numId="2" w16cid:durableId="843394969">
    <w:abstractNumId w:val="2"/>
  </w:num>
  <w:num w:numId="3" w16cid:durableId="1324042913">
    <w:abstractNumId w:val="1"/>
  </w:num>
  <w:num w:numId="4" w16cid:durableId="966200108">
    <w:abstractNumId w:val="0"/>
  </w:num>
  <w:num w:numId="5" w16cid:durableId="1520772705">
    <w:abstractNumId w:val="7"/>
  </w:num>
  <w:num w:numId="6" w16cid:durableId="93943366">
    <w:abstractNumId w:val="6"/>
  </w:num>
  <w:num w:numId="7" w16cid:durableId="631443710">
    <w:abstractNumId w:val="5"/>
  </w:num>
  <w:num w:numId="8" w16cid:durableId="294915933">
    <w:abstractNumId w:val="4"/>
  </w:num>
  <w:num w:numId="9" w16cid:durableId="506288197">
    <w:abstractNumId w:val="8"/>
  </w:num>
  <w:num w:numId="10" w16cid:durableId="343093190">
    <w:abstractNumId w:val="9"/>
  </w:num>
  <w:num w:numId="11" w16cid:durableId="2110807595">
    <w:abstractNumId w:val="10"/>
  </w:num>
  <w:num w:numId="12" w16cid:durableId="1872182611">
    <w:abstractNumId w:val="13"/>
  </w:num>
  <w:num w:numId="13" w16cid:durableId="1440487738">
    <w:abstractNumId w:val="15"/>
  </w:num>
  <w:num w:numId="14" w16cid:durableId="2119174293">
    <w:abstractNumId w:val="16"/>
  </w:num>
  <w:num w:numId="15" w16cid:durableId="1519999440">
    <w:abstractNumId w:val="11"/>
  </w:num>
  <w:num w:numId="16" w16cid:durableId="1405450782">
    <w:abstractNumId w:val="18"/>
  </w:num>
  <w:num w:numId="17" w16cid:durableId="746075607">
    <w:abstractNumId w:val="17"/>
  </w:num>
  <w:num w:numId="18" w16cid:durableId="830483609">
    <w:abstractNumId w:val="14"/>
  </w:num>
  <w:num w:numId="19" w16cid:durableId="765729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08B1B8-DB78-4B18-BA0A-C0B31121F7DF}"/>
  </w:docVars>
  <w:rsids>
    <w:rsidRoot w:val="002851DF"/>
    <w:rsid w:val="002851DF"/>
    <w:rsid w:val="009833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665102E-56AB-40B9-864D-572E3699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922</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s27021</vt:lpstr>
    </vt:vector>
  </TitlesOfParts>
  <Company>Riksdagen</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s27021</dc:title>
  <dc:subject>s27021</dc:subject>
  <dc:creator>Riksdagen</dc:creator>
  <cp:keywords>Riksdagen</cp:keywords>
  <dc:description>Versal/gemen i partibeteckning. Gemen i tryck för 0910, versal för 1011 och nyare</dc:description>
  <cp:lastModifiedBy>Lars Brink</cp:lastModifiedBy>
  <cp:revision>2</cp:revision>
  <cp:lastPrinted>2010-12-05T12:16:00Z</cp:lastPrinted>
  <dcterms:created xsi:type="dcterms:W3CDTF">2025-12-18T00:19:00Z</dcterms:created>
  <dcterms:modified xsi:type="dcterms:W3CDTF">2025-12-18T00:19:00Z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Pendlingsstöd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Pendlingsstöd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20102011000000000115000270210069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20102011000000000115000270210069</vt:lpwstr>
  </property>
  <property fmtid="{D5CDD505-2E9C-101B-9397-08002B2CF9AE}" pid="50" name="nummer">
    <vt:lpwstr>327</vt:lpwstr>
  </property>
  <property fmtid="{D5CDD505-2E9C-101B-9397-08002B2CF9AE}" pid="51" name="utskottsbeteckning">
    <vt:lpwstr>A</vt:lpwstr>
  </property>
  <property fmtid="{D5CDD505-2E9C-101B-9397-08002B2CF9AE}" pid="52" name="GlobalUID">
    <vt:lpwstr>{7C71CE06-8999-4941-BBDC-040AC4C27DE9}</vt:lpwstr>
  </property>
  <property fmtid="{D5CDD505-2E9C-101B-9397-08002B2CF9AE}" pid="53" name="Överföringar">
    <vt:i4>0</vt:i4>
  </property>
  <property fmtid="{D5CDD505-2E9C-101B-9397-08002B2CF9AE}" pid="54" name="Checksum">
    <vt:lpwstr>*1013187448472*</vt:lpwstr>
  </property>
  <property fmtid="{D5CDD505-2E9C-101B-9397-08002B2CF9AE}" pid="55" name="skuggnummer">
    <vt:lpwstr>1627</vt:lpwstr>
  </property>
  <property fmtid="{D5CDD505-2E9C-101B-9397-08002B2CF9AE}" pid="56" name="urixVersion">
    <vt:lpwstr>4.3.2.0</vt:lpwstr>
  </property>
  <property fmtid="{D5CDD505-2E9C-101B-9397-08002B2CF9AE}" pid="57" name="urixOrigin">
    <vt:lpwstr>101205 13:16:31.533</vt:lpwstr>
  </property>
  <property fmtid="{D5CDD505-2E9C-101B-9397-08002B2CF9AE}" pid="58" name="urixGuid">
    <vt:lpwstr>{C4197317-86C7-4B49-8035-C2752DBFFB6D}</vt:lpwstr>
  </property>
</Properties>
</file>