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453E9F3D" w14:textId="77777777">
        <w:tc>
          <w:tcPr>
            <w:tcW w:w="2268" w:type="dxa"/>
          </w:tcPr>
          <w:p w14:paraId="2773E8D6"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24B8165C" w14:textId="77777777" w:rsidR="005F1820" w:rsidRDefault="005F1820">
            <w:pPr>
              <w:framePr w:w="4400" w:h="1644" w:wrap="notBeside" w:vAnchor="page" w:hAnchor="page" w:x="6573" w:y="721"/>
              <w:rPr>
                <w:rFonts w:ascii="TradeGothic" w:hAnsi="TradeGothic"/>
                <w:i/>
                <w:sz w:val="18"/>
              </w:rPr>
            </w:pPr>
          </w:p>
        </w:tc>
      </w:tr>
      <w:tr w:rsidR="005F1820" w14:paraId="538F446F" w14:textId="77777777">
        <w:tc>
          <w:tcPr>
            <w:tcW w:w="2268" w:type="dxa"/>
          </w:tcPr>
          <w:p w14:paraId="0E6FBC82"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6F9F766E" w14:textId="77777777" w:rsidR="005F1820" w:rsidRDefault="005F1820">
            <w:pPr>
              <w:framePr w:w="4400" w:h="1644" w:wrap="notBeside" w:vAnchor="page" w:hAnchor="page" w:x="6573" w:y="721"/>
              <w:rPr>
                <w:rFonts w:ascii="TradeGothic" w:hAnsi="TradeGothic"/>
                <w:b/>
                <w:sz w:val="22"/>
              </w:rPr>
            </w:pPr>
          </w:p>
        </w:tc>
      </w:tr>
      <w:tr w:rsidR="005F1820" w14:paraId="70DC5D82" w14:textId="77777777">
        <w:trPr>
          <w:trHeight w:val="343"/>
        </w:trPr>
        <w:tc>
          <w:tcPr>
            <w:tcW w:w="3402" w:type="dxa"/>
            <w:gridSpan w:val="2"/>
          </w:tcPr>
          <w:p w14:paraId="3A413482" w14:textId="77777777" w:rsidR="005F1820" w:rsidRDefault="005F1820">
            <w:pPr>
              <w:framePr w:w="4400" w:h="1644" w:wrap="notBeside" w:vAnchor="page" w:hAnchor="page" w:x="6573" w:y="721"/>
            </w:pPr>
          </w:p>
        </w:tc>
        <w:tc>
          <w:tcPr>
            <w:tcW w:w="1213" w:type="dxa"/>
          </w:tcPr>
          <w:p w14:paraId="7288456D" w14:textId="77777777" w:rsidR="005F1820" w:rsidRDefault="005F1820">
            <w:pPr>
              <w:framePr w:w="4400" w:h="1644" w:wrap="notBeside" w:vAnchor="page" w:hAnchor="page" w:x="6573" w:y="721"/>
            </w:pPr>
          </w:p>
        </w:tc>
      </w:tr>
      <w:tr w:rsidR="005F1820" w14:paraId="6714D638" w14:textId="77777777">
        <w:tc>
          <w:tcPr>
            <w:tcW w:w="2268" w:type="dxa"/>
          </w:tcPr>
          <w:p w14:paraId="50FC2841" w14:textId="77777777" w:rsidR="005F1820" w:rsidRDefault="00847B54">
            <w:pPr>
              <w:framePr w:w="4400" w:h="1644" w:wrap="notBeside" w:vAnchor="page" w:hAnchor="page" w:x="6573" w:y="721"/>
            </w:pPr>
            <w:r>
              <w:fldChar w:fldCharType="begin"/>
            </w:r>
            <w:r>
              <w:instrText xml:space="preserve"> CREATEDATE  \@ "yyyy-MM-dd"  \* MERGEFORMAT </w:instrText>
            </w:r>
            <w:r>
              <w:fldChar w:fldCharType="separate"/>
            </w:r>
            <w:r w:rsidR="00523925">
              <w:rPr>
                <w:noProof/>
              </w:rPr>
              <w:t>2014-01-16</w:t>
            </w:r>
            <w:r>
              <w:fldChar w:fldCharType="end"/>
            </w:r>
          </w:p>
        </w:tc>
        <w:tc>
          <w:tcPr>
            <w:tcW w:w="2347" w:type="dxa"/>
            <w:gridSpan w:val="2"/>
          </w:tcPr>
          <w:p w14:paraId="74A13255" w14:textId="77777777" w:rsidR="005F1820" w:rsidRDefault="005F1820">
            <w:pPr>
              <w:framePr w:w="4400" w:h="1644" w:wrap="notBeside" w:vAnchor="page" w:hAnchor="page" w:x="6573" w:y="721"/>
            </w:pPr>
          </w:p>
        </w:tc>
      </w:tr>
      <w:tr w:rsidR="005F1820" w14:paraId="3A5AA963" w14:textId="77777777">
        <w:tc>
          <w:tcPr>
            <w:tcW w:w="2268" w:type="dxa"/>
          </w:tcPr>
          <w:p w14:paraId="256B1F67" w14:textId="77777777" w:rsidR="005F1820" w:rsidRDefault="005F1820">
            <w:pPr>
              <w:framePr w:w="4400" w:h="1644" w:wrap="notBeside" w:vAnchor="page" w:hAnchor="page" w:x="6573" w:y="721"/>
            </w:pPr>
          </w:p>
        </w:tc>
        <w:tc>
          <w:tcPr>
            <w:tcW w:w="2347" w:type="dxa"/>
            <w:gridSpan w:val="2"/>
          </w:tcPr>
          <w:p w14:paraId="19A06BF7" w14:textId="77777777" w:rsidR="005F1820" w:rsidRDefault="005F1820">
            <w:pPr>
              <w:framePr w:w="4400" w:h="1644" w:wrap="notBeside" w:vAnchor="page" w:hAnchor="page" w:x="6573" w:y="721"/>
            </w:pPr>
          </w:p>
        </w:tc>
      </w:tr>
    </w:tbl>
    <w:p w14:paraId="43211FD2"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3A5C9E43" w14:textId="77777777">
        <w:trPr>
          <w:trHeight w:val="2400"/>
        </w:trPr>
        <w:tc>
          <w:tcPr>
            <w:tcW w:w="4911" w:type="dxa"/>
          </w:tcPr>
          <w:p w14:paraId="68CE817F" w14:textId="77777777" w:rsidR="005F1820" w:rsidRDefault="005F1820">
            <w:pPr>
              <w:pStyle w:val="Avsndare"/>
              <w:framePr w:h="2483" w:wrap="notBeside" w:x="1504"/>
              <w:rPr>
                <w:b/>
                <w:i w:val="0"/>
                <w:sz w:val="22"/>
              </w:rPr>
            </w:pPr>
            <w:r>
              <w:rPr>
                <w:b/>
                <w:i w:val="0"/>
                <w:sz w:val="22"/>
              </w:rPr>
              <w:t>Statsrådsberedningen</w:t>
            </w:r>
          </w:p>
          <w:p w14:paraId="554AC68B" w14:textId="77777777" w:rsidR="005F1820" w:rsidRDefault="005F1820">
            <w:pPr>
              <w:pStyle w:val="Avsndare"/>
              <w:framePr w:h="2483" w:wrap="notBeside" w:x="1504"/>
            </w:pPr>
          </w:p>
          <w:p w14:paraId="30AFA16E" w14:textId="77777777" w:rsidR="005F1820" w:rsidRDefault="005F1820">
            <w:pPr>
              <w:pStyle w:val="Avsndare"/>
              <w:framePr w:h="2483" w:wrap="notBeside" w:x="1504"/>
            </w:pPr>
            <w:r>
              <w:t>EU-kansliet</w:t>
            </w:r>
          </w:p>
          <w:p w14:paraId="5CD0D81E" w14:textId="77777777" w:rsidR="005F1820" w:rsidRDefault="005F1820">
            <w:pPr>
              <w:pStyle w:val="Avsndare"/>
              <w:framePr w:h="2483" w:wrap="notBeside" w:x="1504"/>
            </w:pPr>
          </w:p>
          <w:p w14:paraId="52FFEAF6" w14:textId="77777777" w:rsidR="005F1820" w:rsidRDefault="005F1820">
            <w:pPr>
              <w:pStyle w:val="Avsndare"/>
              <w:framePr w:h="2483" w:wrap="notBeside" w:x="1504"/>
            </w:pPr>
          </w:p>
          <w:p w14:paraId="3EE5C711" w14:textId="77777777" w:rsidR="005F1820" w:rsidRDefault="005F1820">
            <w:pPr>
              <w:pStyle w:val="Avsndare"/>
              <w:framePr w:h="2483" w:wrap="notBeside" w:x="1504"/>
            </w:pPr>
          </w:p>
          <w:p w14:paraId="1012C001" w14:textId="77777777" w:rsidR="005F1820" w:rsidRDefault="005F1820">
            <w:pPr>
              <w:pStyle w:val="Avsndare"/>
              <w:framePr w:h="2483" w:wrap="notBeside" w:x="1504"/>
              <w:rPr>
                <w:b/>
                <w:i w:val="0"/>
                <w:sz w:val="22"/>
              </w:rPr>
            </w:pPr>
          </w:p>
        </w:tc>
      </w:tr>
    </w:tbl>
    <w:p w14:paraId="0E303727" w14:textId="77777777" w:rsidR="005F1820" w:rsidRDefault="005F1820">
      <w:pPr>
        <w:framePr w:w="4400" w:h="2523" w:wrap="notBeside" w:vAnchor="page" w:hAnchor="page" w:x="6453" w:y="2445"/>
        <w:ind w:left="142"/>
      </w:pPr>
    </w:p>
    <w:p w14:paraId="6AC0793B" w14:textId="77777777" w:rsidR="00523925" w:rsidRDefault="00523925" w:rsidP="00523925">
      <w:pPr>
        <w:pStyle w:val="UDrubrik"/>
        <w:tabs>
          <w:tab w:val="left" w:pos="1701"/>
          <w:tab w:val="left" w:pos="1985"/>
        </w:tabs>
      </w:pPr>
      <w:bookmarkStart w:id="1" w:name="_Toc67391946"/>
      <w:bookmarkStart w:id="2" w:name="_Toc70473239"/>
      <w:r>
        <w:rPr>
          <w:rFonts w:cs="Arial"/>
          <w:sz w:val="28"/>
        </w:rPr>
        <w:t>Troliga A-punkter inför kommande rådsmöten som godkändes vid Coreper I och Coreper II vecka 3</w:t>
      </w:r>
    </w:p>
    <w:p w14:paraId="74F7B0C2" w14:textId="77777777" w:rsidR="00523925" w:rsidRDefault="00523925">
      <w:pPr>
        <w:pStyle w:val="UDrubrik"/>
        <w:tabs>
          <w:tab w:val="left" w:pos="1701"/>
          <w:tab w:val="left" w:pos="1985"/>
        </w:tabs>
        <w:rPr>
          <w:rFonts w:cs="Arial"/>
          <w:sz w:val="28"/>
        </w:rPr>
      </w:pPr>
      <w:r>
        <w:rPr>
          <w:rFonts w:cs="Arial"/>
          <w:sz w:val="28"/>
        </w:rPr>
        <w:br/>
      </w:r>
    </w:p>
    <w:p w14:paraId="5D450AFF" w14:textId="77777777" w:rsidR="00523925" w:rsidRPr="00E34553" w:rsidRDefault="00523925" w:rsidP="00523925">
      <w:pPr>
        <w:pStyle w:val="Brdtext"/>
        <w:rPr>
          <w:rFonts w:ascii="OrigGarmnd BT" w:hAnsi="OrigGarmnd BT"/>
        </w:rPr>
      </w:pPr>
      <w:r w:rsidRPr="00E34553">
        <w:rPr>
          <w:rFonts w:ascii="OrigGarmnd BT" w:hAnsi="OrigGarmnd BT"/>
        </w:rPr>
        <w:t>Överlämnas för skriftligt samråd till fredagen den 17 januari 2014, kl 14.00.</w:t>
      </w:r>
    </w:p>
    <w:p w14:paraId="3CC3B087" w14:textId="77777777" w:rsidR="005F1820" w:rsidRDefault="00523925">
      <w:pPr>
        <w:pStyle w:val="UDrubrik"/>
        <w:tabs>
          <w:tab w:val="left" w:pos="1701"/>
          <w:tab w:val="left" w:pos="1985"/>
        </w:tabs>
      </w:pPr>
      <w:r>
        <w:rPr>
          <w:rFonts w:cs="Arial"/>
          <w:sz w:val="28"/>
        </w:rPr>
        <w:br w:type="page"/>
      </w:r>
      <w:r w:rsidR="005F1820">
        <w:rPr>
          <w:rFonts w:cs="Arial"/>
          <w:sz w:val="28"/>
        </w:rPr>
        <w:lastRenderedPageBreak/>
        <w:t>Troliga A-punkter inför kommande rådsmöten som godkändes vid Coreper I och Coreper II</w:t>
      </w:r>
      <w:bookmarkEnd w:id="1"/>
      <w:bookmarkEnd w:id="2"/>
      <w:r>
        <w:rPr>
          <w:rFonts w:cs="Arial"/>
          <w:sz w:val="28"/>
        </w:rPr>
        <w:t xml:space="preserve"> vecka 3</w:t>
      </w:r>
    </w:p>
    <w:p w14:paraId="3A58075B" w14:textId="77777777"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089B5A93" w14:textId="77777777" w:rsidR="00250439"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77636501" w:history="1">
        <w:r w:rsidR="00250439" w:rsidRPr="00BC7A42">
          <w:rPr>
            <w:rStyle w:val="Hyperlnk"/>
            <w:noProof/>
          </w:rPr>
          <w:t>Frågor som lösts i förberedande instanser</w:t>
        </w:r>
        <w:r w:rsidR="00250439">
          <w:rPr>
            <w:noProof/>
            <w:webHidden/>
          </w:rPr>
          <w:tab/>
        </w:r>
        <w:r w:rsidR="00250439">
          <w:rPr>
            <w:noProof/>
            <w:webHidden/>
          </w:rPr>
          <w:fldChar w:fldCharType="begin"/>
        </w:r>
        <w:r w:rsidR="00250439">
          <w:rPr>
            <w:noProof/>
            <w:webHidden/>
          </w:rPr>
          <w:instrText xml:space="preserve"> PAGEREF _Toc377636501 \h </w:instrText>
        </w:r>
        <w:r w:rsidR="00250439">
          <w:rPr>
            <w:noProof/>
            <w:webHidden/>
          </w:rPr>
        </w:r>
        <w:r w:rsidR="00250439">
          <w:rPr>
            <w:noProof/>
            <w:webHidden/>
          </w:rPr>
          <w:fldChar w:fldCharType="separate"/>
        </w:r>
        <w:r w:rsidR="00250439">
          <w:rPr>
            <w:noProof/>
            <w:webHidden/>
          </w:rPr>
          <w:t>5</w:t>
        </w:r>
        <w:r w:rsidR="00250439">
          <w:rPr>
            <w:noProof/>
            <w:webHidden/>
          </w:rPr>
          <w:fldChar w:fldCharType="end"/>
        </w:r>
      </w:hyperlink>
    </w:p>
    <w:p w14:paraId="4AEE75DE" w14:textId="77777777" w:rsidR="00250439" w:rsidRDefault="00B020CE">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7636502" w:history="1">
        <w:r w:rsidR="00250439" w:rsidRPr="00BC7A42">
          <w:rPr>
            <w:rStyle w:val="Hyperlnk"/>
            <w:noProof/>
          </w:rPr>
          <w:t>Troliga A-punkter inför kommande rådsmöten som godkändes vid Coreper I 2014-01-15 och förväntas godkännas vid Coreper I 2014-01-17.</w:t>
        </w:r>
        <w:r w:rsidR="00250439">
          <w:rPr>
            <w:noProof/>
            <w:webHidden/>
          </w:rPr>
          <w:tab/>
        </w:r>
        <w:r w:rsidR="00250439">
          <w:rPr>
            <w:noProof/>
            <w:webHidden/>
          </w:rPr>
          <w:fldChar w:fldCharType="begin"/>
        </w:r>
        <w:r w:rsidR="00250439">
          <w:rPr>
            <w:noProof/>
            <w:webHidden/>
          </w:rPr>
          <w:instrText xml:space="preserve"> PAGEREF _Toc377636502 \h </w:instrText>
        </w:r>
        <w:r w:rsidR="00250439">
          <w:rPr>
            <w:noProof/>
            <w:webHidden/>
          </w:rPr>
        </w:r>
        <w:r w:rsidR="00250439">
          <w:rPr>
            <w:noProof/>
            <w:webHidden/>
          </w:rPr>
          <w:fldChar w:fldCharType="separate"/>
        </w:r>
        <w:r w:rsidR="00250439">
          <w:rPr>
            <w:noProof/>
            <w:webHidden/>
          </w:rPr>
          <w:t>5</w:t>
        </w:r>
        <w:r w:rsidR="00250439">
          <w:rPr>
            <w:noProof/>
            <w:webHidden/>
          </w:rPr>
          <w:fldChar w:fldCharType="end"/>
        </w:r>
      </w:hyperlink>
    </w:p>
    <w:p w14:paraId="392CB5E4"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03" w:history="1">
        <w:r w:rsidR="00250439" w:rsidRPr="00BC7A42">
          <w:rPr>
            <w:rStyle w:val="Hyperlnk"/>
            <w:noProof/>
          </w:rPr>
          <w:t>1. Replies to written questions put to the Council by Members of the European Parliament a) E-010582/2013 - Katarína Neve?alová (S&amp;D)Fostering a culture of democratic participation within the EUb) E-011245/2013 - Francisco Sosa Wagner (NI)Human rights in Russia and the EU's external relationsc) E-012637/2013 - Andrej Plenkovi? (PPE)Recruitment of Croatian citizens to the Council of the European Union</w:t>
        </w:r>
        <w:r w:rsidR="00250439">
          <w:rPr>
            <w:noProof/>
            <w:webHidden/>
          </w:rPr>
          <w:tab/>
        </w:r>
        <w:r w:rsidR="00250439">
          <w:rPr>
            <w:noProof/>
            <w:webHidden/>
          </w:rPr>
          <w:fldChar w:fldCharType="begin"/>
        </w:r>
        <w:r w:rsidR="00250439">
          <w:rPr>
            <w:noProof/>
            <w:webHidden/>
          </w:rPr>
          <w:instrText xml:space="preserve"> PAGEREF _Toc377636503 \h </w:instrText>
        </w:r>
        <w:r w:rsidR="00250439">
          <w:rPr>
            <w:noProof/>
            <w:webHidden/>
          </w:rPr>
        </w:r>
        <w:r w:rsidR="00250439">
          <w:rPr>
            <w:noProof/>
            <w:webHidden/>
          </w:rPr>
          <w:fldChar w:fldCharType="separate"/>
        </w:r>
        <w:r w:rsidR="00250439">
          <w:rPr>
            <w:noProof/>
            <w:webHidden/>
          </w:rPr>
          <w:t>5</w:t>
        </w:r>
        <w:r w:rsidR="00250439">
          <w:rPr>
            <w:noProof/>
            <w:webHidden/>
          </w:rPr>
          <w:fldChar w:fldCharType="end"/>
        </w:r>
      </w:hyperlink>
    </w:p>
    <w:p w14:paraId="034AC96B"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04" w:history="1">
        <w:r w:rsidR="00250439" w:rsidRPr="00BC7A42">
          <w:rPr>
            <w:rStyle w:val="Hyperlnk"/>
            <w:noProof/>
          </w:rPr>
          <w:t>2. Judgments of the Court of Justice in Cases C-111/10 (European Commission v. Council of the European Union) C-117/10 (European Commission v. Council of the European Union) C-118/10 (European Commission v. Council of the European Union) C-121/10 (European Commission v. Council of the European Union)= Information note for the Permanent Representatives Committee (Part 1)</w:t>
        </w:r>
        <w:r w:rsidR="00250439">
          <w:rPr>
            <w:noProof/>
            <w:webHidden/>
          </w:rPr>
          <w:tab/>
        </w:r>
        <w:r w:rsidR="00250439">
          <w:rPr>
            <w:noProof/>
            <w:webHidden/>
          </w:rPr>
          <w:fldChar w:fldCharType="begin"/>
        </w:r>
        <w:r w:rsidR="00250439">
          <w:rPr>
            <w:noProof/>
            <w:webHidden/>
          </w:rPr>
          <w:instrText xml:space="preserve"> PAGEREF _Toc377636504 \h </w:instrText>
        </w:r>
        <w:r w:rsidR="00250439">
          <w:rPr>
            <w:noProof/>
            <w:webHidden/>
          </w:rPr>
        </w:r>
        <w:r w:rsidR="00250439">
          <w:rPr>
            <w:noProof/>
            <w:webHidden/>
          </w:rPr>
          <w:fldChar w:fldCharType="separate"/>
        </w:r>
        <w:r w:rsidR="00250439">
          <w:rPr>
            <w:noProof/>
            <w:webHidden/>
          </w:rPr>
          <w:t>5</w:t>
        </w:r>
        <w:r w:rsidR="00250439">
          <w:rPr>
            <w:noProof/>
            <w:webHidden/>
          </w:rPr>
          <w:fldChar w:fldCharType="end"/>
        </w:r>
      </w:hyperlink>
    </w:p>
    <w:p w14:paraId="671DBC53"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05" w:history="1">
        <w:r w:rsidR="00250439" w:rsidRPr="00BC7A42">
          <w:rPr>
            <w:rStyle w:val="Hyperlnk"/>
            <w:noProof/>
          </w:rPr>
          <w:t>3. Governing Board of the European Centre for the Development of Vocational Training (CEDEFOP)= Appointment of Ms Gema TORRES (ES), member in the category of representatives of Employees' organisations</w:t>
        </w:r>
        <w:r w:rsidR="00250439">
          <w:rPr>
            <w:noProof/>
            <w:webHidden/>
          </w:rPr>
          <w:tab/>
        </w:r>
        <w:r w:rsidR="00250439">
          <w:rPr>
            <w:noProof/>
            <w:webHidden/>
          </w:rPr>
          <w:fldChar w:fldCharType="begin"/>
        </w:r>
        <w:r w:rsidR="00250439">
          <w:rPr>
            <w:noProof/>
            <w:webHidden/>
          </w:rPr>
          <w:instrText xml:space="preserve"> PAGEREF _Toc377636505 \h </w:instrText>
        </w:r>
        <w:r w:rsidR="00250439">
          <w:rPr>
            <w:noProof/>
            <w:webHidden/>
          </w:rPr>
        </w:r>
        <w:r w:rsidR="00250439">
          <w:rPr>
            <w:noProof/>
            <w:webHidden/>
          </w:rPr>
          <w:fldChar w:fldCharType="separate"/>
        </w:r>
        <w:r w:rsidR="00250439">
          <w:rPr>
            <w:noProof/>
            <w:webHidden/>
          </w:rPr>
          <w:t>6</w:t>
        </w:r>
        <w:r w:rsidR="00250439">
          <w:rPr>
            <w:noProof/>
            <w:webHidden/>
          </w:rPr>
          <w:fldChar w:fldCharType="end"/>
        </w:r>
      </w:hyperlink>
    </w:p>
    <w:p w14:paraId="7ACEADAB"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06" w:history="1">
        <w:r w:rsidR="00250439" w:rsidRPr="00BC7A42">
          <w:rPr>
            <w:rStyle w:val="Hyperlnk"/>
            <w:noProof/>
          </w:rPr>
          <w:t>4. Commission Regulation (EU) No .../.. of XXX amending Regulation (EU) No 10/2011 on plastic materials and articles intended to come into contact with food= Decision not to oppose adoption</w:t>
        </w:r>
        <w:r w:rsidR="00250439">
          <w:rPr>
            <w:noProof/>
            <w:webHidden/>
          </w:rPr>
          <w:tab/>
        </w:r>
        <w:r w:rsidR="00250439">
          <w:rPr>
            <w:noProof/>
            <w:webHidden/>
          </w:rPr>
          <w:fldChar w:fldCharType="begin"/>
        </w:r>
        <w:r w:rsidR="00250439">
          <w:rPr>
            <w:noProof/>
            <w:webHidden/>
          </w:rPr>
          <w:instrText xml:space="preserve"> PAGEREF _Toc377636506 \h </w:instrText>
        </w:r>
        <w:r w:rsidR="00250439">
          <w:rPr>
            <w:noProof/>
            <w:webHidden/>
          </w:rPr>
        </w:r>
        <w:r w:rsidR="00250439">
          <w:rPr>
            <w:noProof/>
            <w:webHidden/>
          </w:rPr>
          <w:fldChar w:fldCharType="separate"/>
        </w:r>
        <w:r w:rsidR="00250439">
          <w:rPr>
            <w:noProof/>
            <w:webHidden/>
          </w:rPr>
          <w:t>6</w:t>
        </w:r>
        <w:r w:rsidR="00250439">
          <w:rPr>
            <w:noProof/>
            <w:webHidden/>
          </w:rPr>
          <w:fldChar w:fldCharType="end"/>
        </w:r>
      </w:hyperlink>
    </w:p>
    <w:p w14:paraId="65E97114"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07" w:history="1">
        <w:r w:rsidR="00250439" w:rsidRPr="00BC7A42">
          <w:rPr>
            <w:rStyle w:val="Hyperlnk"/>
            <w:noProof/>
          </w:rPr>
          <w:t>5. Draft Council Decision concerning the renewal of the Agreement on cooperation in science and technology between the European Community and the Government of the Russian Federation= Adoption</w:t>
        </w:r>
        <w:r w:rsidR="00250439">
          <w:rPr>
            <w:noProof/>
            <w:webHidden/>
          </w:rPr>
          <w:tab/>
        </w:r>
        <w:r w:rsidR="00250439">
          <w:rPr>
            <w:noProof/>
            <w:webHidden/>
          </w:rPr>
          <w:fldChar w:fldCharType="begin"/>
        </w:r>
        <w:r w:rsidR="00250439">
          <w:rPr>
            <w:noProof/>
            <w:webHidden/>
          </w:rPr>
          <w:instrText xml:space="preserve"> PAGEREF _Toc377636507 \h </w:instrText>
        </w:r>
        <w:r w:rsidR="00250439">
          <w:rPr>
            <w:noProof/>
            <w:webHidden/>
          </w:rPr>
        </w:r>
        <w:r w:rsidR="00250439">
          <w:rPr>
            <w:noProof/>
            <w:webHidden/>
          </w:rPr>
          <w:fldChar w:fldCharType="separate"/>
        </w:r>
        <w:r w:rsidR="00250439">
          <w:rPr>
            <w:noProof/>
            <w:webHidden/>
          </w:rPr>
          <w:t>7</w:t>
        </w:r>
        <w:r w:rsidR="00250439">
          <w:rPr>
            <w:noProof/>
            <w:webHidden/>
          </w:rPr>
          <w:fldChar w:fldCharType="end"/>
        </w:r>
      </w:hyperlink>
    </w:p>
    <w:p w14:paraId="47A40520"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08" w:history="1">
        <w:r w:rsidR="00250439" w:rsidRPr="00BC7A42">
          <w:rPr>
            <w:rStyle w:val="Hyperlnk"/>
            <w:noProof/>
          </w:rPr>
          <w:t>6. Draft Council Decision on the conclusion of the Protocol setting out the fishing opportunities and financial contribution provided for in the Fisheries Partnership Agreement between the European Community on the one hand, and the Government of Denmark and the Home Rule Government of Greenland, on the other hand= Adoption</w:t>
        </w:r>
        <w:r w:rsidR="00250439">
          <w:rPr>
            <w:noProof/>
            <w:webHidden/>
          </w:rPr>
          <w:tab/>
        </w:r>
        <w:r w:rsidR="00250439">
          <w:rPr>
            <w:noProof/>
            <w:webHidden/>
          </w:rPr>
          <w:fldChar w:fldCharType="begin"/>
        </w:r>
        <w:r w:rsidR="00250439">
          <w:rPr>
            <w:noProof/>
            <w:webHidden/>
          </w:rPr>
          <w:instrText xml:space="preserve"> PAGEREF _Toc377636508 \h </w:instrText>
        </w:r>
        <w:r w:rsidR="00250439">
          <w:rPr>
            <w:noProof/>
            <w:webHidden/>
          </w:rPr>
        </w:r>
        <w:r w:rsidR="00250439">
          <w:rPr>
            <w:noProof/>
            <w:webHidden/>
          </w:rPr>
          <w:fldChar w:fldCharType="separate"/>
        </w:r>
        <w:r w:rsidR="00250439">
          <w:rPr>
            <w:noProof/>
            <w:webHidden/>
          </w:rPr>
          <w:t>7</w:t>
        </w:r>
        <w:r w:rsidR="00250439">
          <w:rPr>
            <w:noProof/>
            <w:webHidden/>
          </w:rPr>
          <w:fldChar w:fldCharType="end"/>
        </w:r>
      </w:hyperlink>
    </w:p>
    <w:p w14:paraId="7A6575F0"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09" w:history="1">
        <w:r w:rsidR="00250439" w:rsidRPr="00BC7A42">
          <w:rPr>
            <w:rStyle w:val="Hyperlnk"/>
            <w:noProof/>
          </w:rPr>
          <w:t xml:space="preserve">7. Draft Council Decision on the conclusion of a new Fishery Partnership Agreement and of a new Protocol setting out the fishing opportunities and </w:t>
        </w:r>
        <w:r w:rsidR="00250439" w:rsidRPr="00BC7A42">
          <w:rPr>
            <w:rStyle w:val="Hyperlnk"/>
            <w:noProof/>
          </w:rPr>
          <w:lastRenderedPageBreak/>
          <w:t>the financial contribution provided for by the Fisheries Partnership Agreement between the European Union and the Republic of Mauritius= Adoption</w:t>
        </w:r>
        <w:r w:rsidR="00250439">
          <w:rPr>
            <w:noProof/>
            <w:webHidden/>
          </w:rPr>
          <w:tab/>
        </w:r>
        <w:r w:rsidR="00250439">
          <w:rPr>
            <w:noProof/>
            <w:webHidden/>
          </w:rPr>
          <w:fldChar w:fldCharType="begin"/>
        </w:r>
        <w:r w:rsidR="00250439">
          <w:rPr>
            <w:noProof/>
            <w:webHidden/>
          </w:rPr>
          <w:instrText xml:space="preserve"> PAGEREF _Toc377636509 \h </w:instrText>
        </w:r>
        <w:r w:rsidR="00250439">
          <w:rPr>
            <w:noProof/>
            <w:webHidden/>
          </w:rPr>
        </w:r>
        <w:r w:rsidR="00250439">
          <w:rPr>
            <w:noProof/>
            <w:webHidden/>
          </w:rPr>
          <w:fldChar w:fldCharType="separate"/>
        </w:r>
        <w:r w:rsidR="00250439">
          <w:rPr>
            <w:noProof/>
            <w:webHidden/>
          </w:rPr>
          <w:t>8</w:t>
        </w:r>
        <w:r w:rsidR="00250439">
          <w:rPr>
            <w:noProof/>
            <w:webHidden/>
          </w:rPr>
          <w:fldChar w:fldCharType="end"/>
        </w:r>
      </w:hyperlink>
    </w:p>
    <w:p w14:paraId="216A65CF" w14:textId="77777777" w:rsidR="00250439" w:rsidRDefault="00B020CE">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7636510" w:history="1">
        <w:r w:rsidR="00250439" w:rsidRPr="00BC7A42">
          <w:rPr>
            <w:rStyle w:val="Hyperlnk"/>
            <w:noProof/>
          </w:rPr>
          <w:t>Troliga A-punkter inför kommande rådsmöten som förväntas godkännas vid Coreper II 2014-01-16</w:t>
        </w:r>
        <w:r w:rsidR="00250439">
          <w:rPr>
            <w:noProof/>
            <w:webHidden/>
          </w:rPr>
          <w:tab/>
        </w:r>
        <w:r w:rsidR="00250439">
          <w:rPr>
            <w:noProof/>
            <w:webHidden/>
          </w:rPr>
          <w:fldChar w:fldCharType="begin"/>
        </w:r>
        <w:r w:rsidR="00250439">
          <w:rPr>
            <w:noProof/>
            <w:webHidden/>
          </w:rPr>
          <w:instrText xml:space="preserve"> PAGEREF _Toc377636510 \h </w:instrText>
        </w:r>
        <w:r w:rsidR="00250439">
          <w:rPr>
            <w:noProof/>
            <w:webHidden/>
          </w:rPr>
        </w:r>
        <w:r w:rsidR="00250439">
          <w:rPr>
            <w:noProof/>
            <w:webHidden/>
          </w:rPr>
          <w:fldChar w:fldCharType="separate"/>
        </w:r>
        <w:r w:rsidR="00250439">
          <w:rPr>
            <w:noProof/>
            <w:webHidden/>
          </w:rPr>
          <w:t>10</w:t>
        </w:r>
        <w:r w:rsidR="00250439">
          <w:rPr>
            <w:noProof/>
            <w:webHidden/>
          </w:rPr>
          <w:fldChar w:fldCharType="end"/>
        </w:r>
      </w:hyperlink>
    </w:p>
    <w:p w14:paraId="09D08627"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11" w:history="1">
        <w:r w:rsidR="00250439" w:rsidRPr="00BC7A42">
          <w:rPr>
            <w:rStyle w:val="Hyperlnk"/>
            <w:noProof/>
          </w:rPr>
          <w:t>8. Case before the General Court= Case T-439/13 (Mohammad Moghaddami Fard and Ahmad Sarkandi v. Council of the European Union)</w:t>
        </w:r>
        <w:r w:rsidR="00250439">
          <w:rPr>
            <w:noProof/>
            <w:webHidden/>
          </w:rPr>
          <w:tab/>
        </w:r>
        <w:r w:rsidR="00250439">
          <w:rPr>
            <w:noProof/>
            <w:webHidden/>
          </w:rPr>
          <w:fldChar w:fldCharType="begin"/>
        </w:r>
        <w:r w:rsidR="00250439">
          <w:rPr>
            <w:noProof/>
            <w:webHidden/>
          </w:rPr>
          <w:instrText xml:space="preserve"> PAGEREF _Toc377636511 \h </w:instrText>
        </w:r>
        <w:r w:rsidR="00250439">
          <w:rPr>
            <w:noProof/>
            <w:webHidden/>
          </w:rPr>
        </w:r>
        <w:r w:rsidR="00250439">
          <w:rPr>
            <w:noProof/>
            <w:webHidden/>
          </w:rPr>
          <w:fldChar w:fldCharType="separate"/>
        </w:r>
        <w:r w:rsidR="00250439">
          <w:rPr>
            <w:noProof/>
            <w:webHidden/>
          </w:rPr>
          <w:t>10</w:t>
        </w:r>
        <w:r w:rsidR="00250439">
          <w:rPr>
            <w:noProof/>
            <w:webHidden/>
          </w:rPr>
          <w:fldChar w:fldCharType="end"/>
        </w:r>
      </w:hyperlink>
    </w:p>
    <w:p w14:paraId="1FB73261"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12" w:history="1">
        <w:r w:rsidR="00250439" w:rsidRPr="00BC7A42">
          <w:rPr>
            <w:rStyle w:val="Hyperlnk"/>
            <w:noProof/>
          </w:rPr>
          <w:t>9. Transparency - Public access to documents= Confirmatory application No 25/c/01/13</w:t>
        </w:r>
        <w:r w:rsidR="00250439">
          <w:rPr>
            <w:noProof/>
            <w:webHidden/>
          </w:rPr>
          <w:tab/>
        </w:r>
        <w:r w:rsidR="00250439">
          <w:rPr>
            <w:noProof/>
            <w:webHidden/>
          </w:rPr>
          <w:fldChar w:fldCharType="begin"/>
        </w:r>
        <w:r w:rsidR="00250439">
          <w:rPr>
            <w:noProof/>
            <w:webHidden/>
          </w:rPr>
          <w:instrText xml:space="preserve"> PAGEREF _Toc377636512 \h </w:instrText>
        </w:r>
        <w:r w:rsidR="00250439">
          <w:rPr>
            <w:noProof/>
            <w:webHidden/>
          </w:rPr>
        </w:r>
        <w:r w:rsidR="00250439">
          <w:rPr>
            <w:noProof/>
            <w:webHidden/>
          </w:rPr>
          <w:fldChar w:fldCharType="separate"/>
        </w:r>
        <w:r w:rsidR="00250439">
          <w:rPr>
            <w:noProof/>
            <w:webHidden/>
          </w:rPr>
          <w:t>10</w:t>
        </w:r>
        <w:r w:rsidR="00250439">
          <w:rPr>
            <w:noProof/>
            <w:webHidden/>
          </w:rPr>
          <w:fldChar w:fldCharType="end"/>
        </w:r>
      </w:hyperlink>
    </w:p>
    <w:p w14:paraId="52146D28"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13" w:history="1">
        <w:r w:rsidR="00250439" w:rsidRPr="00BC7A42">
          <w:rPr>
            <w:rStyle w:val="Hyperlnk"/>
            <w:noProof/>
          </w:rPr>
          <w:t>10. Proposal for transfer of appropriations No DEC 45/2013 within Section III - Commission - of the general budget for 2013</w:t>
        </w:r>
        <w:r w:rsidR="00250439">
          <w:rPr>
            <w:noProof/>
            <w:webHidden/>
          </w:rPr>
          <w:tab/>
        </w:r>
        <w:r w:rsidR="00250439">
          <w:rPr>
            <w:noProof/>
            <w:webHidden/>
          </w:rPr>
          <w:fldChar w:fldCharType="begin"/>
        </w:r>
        <w:r w:rsidR="00250439">
          <w:rPr>
            <w:noProof/>
            <w:webHidden/>
          </w:rPr>
          <w:instrText xml:space="preserve"> PAGEREF _Toc377636513 \h </w:instrText>
        </w:r>
        <w:r w:rsidR="00250439">
          <w:rPr>
            <w:noProof/>
            <w:webHidden/>
          </w:rPr>
        </w:r>
        <w:r w:rsidR="00250439">
          <w:rPr>
            <w:noProof/>
            <w:webHidden/>
          </w:rPr>
          <w:fldChar w:fldCharType="separate"/>
        </w:r>
        <w:r w:rsidR="00250439">
          <w:rPr>
            <w:noProof/>
            <w:webHidden/>
          </w:rPr>
          <w:t>10</w:t>
        </w:r>
        <w:r w:rsidR="00250439">
          <w:rPr>
            <w:noProof/>
            <w:webHidden/>
          </w:rPr>
          <w:fldChar w:fldCharType="end"/>
        </w:r>
      </w:hyperlink>
    </w:p>
    <w:p w14:paraId="74AC8107"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14" w:history="1">
        <w:r w:rsidR="00250439" w:rsidRPr="00BC7A42">
          <w:rPr>
            <w:rStyle w:val="Hyperlnk"/>
            <w:noProof/>
          </w:rPr>
          <w:t>11. Council Decision of .....amending Decision 1999/70/EC concerning the external auditors of the national central banks, as regards the external auditors of the Latvijas Banka (ECB/2013/42)</w:t>
        </w:r>
        <w:r w:rsidR="00250439">
          <w:rPr>
            <w:noProof/>
            <w:webHidden/>
          </w:rPr>
          <w:tab/>
        </w:r>
        <w:r w:rsidR="00250439">
          <w:rPr>
            <w:noProof/>
            <w:webHidden/>
          </w:rPr>
          <w:fldChar w:fldCharType="begin"/>
        </w:r>
        <w:r w:rsidR="00250439">
          <w:rPr>
            <w:noProof/>
            <w:webHidden/>
          </w:rPr>
          <w:instrText xml:space="preserve"> PAGEREF _Toc377636514 \h </w:instrText>
        </w:r>
        <w:r w:rsidR="00250439">
          <w:rPr>
            <w:noProof/>
            <w:webHidden/>
          </w:rPr>
        </w:r>
        <w:r w:rsidR="00250439">
          <w:rPr>
            <w:noProof/>
            <w:webHidden/>
          </w:rPr>
          <w:fldChar w:fldCharType="separate"/>
        </w:r>
        <w:r w:rsidR="00250439">
          <w:rPr>
            <w:noProof/>
            <w:webHidden/>
          </w:rPr>
          <w:t>11</w:t>
        </w:r>
        <w:r w:rsidR="00250439">
          <w:rPr>
            <w:noProof/>
            <w:webHidden/>
          </w:rPr>
          <w:fldChar w:fldCharType="end"/>
        </w:r>
      </w:hyperlink>
    </w:p>
    <w:p w14:paraId="18DEE028"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15" w:history="1">
        <w:r w:rsidR="00250439" w:rsidRPr="00BC7A42">
          <w:rPr>
            <w:rStyle w:val="Hyperlnk"/>
            <w:noProof/>
          </w:rPr>
          <w:t>12. Draft design of the new euro coins to be issued by Belgium as of February 2014</w:t>
        </w:r>
        <w:r w:rsidR="00250439">
          <w:rPr>
            <w:noProof/>
            <w:webHidden/>
          </w:rPr>
          <w:tab/>
        </w:r>
        <w:r w:rsidR="00250439">
          <w:rPr>
            <w:noProof/>
            <w:webHidden/>
          </w:rPr>
          <w:fldChar w:fldCharType="begin"/>
        </w:r>
        <w:r w:rsidR="00250439">
          <w:rPr>
            <w:noProof/>
            <w:webHidden/>
          </w:rPr>
          <w:instrText xml:space="preserve"> PAGEREF _Toc377636515 \h </w:instrText>
        </w:r>
        <w:r w:rsidR="00250439">
          <w:rPr>
            <w:noProof/>
            <w:webHidden/>
          </w:rPr>
        </w:r>
        <w:r w:rsidR="00250439">
          <w:rPr>
            <w:noProof/>
            <w:webHidden/>
          </w:rPr>
          <w:fldChar w:fldCharType="separate"/>
        </w:r>
        <w:r w:rsidR="00250439">
          <w:rPr>
            <w:noProof/>
            <w:webHidden/>
          </w:rPr>
          <w:t>12</w:t>
        </w:r>
        <w:r w:rsidR="00250439">
          <w:rPr>
            <w:noProof/>
            <w:webHidden/>
          </w:rPr>
          <w:fldChar w:fldCharType="end"/>
        </w:r>
      </w:hyperlink>
    </w:p>
    <w:p w14:paraId="394A26B0"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16" w:history="1">
        <w:r w:rsidR="00250439" w:rsidRPr="00BC7A42">
          <w:rPr>
            <w:rStyle w:val="Hyperlnk"/>
            <w:noProof/>
          </w:rPr>
          <w:t>13. (poss.) Proposal for a Regulation of the European Parliament and of the Council amending Regulation (EU) No 260/2012 as regards the migration to Union-wide credit transfers and direct debits [First Reading] -Approval of the final compromise text</w:t>
        </w:r>
        <w:r w:rsidR="00250439">
          <w:rPr>
            <w:noProof/>
            <w:webHidden/>
          </w:rPr>
          <w:tab/>
        </w:r>
        <w:r w:rsidR="00250439">
          <w:rPr>
            <w:noProof/>
            <w:webHidden/>
          </w:rPr>
          <w:fldChar w:fldCharType="begin"/>
        </w:r>
        <w:r w:rsidR="00250439">
          <w:rPr>
            <w:noProof/>
            <w:webHidden/>
          </w:rPr>
          <w:instrText xml:space="preserve"> PAGEREF _Toc377636516 \h </w:instrText>
        </w:r>
        <w:r w:rsidR="00250439">
          <w:rPr>
            <w:noProof/>
            <w:webHidden/>
          </w:rPr>
        </w:r>
        <w:r w:rsidR="00250439">
          <w:rPr>
            <w:noProof/>
            <w:webHidden/>
          </w:rPr>
          <w:fldChar w:fldCharType="separate"/>
        </w:r>
        <w:r w:rsidR="00250439">
          <w:rPr>
            <w:noProof/>
            <w:webHidden/>
          </w:rPr>
          <w:t>12</w:t>
        </w:r>
        <w:r w:rsidR="00250439">
          <w:rPr>
            <w:noProof/>
            <w:webHidden/>
          </w:rPr>
          <w:fldChar w:fldCharType="end"/>
        </w:r>
      </w:hyperlink>
    </w:p>
    <w:p w14:paraId="6CBB04B4"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17" w:history="1">
        <w:r w:rsidR="00250439" w:rsidRPr="00BC7A42">
          <w:rPr>
            <w:rStyle w:val="Hyperlnk"/>
            <w:noProof/>
          </w:rPr>
          <w:t>14. Approval of the election of the Vice-President of the College of Eurojust</w:t>
        </w:r>
        <w:r w:rsidR="00250439">
          <w:rPr>
            <w:noProof/>
            <w:webHidden/>
          </w:rPr>
          <w:tab/>
        </w:r>
        <w:r w:rsidR="00250439">
          <w:rPr>
            <w:noProof/>
            <w:webHidden/>
          </w:rPr>
          <w:fldChar w:fldCharType="begin"/>
        </w:r>
        <w:r w:rsidR="00250439">
          <w:rPr>
            <w:noProof/>
            <w:webHidden/>
          </w:rPr>
          <w:instrText xml:space="preserve"> PAGEREF _Toc377636517 \h </w:instrText>
        </w:r>
        <w:r w:rsidR="00250439">
          <w:rPr>
            <w:noProof/>
            <w:webHidden/>
          </w:rPr>
        </w:r>
        <w:r w:rsidR="00250439">
          <w:rPr>
            <w:noProof/>
            <w:webHidden/>
          </w:rPr>
          <w:fldChar w:fldCharType="separate"/>
        </w:r>
        <w:r w:rsidR="00250439">
          <w:rPr>
            <w:noProof/>
            <w:webHidden/>
          </w:rPr>
          <w:t>13</w:t>
        </w:r>
        <w:r w:rsidR="00250439">
          <w:rPr>
            <w:noProof/>
            <w:webHidden/>
          </w:rPr>
          <w:fldChar w:fldCharType="end"/>
        </w:r>
      </w:hyperlink>
    </w:p>
    <w:p w14:paraId="5DB05444"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18" w:history="1">
        <w:r w:rsidR="00250439" w:rsidRPr="00BC7A42">
          <w:rPr>
            <w:rStyle w:val="Hyperlnk"/>
            <w:noProof/>
          </w:rPr>
          <w:t>15. Line to take for the meeting of the Seventeenth EU-Russia Permanent Partnership Council (Justice and Home Affairs)</w:t>
        </w:r>
        <w:r w:rsidR="00250439">
          <w:rPr>
            <w:noProof/>
            <w:webHidden/>
          </w:rPr>
          <w:tab/>
        </w:r>
        <w:r w:rsidR="00250439">
          <w:rPr>
            <w:noProof/>
            <w:webHidden/>
          </w:rPr>
          <w:fldChar w:fldCharType="begin"/>
        </w:r>
        <w:r w:rsidR="00250439">
          <w:rPr>
            <w:noProof/>
            <w:webHidden/>
          </w:rPr>
          <w:instrText xml:space="preserve"> PAGEREF _Toc377636518 \h </w:instrText>
        </w:r>
        <w:r w:rsidR="00250439">
          <w:rPr>
            <w:noProof/>
            <w:webHidden/>
          </w:rPr>
        </w:r>
        <w:r w:rsidR="00250439">
          <w:rPr>
            <w:noProof/>
            <w:webHidden/>
          </w:rPr>
          <w:fldChar w:fldCharType="separate"/>
        </w:r>
        <w:r w:rsidR="00250439">
          <w:rPr>
            <w:noProof/>
            <w:webHidden/>
          </w:rPr>
          <w:t>14</w:t>
        </w:r>
        <w:r w:rsidR="00250439">
          <w:rPr>
            <w:noProof/>
            <w:webHidden/>
          </w:rPr>
          <w:fldChar w:fldCharType="end"/>
        </w:r>
      </w:hyperlink>
    </w:p>
    <w:p w14:paraId="509D9DAD"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19" w:history="1">
        <w:r w:rsidR="00250439" w:rsidRPr="00BC7A42">
          <w:rPr>
            <w:rStyle w:val="Hyperlnk"/>
            <w:noProof/>
          </w:rPr>
          <w:t>16. Proposal for a Regulation of the European Parliament and of the Council concerning certain procedures for applying the Stabilisation and Association Agreement between the European Communities and their Member States, of the one hand, and the Republic of Serbia, of the other part, and for applying the Interim Agreement between the European Community, of the one part, and the Republic of Serbia, of the other part [First Reading]= Political agreement</w:t>
        </w:r>
        <w:r w:rsidR="00250439">
          <w:rPr>
            <w:noProof/>
            <w:webHidden/>
          </w:rPr>
          <w:tab/>
        </w:r>
        <w:r w:rsidR="00250439">
          <w:rPr>
            <w:noProof/>
            <w:webHidden/>
          </w:rPr>
          <w:fldChar w:fldCharType="begin"/>
        </w:r>
        <w:r w:rsidR="00250439">
          <w:rPr>
            <w:noProof/>
            <w:webHidden/>
          </w:rPr>
          <w:instrText xml:space="preserve"> PAGEREF _Toc377636519 \h </w:instrText>
        </w:r>
        <w:r w:rsidR="00250439">
          <w:rPr>
            <w:noProof/>
            <w:webHidden/>
          </w:rPr>
        </w:r>
        <w:r w:rsidR="00250439">
          <w:rPr>
            <w:noProof/>
            <w:webHidden/>
          </w:rPr>
          <w:fldChar w:fldCharType="separate"/>
        </w:r>
        <w:r w:rsidR="00250439">
          <w:rPr>
            <w:noProof/>
            <w:webHidden/>
          </w:rPr>
          <w:t>15</w:t>
        </w:r>
        <w:r w:rsidR="00250439">
          <w:rPr>
            <w:noProof/>
            <w:webHidden/>
          </w:rPr>
          <w:fldChar w:fldCharType="end"/>
        </w:r>
      </w:hyperlink>
    </w:p>
    <w:p w14:paraId="49B6E20B"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20" w:history="1">
        <w:r w:rsidR="00250439" w:rsidRPr="00BC7A42">
          <w:rPr>
            <w:rStyle w:val="Hyperlnk"/>
            <w:noProof/>
          </w:rPr>
          <w:t>17. Relations with Russia -Key Outstanding issues for the EU in its relations with Russia</w:t>
        </w:r>
        <w:r w:rsidR="00250439">
          <w:rPr>
            <w:noProof/>
            <w:webHidden/>
          </w:rPr>
          <w:tab/>
        </w:r>
        <w:r w:rsidR="00250439">
          <w:rPr>
            <w:noProof/>
            <w:webHidden/>
          </w:rPr>
          <w:fldChar w:fldCharType="begin"/>
        </w:r>
        <w:r w:rsidR="00250439">
          <w:rPr>
            <w:noProof/>
            <w:webHidden/>
          </w:rPr>
          <w:instrText xml:space="preserve"> PAGEREF _Toc377636520 \h </w:instrText>
        </w:r>
        <w:r w:rsidR="00250439">
          <w:rPr>
            <w:noProof/>
            <w:webHidden/>
          </w:rPr>
        </w:r>
        <w:r w:rsidR="00250439">
          <w:rPr>
            <w:noProof/>
            <w:webHidden/>
          </w:rPr>
          <w:fldChar w:fldCharType="separate"/>
        </w:r>
        <w:r w:rsidR="00250439">
          <w:rPr>
            <w:noProof/>
            <w:webHidden/>
          </w:rPr>
          <w:t>16</w:t>
        </w:r>
        <w:r w:rsidR="00250439">
          <w:rPr>
            <w:noProof/>
            <w:webHidden/>
          </w:rPr>
          <w:fldChar w:fldCharType="end"/>
        </w:r>
      </w:hyperlink>
    </w:p>
    <w:p w14:paraId="080AA4EE"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21" w:history="1">
        <w:r w:rsidR="00250439" w:rsidRPr="00BC7A42">
          <w:rPr>
            <w:rStyle w:val="Hyperlnk"/>
            <w:noProof/>
          </w:rPr>
          <w:t>18. Relations with Iraq- Adoption of the provisional agenda of the first meeting of the EU-Iraq Cooperation Council (Brussels, 20 January 2014)</w:t>
        </w:r>
        <w:r w:rsidR="00250439">
          <w:rPr>
            <w:noProof/>
            <w:webHidden/>
          </w:rPr>
          <w:tab/>
        </w:r>
        <w:r w:rsidR="00250439">
          <w:rPr>
            <w:noProof/>
            <w:webHidden/>
          </w:rPr>
          <w:fldChar w:fldCharType="begin"/>
        </w:r>
        <w:r w:rsidR="00250439">
          <w:rPr>
            <w:noProof/>
            <w:webHidden/>
          </w:rPr>
          <w:instrText xml:space="preserve"> PAGEREF _Toc377636521 \h </w:instrText>
        </w:r>
        <w:r w:rsidR="00250439">
          <w:rPr>
            <w:noProof/>
            <w:webHidden/>
          </w:rPr>
        </w:r>
        <w:r w:rsidR="00250439">
          <w:rPr>
            <w:noProof/>
            <w:webHidden/>
          </w:rPr>
          <w:fldChar w:fldCharType="separate"/>
        </w:r>
        <w:r w:rsidR="00250439">
          <w:rPr>
            <w:noProof/>
            <w:webHidden/>
          </w:rPr>
          <w:t>16</w:t>
        </w:r>
        <w:r w:rsidR="00250439">
          <w:rPr>
            <w:noProof/>
            <w:webHidden/>
          </w:rPr>
          <w:fldChar w:fldCharType="end"/>
        </w:r>
      </w:hyperlink>
    </w:p>
    <w:p w14:paraId="1B65E547"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22" w:history="1">
        <w:r w:rsidR="00250439" w:rsidRPr="00BC7A42">
          <w:rPr>
            <w:rStyle w:val="Hyperlnk"/>
            <w:noProof/>
          </w:rPr>
          <w:t>19. Council Decision authorising the opening of negotiations with Georgia for an agreement between the European Union and Georgia on the security of classified information</w:t>
        </w:r>
        <w:r w:rsidR="00250439">
          <w:rPr>
            <w:noProof/>
            <w:webHidden/>
          </w:rPr>
          <w:tab/>
        </w:r>
        <w:r w:rsidR="00250439">
          <w:rPr>
            <w:noProof/>
            <w:webHidden/>
          </w:rPr>
          <w:fldChar w:fldCharType="begin"/>
        </w:r>
        <w:r w:rsidR="00250439">
          <w:rPr>
            <w:noProof/>
            <w:webHidden/>
          </w:rPr>
          <w:instrText xml:space="preserve"> PAGEREF _Toc377636522 \h </w:instrText>
        </w:r>
        <w:r w:rsidR="00250439">
          <w:rPr>
            <w:noProof/>
            <w:webHidden/>
          </w:rPr>
        </w:r>
        <w:r w:rsidR="00250439">
          <w:rPr>
            <w:noProof/>
            <w:webHidden/>
          </w:rPr>
          <w:fldChar w:fldCharType="separate"/>
        </w:r>
        <w:r w:rsidR="00250439">
          <w:rPr>
            <w:noProof/>
            <w:webHidden/>
          </w:rPr>
          <w:t>17</w:t>
        </w:r>
        <w:r w:rsidR="00250439">
          <w:rPr>
            <w:noProof/>
            <w:webHidden/>
          </w:rPr>
          <w:fldChar w:fldCharType="end"/>
        </w:r>
      </w:hyperlink>
    </w:p>
    <w:p w14:paraId="2F198BB7"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23" w:history="1">
        <w:r w:rsidR="00250439" w:rsidRPr="00BC7A42">
          <w:rPr>
            <w:rStyle w:val="Hyperlnk"/>
            <w:noProof/>
          </w:rPr>
          <w:t>20. Council Decision authorising the opening of negotiations with Albania for an agreement between the European Union and Albania on the security of classified information</w:t>
        </w:r>
        <w:r w:rsidR="00250439">
          <w:rPr>
            <w:noProof/>
            <w:webHidden/>
          </w:rPr>
          <w:tab/>
        </w:r>
        <w:r w:rsidR="00250439">
          <w:rPr>
            <w:noProof/>
            <w:webHidden/>
          </w:rPr>
          <w:fldChar w:fldCharType="begin"/>
        </w:r>
        <w:r w:rsidR="00250439">
          <w:rPr>
            <w:noProof/>
            <w:webHidden/>
          </w:rPr>
          <w:instrText xml:space="preserve"> PAGEREF _Toc377636523 \h </w:instrText>
        </w:r>
        <w:r w:rsidR="00250439">
          <w:rPr>
            <w:noProof/>
            <w:webHidden/>
          </w:rPr>
        </w:r>
        <w:r w:rsidR="00250439">
          <w:rPr>
            <w:noProof/>
            <w:webHidden/>
          </w:rPr>
          <w:fldChar w:fldCharType="separate"/>
        </w:r>
        <w:r w:rsidR="00250439">
          <w:rPr>
            <w:noProof/>
            <w:webHidden/>
          </w:rPr>
          <w:t>18</w:t>
        </w:r>
        <w:r w:rsidR="00250439">
          <w:rPr>
            <w:noProof/>
            <w:webHidden/>
          </w:rPr>
          <w:fldChar w:fldCharType="end"/>
        </w:r>
      </w:hyperlink>
    </w:p>
    <w:p w14:paraId="0211CACB"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24" w:history="1">
        <w:r w:rsidR="00250439" w:rsidRPr="00BC7A42">
          <w:rPr>
            <w:rStyle w:val="Hyperlnk"/>
            <w:noProof/>
          </w:rPr>
          <w:t>21. Council Decision laying down rules and procedures to enable the participation of Greenland in the Kimberley Process certification scheme= Regulation of the European Parliament and of the Council amending Council Regulation (EC) No 2368/2002 as regards the inclusion of Greenland in implementing the Kimberley Process certification scheme [First Reading]- Approval of the final compromise text</w:t>
        </w:r>
        <w:r w:rsidR="00250439">
          <w:rPr>
            <w:noProof/>
            <w:webHidden/>
          </w:rPr>
          <w:tab/>
        </w:r>
        <w:r w:rsidR="00250439">
          <w:rPr>
            <w:noProof/>
            <w:webHidden/>
          </w:rPr>
          <w:fldChar w:fldCharType="begin"/>
        </w:r>
        <w:r w:rsidR="00250439">
          <w:rPr>
            <w:noProof/>
            <w:webHidden/>
          </w:rPr>
          <w:instrText xml:space="preserve"> PAGEREF _Toc377636524 \h </w:instrText>
        </w:r>
        <w:r w:rsidR="00250439">
          <w:rPr>
            <w:noProof/>
            <w:webHidden/>
          </w:rPr>
        </w:r>
        <w:r w:rsidR="00250439">
          <w:rPr>
            <w:noProof/>
            <w:webHidden/>
          </w:rPr>
          <w:fldChar w:fldCharType="separate"/>
        </w:r>
        <w:r w:rsidR="00250439">
          <w:rPr>
            <w:noProof/>
            <w:webHidden/>
          </w:rPr>
          <w:t>19</w:t>
        </w:r>
        <w:r w:rsidR="00250439">
          <w:rPr>
            <w:noProof/>
            <w:webHidden/>
          </w:rPr>
          <w:fldChar w:fldCharType="end"/>
        </w:r>
      </w:hyperlink>
    </w:p>
    <w:p w14:paraId="7F9D8304"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25" w:history="1">
        <w:r w:rsidR="00250439" w:rsidRPr="00BC7A42">
          <w:rPr>
            <w:rStyle w:val="Hyperlnk"/>
            <w:noProof/>
          </w:rPr>
          <w:t>22. Review of restrictive measures against Syria:= Letter of reply to lawyers of a person subject to the restrictive measures provided for in Council Decision 2013/255/CFSP and in Council Regulation (EU) No 36/2012</w:t>
        </w:r>
        <w:r w:rsidR="00250439">
          <w:rPr>
            <w:noProof/>
            <w:webHidden/>
          </w:rPr>
          <w:tab/>
        </w:r>
        <w:r w:rsidR="00250439">
          <w:rPr>
            <w:noProof/>
            <w:webHidden/>
          </w:rPr>
          <w:fldChar w:fldCharType="begin"/>
        </w:r>
        <w:r w:rsidR="00250439">
          <w:rPr>
            <w:noProof/>
            <w:webHidden/>
          </w:rPr>
          <w:instrText xml:space="preserve"> PAGEREF _Toc377636525 \h </w:instrText>
        </w:r>
        <w:r w:rsidR="00250439">
          <w:rPr>
            <w:noProof/>
            <w:webHidden/>
          </w:rPr>
        </w:r>
        <w:r w:rsidR="00250439">
          <w:rPr>
            <w:noProof/>
            <w:webHidden/>
          </w:rPr>
          <w:fldChar w:fldCharType="separate"/>
        </w:r>
        <w:r w:rsidR="00250439">
          <w:rPr>
            <w:noProof/>
            <w:webHidden/>
          </w:rPr>
          <w:t>20</w:t>
        </w:r>
        <w:r w:rsidR="00250439">
          <w:rPr>
            <w:noProof/>
            <w:webHidden/>
          </w:rPr>
          <w:fldChar w:fldCharType="end"/>
        </w:r>
      </w:hyperlink>
    </w:p>
    <w:p w14:paraId="58B83647"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26" w:history="1">
        <w:r w:rsidR="00250439" w:rsidRPr="00BC7A42">
          <w:rPr>
            <w:rStyle w:val="Hyperlnk"/>
            <w:noProof/>
          </w:rPr>
          <w:t>23. Iran a) Council Decision amending Council Decision 2010/413/CFSP concerning restrictive measures against Iran b) Council Regulation amending Regulation (EU) No 267/2012 concerning restrictive measures against Iran</w:t>
        </w:r>
        <w:r w:rsidR="00250439">
          <w:rPr>
            <w:noProof/>
            <w:webHidden/>
          </w:rPr>
          <w:tab/>
        </w:r>
        <w:r w:rsidR="00250439">
          <w:rPr>
            <w:noProof/>
            <w:webHidden/>
          </w:rPr>
          <w:fldChar w:fldCharType="begin"/>
        </w:r>
        <w:r w:rsidR="00250439">
          <w:rPr>
            <w:noProof/>
            <w:webHidden/>
          </w:rPr>
          <w:instrText xml:space="preserve"> PAGEREF _Toc377636526 \h </w:instrText>
        </w:r>
        <w:r w:rsidR="00250439">
          <w:rPr>
            <w:noProof/>
            <w:webHidden/>
          </w:rPr>
        </w:r>
        <w:r w:rsidR="00250439">
          <w:rPr>
            <w:noProof/>
            <w:webHidden/>
          </w:rPr>
          <w:fldChar w:fldCharType="separate"/>
        </w:r>
        <w:r w:rsidR="00250439">
          <w:rPr>
            <w:noProof/>
            <w:webHidden/>
          </w:rPr>
          <w:t>20</w:t>
        </w:r>
        <w:r w:rsidR="00250439">
          <w:rPr>
            <w:noProof/>
            <w:webHidden/>
          </w:rPr>
          <w:fldChar w:fldCharType="end"/>
        </w:r>
      </w:hyperlink>
    </w:p>
    <w:p w14:paraId="2E071BEF"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27" w:history="1">
        <w:r w:rsidR="00250439" w:rsidRPr="00BC7A42">
          <w:rPr>
            <w:rStyle w:val="Hyperlnk"/>
            <w:noProof/>
          </w:rPr>
          <w:t>24. Belarus a) Council implementing Decision implementing Decision 2012/642/CFSP concerning restrictive measures against Belarus b) Council implementing Regulation implementing Regulation (EC) No 765/2006 concerning restrictive measures in respect of Belarus</w:t>
        </w:r>
        <w:r w:rsidR="00250439">
          <w:rPr>
            <w:noProof/>
            <w:webHidden/>
          </w:rPr>
          <w:tab/>
        </w:r>
        <w:r w:rsidR="00250439">
          <w:rPr>
            <w:noProof/>
            <w:webHidden/>
          </w:rPr>
          <w:fldChar w:fldCharType="begin"/>
        </w:r>
        <w:r w:rsidR="00250439">
          <w:rPr>
            <w:noProof/>
            <w:webHidden/>
          </w:rPr>
          <w:instrText xml:space="preserve"> PAGEREF _Toc377636527 \h </w:instrText>
        </w:r>
        <w:r w:rsidR="00250439">
          <w:rPr>
            <w:noProof/>
            <w:webHidden/>
          </w:rPr>
        </w:r>
        <w:r w:rsidR="00250439">
          <w:rPr>
            <w:noProof/>
            <w:webHidden/>
          </w:rPr>
          <w:fldChar w:fldCharType="separate"/>
        </w:r>
        <w:r w:rsidR="00250439">
          <w:rPr>
            <w:noProof/>
            <w:webHidden/>
          </w:rPr>
          <w:t>21</w:t>
        </w:r>
        <w:r w:rsidR="00250439">
          <w:rPr>
            <w:noProof/>
            <w:webHidden/>
          </w:rPr>
          <w:fldChar w:fldCharType="end"/>
        </w:r>
      </w:hyperlink>
    </w:p>
    <w:p w14:paraId="61C76701" w14:textId="77777777" w:rsidR="00250439" w:rsidRDefault="00B020CE">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7636528" w:history="1">
        <w:r w:rsidR="00250439" w:rsidRPr="00BC7A42">
          <w:rPr>
            <w:rStyle w:val="Hyperlnk"/>
            <w:noProof/>
          </w:rPr>
          <w:t>Färdigförhandlad II-punkt från möte i Coreper I 2014-01-08 som kan tas som a-punkt vid kommande rådsmöte</w:t>
        </w:r>
        <w:r w:rsidR="00250439">
          <w:rPr>
            <w:noProof/>
            <w:webHidden/>
          </w:rPr>
          <w:tab/>
        </w:r>
        <w:r w:rsidR="00250439">
          <w:rPr>
            <w:noProof/>
            <w:webHidden/>
          </w:rPr>
          <w:fldChar w:fldCharType="begin"/>
        </w:r>
        <w:r w:rsidR="00250439">
          <w:rPr>
            <w:noProof/>
            <w:webHidden/>
          </w:rPr>
          <w:instrText xml:space="preserve"> PAGEREF _Toc377636528 \h </w:instrText>
        </w:r>
        <w:r w:rsidR="00250439">
          <w:rPr>
            <w:noProof/>
            <w:webHidden/>
          </w:rPr>
        </w:r>
        <w:r w:rsidR="00250439">
          <w:rPr>
            <w:noProof/>
            <w:webHidden/>
          </w:rPr>
          <w:fldChar w:fldCharType="separate"/>
        </w:r>
        <w:r w:rsidR="00250439">
          <w:rPr>
            <w:noProof/>
            <w:webHidden/>
          </w:rPr>
          <w:t>23</w:t>
        </w:r>
        <w:r w:rsidR="00250439">
          <w:rPr>
            <w:noProof/>
            <w:webHidden/>
          </w:rPr>
          <w:fldChar w:fldCharType="end"/>
        </w:r>
      </w:hyperlink>
    </w:p>
    <w:p w14:paraId="39C780A2" w14:textId="77777777" w:rsidR="00250439" w:rsidRDefault="00B020CE">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7636529" w:history="1">
        <w:r w:rsidR="00250439" w:rsidRPr="00BC7A42">
          <w:rPr>
            <w:rStyle w:val="Hyperlnk"/>
            <w:noProof/>
          </w:rPr>
          <w:t>25. Joint Statement on the separate discharge for Joint Undertakings under Article 209 of the Financial Regulation              = Endorsement</w:t>
        </w:r>
        <w:r w:rsidR="00250439">
          <w:rPr>
            <w:noProof/>
            <w:webHidden/>
          </w:rPr>
          <w:tab/>
        </w:r>
        <w:r w:rsidR="00250439">
          <w:rPr>
            <w:noProof/>
            <w:webHidden/>
          </w:rPr>
          <w:fldChar w:fldCharType="begin"/>
        </w:r>
        <w:r w:rsidR="00250439">
          <w:rPr>
            <w:noProof/>
            <w:webHidden/>
          </w:rPr>
          <w:instrText xml:space="preserve"> PAGEREF _Toc377636529 \h </w:instrText>
        </w:r>
        <w:r w:rsidR="00250439">
          <w:rPr>
            <w:noProof/>
            <w:webHidden/>
          </w:rPr>
        </w:r>
        <w:r w:rsidR="00250439">
          <w:rPr>
            <w:noProof/>
            <w:webHidden/>
          </w:rPr>
          <w:fldChar w:fldCharType="separate"/>
        </w:r>
        <w:r w:rsidR="00250439">
          <w:rPr>
            <w:noProof/>
            <w:webHidden/>
          </w:rPr>
          <w:t>23</w:t>
        </w:r>
        <w:r w:rsidR="00250439">
          <w:rPr>
            <w:noProof/>
            <w:webHidden/>
          </w:rPr>
          <w:fldChar w:fldCharType="end"/>
        </w:r>
      </w:hyperlink>
    </w:p>
    <w:p w14:paraId="4EB46444" w14:textId="77777777" w:rsidR="005F1820" w:rsidRDefault="005F1820">
      <w:pPr>
        <w:pStyle w:val="RKnormal"/>
        <w:ind w:left="0"/>
        <w:rPr>
          <w:b/>
          <w:bCs/>
        </w:rPr>
      </w:pPr>
      <w:r>
        <w:rPr>
          <w:b/>
          <w:bCs/>
        </w:rPr>
        <w:fldChar w:fldCharType="end"/>
      </w:r>
    </w:p>
    <w:p w14:paraId="7977673B"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77636501"/>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4C03D2A"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0DF76255" w14:textId="77777777" w:rsidR="005F1820" w:rsidRDefault="005F1820">
      <w:pPr>
        <w:pStyle w:val="Rubrik1"/>
        <w:spacing w:before="0" w:after="0"/>
      </w:pPr>
      <w:r>
        <w:t xml:space="preserve"> </w:t>
      </w:r>
      <w:bookmarkStart w:id="55" w:name="Punkt"/>
      <w:bookmarkEnd w:id="55"/>
    </w:p>
    <w:p w14:paraId="668403E9" w14:textId="77777777" w:rsidR="00523925" w:rsidRDefault="00523925" w:rsidP="00523925">
      <w:pPr>
        <w:pStyle w:val="Rubrik1"/>
      </w:pPr>
      <w:bookmarkStart w:id="56" w:name="_Toc376954694"/>
      <w:bookmarkStart w:id="57" w:name="_Toc377636502"/>
      <w:r>
        <w:t>Troliga A-punkter inför kommande rådsmöten som godkändes vid Coreper I 2014-01-15 och förväntas godkännas vid Coreper I 2014-01-17.</w:t>
      </w:r>
      <w:bookmarkEnd w:id="56"/>
      <w:bookmarkEnd w:id="57"/>
    </w:p>
    <w:p w14:paraId="7196E1DA" w14:textId="77777777" w:rsidR="00523925" w:rsidRPr="00B020CE" w:rsidRDefault="00523925" w:rsidP="00523925">
      <w:pPr>
        <w:pStyle w:val="Rubrik2"/>
        <w:rPr>
          <w:lang w:val="en-US"/>
        </w:rPr>
      </w:pPr>
      <w:bookmarkStart w:id="58" w:name="_Toc377636503"/>
      <w:r w:rsidRPr="00B020CE">
        <w:rPr>
          <w:lang w:val="en-US"/>
        </w:rPr>
        <w:t>1. Replies to written questions put to the Council by Members of the European Parliament a) E-010582/2013 - Katarína Neve?alová (S&amp;D)Fostering a culture of democratic participation within the EUb) E-011245/2013 - Francisco Sosa Wagner (NI)Human rights in Russia and the EU's external relationsc) E-012637/2013 - Andrej Plenkovi? (PPE)Recruitment of Croatian citizens to the Council of the European Union</w:t>
      </w:r>
      <w:bookmarkEnd w:id="58"/>
    </w:p>
    <w:p w14:paraId="44634ABA" w14:textId="77777777" w:rsidR="00523925" w:rsidRPr="00B020CE" w:rsidRDefault="00523925">
      <w:pPr>
        <w:pStyle w:val="RKnormal"/>
        <w:tabs>
          <w:tab w:val="clear" w:pos="1843"/>
          <w:tab w:val="left" w:pos="0"/>
        </w:tabs>
        <w:ind w:left="0"/>
        <w:rPr>
          <w:lang w:val="en-US"/>
        </w:rPr>
      </w:pPr>
    </w:p>
    <w:p w14:paraId="30369604" w14:textId="77777777" w:rsidR="00523925" w:rsidRPr="00523925" w:rsidRDefault="00523925" w:rsidP="00523925">
      <w:r>
        <w:t>17558/13, 17585/13, 17493/13</w:t>
      </w:r>
    </w:p>
    <w:p w14:paraId="3925E621" w14:textId="77777777" w:rsidR="00523925" w:rsidRDefault="00523925">
      <w:pPr>
        <w:pStyle w:val="RKnormal"/>
        <w:tabs>
          <w:tab w:val="clear" w:pos="1843"/>
          <w:tab w:val="left" w:pos="0"/>
        </w:tabs>
        <w:ind w:left="0"/>
      </w:pPr>
    </w:p>
    <w:p w14:paraId="7DFA4F2F" w14:textId="77777777" w:rsidR="00523925" w:rsidRPr="00523925" w:rsidRDefault="00523925" w:rsidP="00523925">
      <w:r>
        <w:t>Ansvarigt departement: Statsrådsberedningen</w:t>
      </w:r>
    </w:p>
    <w:p w14:paraId="06BCBE0E" w14:textId="77777777" w:rsidR="00523925" w:rsidRDefault="00523925">
      <w:pPr>
        <w:pStyle w:val="RKnormal"/>
        <w:tabs>
          <w:tab w:val="clear" w:pos="1843"/>
          <w:tab w:val="left" w:pos="0"/>
        </w:tabs>
        <w:ind w:left="0"/>
      </w:pPr>
    </w:p>
    <w:p w14:paraId="11D3DBDB" w14:textId="77777777" w:rsidR="00523925" w:rsidRPr="00523925" w:rsidRDefault="00523925" w:rsidP="00523925">
      <w:r>
        <w:t>Ansvarigt statsråd: Birgitta Ohlsson</w:t>
      </w:r>
    </w:p>
    <w:p w14:paraId="07A61FF4" w14:textId="77777777" w:rsidR="00523925" w:rsidRDefault="00523925">
      <w:pPr>
        <w:pStyle w:val="RKnormal"/>
        <w:tabs>
          <w:tab w:val="clear" w:pos="1843"/>
          <w:tab w:val="left" w:pos="0"/>
        </w:tabs>
        <w:ind w:left="0"/>
      </w:pPr>
    </w:p>
    <w:p w14:paraId="0B247A62" w14:textId="77777777" w:rsidR="00523925" w:rsidRPr="00523925" w:rsidRDefault="00523925" w:rsidP="00523925">
      <w:r>
        <w:t>Godkänd av Coreper I den 15 januari 2014</w:t>
      </w:r>
    </w:p>
    <w:p w14:paraId="1177B18F" w14:textId="77777777" w:rsidR="00523925" w:rsidRDefault="00523925">
      <w:pPr>
        <w:pStyle w:val="RKnormal"/>
        <w:tabs>
          <w:tab w:val="clear" w:pos="1843"/>
          <w:tab w:val="left" w:pos="0"/>
        </w:tabs>
        <w:ind w:left="0"/>
      </w:pPr>
    </w:p>
    <w:p w14:paraId="37E37804" w14:textId="77777777" w:rsidR="00523925" w:rsidRPr="00B020CE" w:rsidRDefault="00523925" w:rsidP="00523925">
      <w:pPr>
        <w:rPr>
          <w:lang w:val="en-US"/>
        </w:rPr>
      </w:pPr>
      <w:r w:rsidRPr="00B020CE">
        <w:rPr>
          <w:lang w:val="en-US"/>
        </w:rPr>
        <w:t>Föranleder ingen annotering.</w:t>
      </w:r>
    </w:p>
    <w:p w14:paraId="2C800CB8" w14:textId="77777777" w:rsidR="00523925" w:rsidRPr="00B020CE" w:rsidRDefault="00523925">
      <w:pPr>
        <w:pStyle w:val="RKnormal"/>
        <w:tabs>
          <w:tab w:val="clear" w:pos="1843"/>
          <w:tab w:val="left" w:pos="0"/>
        </w:tabs>
        <w:ind w:left="0"/>
        <w:rPr>
          <w:lang w:val="en-US"/>
        </w:rPr>
      </w:pPr>
      <w:r w:rsidRPr="00B020CE">
        <w:rPr>
          <w:lang w:val="en-US"/>
        </w:rPr>
        <w:t xml:space="preserve"> </w:t>
      </w:r>
    </w:p>
    <w:p w14:paraId="4774AB76" w14:textId="77777777" w:rsidR="00523925" w:rsidRPr="00B020CE" w:rsidRDefault="00523925" w:rsidP="00523925">
      <w:pPr>
        <w:pStyle w:val="Rubrik2"/>
        <w:rPr>
          <w:lang w:val="en-US"/>
        </w:rPr>
      </w:pPr>
      <w:bookmarkStart w:id="59" w:name="_Toc377636504"/>
      <w:r w:rsidRPr="00B020CE">
        <w:rPr>
          <w:lang w:val="en-US"/>
        </w:rPr>
        <w:t>2. Judgments of the Court of Justice in Cases C-111/10 (European Commission v. Council of the European Union) C-117/10 (European Commission v. Council of the European Union) C-118/10 (European Commission v. Council of the European Union) C-121/10 (European Commission v. Council of the European Union)= Information note for the Permanent Representatives Committee (Part 1)</w:t>
      </w:r>
      <w:bookmarkEnd w:id="59"/>
    </w:p>
    <w:p w14:paraId="61E2A5AE" w14:textId="77777777" w:rsidR="00523925" w:rsidRPr="00B020CE" w:rsidRDefault="00523925">
      <w:pPr>
        <w:pStyle w:val="RKnormal"/>
        <w:tabs>
          <w:tab w:val="clear" w:pos="1843"/>
          <w:tab w:val="left" w:pos="0"/>
        </w:tabs>
        <w:ind w:left="0"/>
        <w:rPr>
          <w:lang w:val="en-US"/>
        </w:rPr>
      </w:pPr>
    </w:p>
    <w:p w14:paraId="4EFAFFEB" w14:textId="77777777" w:rsidR="00523925" w:rsidRPr="00523925" w:rsidRDefault="00523925" w:rsidP="00523925">
      <w:r>
        <w:lastRenderedPageBreak/>
        <w:t>17773/13</w:t>
      </w:r>
    </w:p>
    <w:p w14:paraId="0E38AFF1" w14:textId="77777777" w:rsidR="00523925" w:rsidRDefault="00523925">
      <w:pPr>
        <w:pStyle w:val="RKnormal"/>
        <w:tabs>
          <w:tab w:val="clear" w:pos="1843"/>
          <w:tab w:val="left" w:pos="0"/>
        </w:tabs>
        <w:ind w:left="0"/>
      </w:pPr>
    </w:p>
    <w:p w14:paraId="2FC274A9" w14:textId="77777777" w:rsidR="00523925" w:rsidRPr="00523925" w:rsidRDefault="00523925" w:rsidP="00523925">
      <w:r>
        <w:t>Ansvarigt departement: Utrikesdepartementet</w:t>
      </w:r>
    </w:p>
    <w:p w14:paraId="52025581" w14:textId="77777777" w:rsidR="00523925" w:rsidRDefault="00523925">
      <w:pPr>
        <w:pStyle w:val="RKnormal"/>
        <w:tabs>
          <w:tab w:val="clear" w:pos="1843"/>
          <w:tab w:val="left" w:pos="0"/>
        </w:tabs>
        <w:ind w:left="0"/>
      </w:pPr>
    </w:p>
    <w:p w14:paraId="3E971519" w14:textId="77777777" w:rsidR="00523925" w:rsidRPr="00523925" w:rsidRDefault="00523925" w:rsidP="00523925">
      <w:r>
        <w:t>Ansvarigt statsråd: Birgitta Ohlsson</w:t>
      </w:r>
    </w:p>
    <w:p w14:paraId="451134C0" w14:textId="77777777" w:rsidR="00523925" w:rsidRDefault="00523925">
      <w:pPr>
        <w:pStyle w:val="RKnormal"/>
        <w:tabs>
          <w:tab w:val="clear" w:pos="1843"/>
          <w:tab w:val="left" w:pos="0"/>
        </w:tabs>
        <w:ind w:left="0"/>
      </w:pPr>
    </w:p>
    <w:p w14:paraId="40218D54" w14:textId="77777777" w:rsidR="00523925" w:rsidRPr="00523925" w:rsidRDefault="00523925" w:rsidP="00523925">
      <w:r>
        <w:t>Godkänd av Coreper I den 15 januari 2014</w:t>
      </w:r>
    </w:p>
    <w:p w14:paraId="6237B8B7" w14:textId="77777777" w:rsidR="00523925" w:rsidRDefault="00523925">
      <w:pPr>
        <w:pStyle w:val="RKnormal"/>
        <w:tabs>
          <w:tab w:val="clear" w:pos="1843"/>
          <w:tab w:val="left" w:pos="0"/>
        </w:tabs>
        <w:ind w:left="0"/>
      </w:pPr>
    </w:p>
    <w:p w14:paraId="0EB61F39" w14:textId="77777777" w:rsidR="00523925" w:rsidRPr="00B020CE" w:rsidRDefault="00523925" w:rsidP="00523925">
      <w:pPr>
        <w:rPr>
          <w:lang w:val="en-US"/>
        </w:rPr>
      </w:pPr>
      <w:r w:rsidRPr="00B020CE">
        <w:rPr>
          <w:lang w:val="en-US"/>
        </w:rPr>
        <w:t>Informationspunkt - föranleder ingen annotering.</w:t>
      </w:r>
    </w:p>
    <w:p w14:paraId="7BD87FE8" w14:textId="77777777" w:rsidR="00523925" w:rsidRPr="00B020CE" w:rsidRDefault="00523925">
      <w:pPr>
        <w:pStyle w:val="RKnormal"/>
        <w:tabs>
          <w:tab w:val="clear" w:pos="1843"/>
          <w:tab w:val="left" w:pos="0"/>
        </w:tabs>
        <w:ind w:left="0"/>
        <w:rPr>
          <w:lang w:val="en-US"/>
        </w:rPr>
      </w:pPr>
      <w:r w:rsidRPr="00B020CE">
        <w:rPr>
          <w:lang w:val="en-US"/>
        </w:rPr>
        <w:t xml:space="preserve"> </w:t>
      </w:r>
    </w:p>
    <w:p w14:paraId="3BAFDBF2" w14:textId="77777777" w:rsidR="00523925" w:rsidRPr="00B020CE" w:rsidRDefault="00523925" w:rsidP="00523925">
      <w:pPr>
        <w:pStyle w:val="Rubrik2"/>
        <w:rPr>
          <w:lang w:val="en-US"/>
        </w:rPr>
      </w:pPr>
      <w:bookmarkStart w:id="60" w:name="_Toc377636505"/>
      <w:r w:rsidRPr="00B020CE">
        <w:rPr>
          <w:lang w:val="en-US"/>
        </w:rPr>
        <w:t>3. Governing Board of the European Centre for the Development of Vocational Training (CEDEFOP)= Appointment of Ms Gema TORRES (ES), member in the category of representatives of Employees' organisations</w:t>
      </w:r>
      <w:bookmarkEnd w:id="60"/>
    </w:p>
    <w:p w14:paraId="6495A5B5" w14:textId="77777777" w:rsidR="00523925" w:rsidRPr="00B020CE" w:rsidRDefault="00523925">
      <w:pPr>
        <w:pStyle w:val="RKnormal"/>
        <w:tabs>
          <w:tab w:val="clear" w:pos="1843"/>
          <w:tab w:val="left" w:pos="0"/>
        </w:tabs>
        <w:ind w:left="0"/>
        <w:rPr>
          <w:lang w:val="en-US"/>
        </w:rPr>
      </w:pPr>
    </w:p>
    <w:p w14:paraId="5C0305F1" w14:textId="77777777" w:rsidR="00523925" w:rsidRPr="00523925" w:rsidRDefault="00523925" w:rsidP="00523925">
      <w:r>
        <w:t>5087/14</w:t>
      </w:r>
    </w:p>
    <w:p w14:paraId="7B07CBAF" w14:textId="77777777" w:rsidR="00523925" w:rsidRDefault="00523925">
      <w:pPr>
        <w:pStyle w:val="RKnormal"/>
        <w:tabs>
          <w:tab w:val="clear" w:pos="1843"/>
          <w:tab w:val="left" w:pos="0"/>
        </w:tabs>
        <w:ind w:left="0"/>
      </w:pPr>
    </w:p>
    <w:p w14:paraId="751DF04F" w14:textId="77777777" w:rsidR="00523925" w:rsidRPr="00523925" w:rsidRDefault="00523925" w:rsidP="00523925">
      <w:r>
        <w:t>Ansvarigt departement: Utbildningsdepartementet</w:t>
      </w:r>
    </w:p>
    <w:p w14:paraId="1898EA95" w14:textId="77777777" w:rsidR="00523925" w:rsidRDefault="00523925">
      <w:pPr>
        <w:pStyle w:val="RKnormal"/>
        <w:tabs>
          <w:tab w:val="clear" w:pos="1843"/>
          <w:tab w:val="left" w:pos="0"/>
        </w:tabs>
        <w:ind w:left="0"/>
      </w:pPr>
    </w:p>
    <w:p w14:paraId="3D6C0E8D" w14:textId="77777777" w:rsidR="00523925" w:rsidRPr="00523925" w:rsidRDefault="00523925" w:rsidP="00523925">
      <w:r>
        <w:t>Ansvarigt statsråd: Maria Arnholm</w:t>
      </w:r>
    </w:p>
    <w:p w14:paraId="75770871" w14:textId="77777777" w:rsidR="00523925" w:rsidRDefault="00523925">
      <w:pPr>
        <w:pStyle w:val="RKnormal"/>
        <w:tabs>
          <w:tab w:val="clear" w:pos="1843"/>
          <w:tab w:val="left" w:pos="0"/>
        </w:tabs>
        <w:ind w:left="0"/>
      </w:pPr>
    </w:p>
    <w:p w14:paraId="728BD35B" w14:textId="77777777" w:rsidR="00523925" w:rsidRPr="00523925" w:rsidRDefault="00523925" w:rsidP="00523925">
      <w:r>
        <w:t>Godkänd av Coreper I den 15 januari 2014</w:t>
      </w:r>
    </w:p>
    <w:p w14:paraId="79383115" w14:textId="77777777" w:rsidR="00523925" w:rsidRDefault="00523925">
      <w:pPr>
        <w:pStyle w:val="RKnormal"/>
        <w:tabs>
          <w:tab w:val="clear" w:pos="1843"/>
          <w:tab w:val="left" w:pos="0"/>
        </w:tabs>
        <w:ind w:left="0"/>
      </w:pPr>
    </w:p>
    <w:p w14:paraId="7BBFE989" w14:textId="77777777" w:rsidR="00523925" w:rsidRPr="00523925" w:rsidRDefault="00523925" w:rsidP="00523925">
      <w:r>
        <w:t>Föranleder ingen annotering.</w:t>
      </w:r>
    </w:p>
    <w:p w14:paraId="0C6F372A" w14:textId="77777777" w:rsidR="00523925" w:rsidRDefault="00523925">
      <w:pPr>
        <w:pStyle w:val="RKnormal"/>
        <w:tabs>
          <w:tab w:val="clear" w:pos="1843"/>
          <w:tab w:val="left" w:pos="0"/>
        </w:tabs>
        <w:ind w:left="0"/>
      </w:pPr>
      <w:r>
        <w:t xml:space="preserve"> </w:t>
      </w:r>
    </w:p>
    <w:p w14:paraId="21A40C9E" w14:textId="77777777" w:rsidR="00523925" w:rsidRPr="00523925" w:rsidRDefault="00523925" w:rsidP="00523925">
      <w:pPr>
        <w:pStyle w:val="Rubrik2"/>
      </w:pPr>
      <w:bookmarkStart w:id="61" w:name="_Toc377636506"/>
      <w:r>
        <w:t>4. Commission Regulation (EU) No .../.. of XXX amending Regulation (EU) No 10/2011 on plastic materials and articles intended to come into contact with food= Decision not to oppose adoption</w:t>
      </w:r>
      <w:bookmarkEnd w:id="61"/>
    </w:p>
    <w:p w14:paraId="2D84D261" w14:textId="77777777" w:rsidR="00523925" w:rsidRDefault="00523925">
      <w:pPr>
        <w:pStyle w:val="RKnormal"/>
        <w:tabs>
          <w:tab w:val="clear" w:pos="1843"/>
          <w:tab w:val="left" w:pos="0"/>
        </w:tabs>
        <w:ind w:left="0"/>
      </w:pPr>
    </w:p>
    <w:p w14:paraId="5B87A9EE" w14:textId="77777777" w:rsidR="00523925" w:rsidRPr="00523925" w:rsidRDefault="00523925" w:rsidP="00523925">
      <w:r>
        <w:t>17953/13, 5074/14</w:t>
      </w:r>
    </w:p>
    <w:p w14:paraId="7E8EEF5E" w14:textId="77777777" w:rsidR="00523925" w:rsidRDefault="00523925">
      <w:pPr>
        <w:pStyle w:val="RKnormal"/>
        <w:tabs>
          <w:tab w:val="clear" w:pos="1843"/>
          <w:tab w:val="left" w:pos="0"/>
        </w:tabs>
        <w:ind w:left="0"/>
      </w:pPr>
    </w:p>
    <w:p w14:paraId="4C81D62B" w14:textId="77777777" w:rsidR="00523925" w:rsidRPr="00523925" w:rsidRDefault="00523925" w:rsidP="00523925">
      <w:r>
        <w:t>Ansvarigt departement: Landsbygdsdepartementet</w:t>
      </w:r>
    </w:p>
    <w:p w14:paraId="2C02148D" w14:textId="77777777" w:rsidR="00523925" w:rsidRDefault="00523925">
      <w:pPr>
        <w:pStyle w:val="RKnormal"/>
        <w:tabs>
          <w:tab w:val="clear" w:pos="1843"/>
          <w:tab w:val="left" w:pos="0"/>
        </w:tabs>
        <w:ind w:left="0"/>
      </w:pPr>
    </w:p>
    <w:p w14:paraId="66DB3266" w14:textId="77777777" w:rsidR="00523925" w:rsidRPr="00523925" w:rsidRDefault="00523925" w:rsidP="00523925">
      <w:r>
        <w:t>Ansvarigt statsråd: Eskil Erlandsson</w:t>
      </w:r>
    </w:p>
    <w:p w14:paraId="02295058" w14:textId="77777777" w:rsidR="00523925" w:rsidRDefault="00523925">
      <w:pPr>
        <w:pStyle w:val="RKnormal"/>
        <w:tabs>
          <w:tab w:val="clear" w:pos="1843"/>
          <w:tab w:val="left" w:pos="0"/>
        </w:tabs>
        <w:ind w:left="0"/>
      </w:pPr>
    </w:p>
    <w:p w14:paraId="05FBF8EB" w14:textId="77777777" w:rsidR="00523925" w:rsidRPr="00523925" w:rsidRDefault="00523925" w:rsidP="00523925">
      <w:r>
        <w:t>Godkänd av Coreper I den 15 januari 2014</w:t>
      </w:r>
    </w:p>
    <w:p w14:paraId="2E8904A6" w14:textId="77777777" w:rsidR="00523925" w:rsidRDefault="00523925">
      <w:pPr>
        <w:pStyle w:val="RKnormal"/>
        <w:tabs>
          <w:tab w:val="clear" w:pos="1843"/>
          <w:tab w:val="left" w:pos="0"/>
        </w:tabs>
        <w:ind w:left="0"/>
      </w:pPr>
    </w:p>
    <w:p w14:paraId="59842466" w14:textId="77777777" w:rsidR="00523925" w:rsidRPr="00523925" w:rsidRDefault="00523925" w:rsidP="00523925">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w:t>
      </w:r>
      <w:r w:rsidR="00E34553">
        <w:t xml:space="preserve">rfarandet innebär en </w:t>
      </w:r>
      <w:r w:rsidR="00E34553">
        <w:lastRenderedPageBreak/>
        <w:t>laglighets</w:t>
      </w:r>
      <w:r>
        <w:t>kontroll, dvs. en prövning att kommissionens utkast till åtg</w:t>
      </w:r>
      <w:r w:rsidR="00E34553">
        <w:t>ärder inte överskrider de genomförande</w:t>
      </w:r>
      <w:r>
        <w:t>befogenheter som anges i den grundläggande rättsakten. Prövningen ska även avse att utkastet är förenligt med syftet med eller innehållet i den grundläggande rättsakten samt att det respekterar principerna om subsidiaritet och proportionalitet.</w:t>
      </w:r>
    </w:p>
    <w:p w14:paraId="3D7535EC" w14:textId="77777777" w:rsidR="00523925" w:rsidRDefault="00523925">
      <w:pPr>
        <w:pStyle w:val="RKnormal"/>
        <w:tabs>
          <w:tab w:val="clear" w:pos="1843"/>
          <w:tab w:val="left" w:pos="0"/>
        </w:tabs>
        <w:ind w:left="0"/>
      </w:pPr>
      <w:r>
        <w:t xml:space="preserve"> </w:t>
      </w:r>
    </w:p>
    <w:p w14:paraId="54A2628B" w14:textId="77777777" w:rsidR="00523925" w:rsidRPr="00B020CE" w:rsidRDefault="00523925" w:rsidP="00523925">
      <w:pPr>
        <w:pStyle w:val="Rubrik2"/>
        <w:rPr>
          <w:lang w:val="en-US"/>
        </w:rPr>
      </w:pPr>
      <w:bookmarkStart w:id="62" w:name="_Toc377636507"/>
      <w:r w:rsidRPr="00B020CE">
        <w:rPr>
          <w:lang w:val="en-US"/>
        </w:rPr>
        <w:t>5. Draft Council Decision concerning the renewal of the Agreement on cooperation in science and technology between the European Community and the Government of the Russian Federation= Adoption</w:t>
      </w:r>
      <w:bookmarkEnd w:id="62"/>
    </w:p>
    <w:p w14:paraId="74AB5718" w14:textId="77777777" w:rsidR="00523925" w:rsidRPr="00B020CE" w:rsidRDefault="00523925">
      <w:pPr>
        <w:pStyle w:val="RKnormal"/>
        <w:tabs>
          <w:tab w:val="clear" w:pos="1843"/>
          <w:tab w:val="left" w:pos="0"/>
        </w:tabs>
        <w:ind w:left="0"/>
        <w:rPr>
          <w:lang w:val="en-US"/>
        </w:rPr>
      </w:pPr>
    </w:p>
    <w:p w14:paraId="6C39236F" w14:textId="77777777" w:rsidR="00523925" w:rsidRPr="00523925" w:rsidRDefault="00523925" w:rsidP="00523925">
      <w:r>
        <w:t>13152/13, 5016/14</w:t>
      </w:r>
    </w:p>
    <w:p w14:paraId="671152EE" w14:textId="77777777" w:rsidR="00523925" w:rsidRDefault="00523925">
      <w:pPr>
        <w:pStyle w:val="RKnormal"/>
        <w:tabs>
          <w:tab w:val="clear" w:pos="1843"/>
          <w:tab w:val="left" w:pos="0"/>
        </w:tabs>
        <w:ind w:left="0"/>
      </w:pPr>
    </w:p>
    <w:p w14:paraId="1EA76D2C" w14:textId="77777777" w:rsidR="00523925" w:rsidRPr="00523925" w:rsidRDefault="00523925" w:rsidP="00523925">
      <w:r>
        <w:t>Ansvarigt departement: Utbildningsdepartementet</w:t>
      </w:r>
    </w:p>
    <w:p w14:paraId="1813FC5D" w14:textId="77777777" w:rsidR="00523925" w:rsidRDefault="00523925">
      <w:pPr>
        <w:pStyle w:val="RKnormal"/>
        <w:tabs>
          <w:tab w:val="clear" w:pos="1843"/>
          <w:tab w:val="left" w:pos="0"/>
        </w:tabs>
        <w:ind w:left="0"/>
      </w:pPr>
    </w:p>
    <w:p w14:paraId="51C54B49" w14:textId="77777777" w:rsidR="00523925" w:rsidRPr="00523925" w:rsidRDefault="00523925" w:rsidP="00523925">
      <w:r>
        <w:t>Ansvarigt statsråd: Jan Björklund</w:t>
      </w:r>
    </w:p>
    <w:p w14:paraId="18E5FEA6" w14:textId="77777777" w:rsidR="00523925" w:rsidRDefault="00523925">
      <w:pPr>
        <w:pStyle w:val="RKnormal"/>
        <w:tabs>
          <w:tab w:val="clear" w:pos="1843"/>
          <w:tab w:val="left" w:pos="0"/>
        </w:tabs>
        <w:ind w:left="0"/>
      </w:pPr>
    </w:p>
    <w:p w14:paraId="4A66D296" w14:textId="77777777" w:rsidR="00523925" w:rsidRPr="00523925" w:rsidRDefault="00523925" w:rsidP="00523925">
      <w:r>
        <w:t>Förväntas godkännas av Coreper I den 17 januari 2014</w:t>
      </w:r>
    </w:p>
    <w:p w14:paraId="65A9ABBE" w14:textId="77777777" w:rsidR="00523925" w:rsidRDefault="00523925">
      <w:pPr>
        <w:pStyle w:val="RKnormal"/>
        <w:tabs>
          <w:tab w:val="clear" w:pos="1843"/>
          <w:tab w:val="left" w:pos="0"/>
        </w:tabs>
        <w:ind w:left="0"/>
      </w:pPr>
    </w:p>
    <w:p w14:paraId="392E7D67" w14:textId="77777777" w:rsidR="00523925" w:rsidRDefault="00523925" w:rsidP="00523925">
      <w:r>
        <w:t xml:space="preserve">Avsikt med behandlingen i rådet: Antagande av förnyelse av avtal om samarbete inom vetenskap och teknologi mellan EU och Ryssland. </w:t>
      </w:r>
    </w:p>
    <w:p w14:paraId="478DA90A" w14:textId="77777777" w:rsidR="00523925" w:rsidRDefault="00523925" w:rsidP="00523925"/>
    <w:p w14:paraId="209ACF8F" w14:textId="77777777" w:rsidR="00523925" w:rsidRDefault="00523925" w:rsidP="00523925">
      <w:r>
        <w:t>Hur regeringen ställer sig till den blivande A-punkten: Regeringen stödjer förnyelsen av avtalet.</w:t>
      </w:r>
    </w:p>
    <w:p w14:paraId="6E195C24" w14:textId="77777777" w:rsidR="00523925" w:rsidRDefault="00523925" w:rsidP="00523925"/>
    <w:p w14:paraId="5DF0BDF3" w14:textId="77777777" w:rsidR="00523925" w:rsidRPr="00B020CE" w:rsidRDefault="00523925" w:rsidP="00523925">
      <w:pPr>
        <w:rPr>
          <w:lang w:val="en-US"/>
        </w:rPr>
      </w:pPr>
      <w:r>
        <w:t xml:space="preserve">Bakgrund: Ett samarbetsavtal mellan EU och Ryssland på området vetenskap och teknologi skrevs under 2000. Det har förnyats vid ett flertal tillfällen. Det nuvarande avtalet går ut 20 februari 2014 och föreslås nu att förnyas ytterligare en femårsperiod. </w:t>
      </w:r>
      <w:r w:rsidRPr="00B020CE">
        <w:rPr>
          <w:lang w:val="en-US"/>
        </w:rPr>
        <w:t xml:space="preserve">Det nya avtalet är identiskt med det tidigare. </w:t>
      </w:r>
    </w:p>
    <w:p w14:paraId="49C7A257" w14:textId="77777777" w:rsidR="00250439" w:rsidRPr="00B020CE" w:rsidRDefault="00250439">
      <w:pPr>
        <w:pStyle w:val="RKnormal"/>
        <w:tabs>
          <w:tab w:val="clear" w:pos="1843"/>
          <w:tab w:val="left" w:pos="0"/>
        </w:tabs>
        <w:ind w:left="0"/>
        <w:rPr>
          <w:lang w:val="en-US"/>
        </w:rPr>
      </w:pPr>
    </w:p>
    <w:p w14:paraId="4C2F2E7C" w14:textId="77777777" w:rsidR="00523925" w:rsidRPr="00B020CE" w:rsidRDefault="00523925">
      <w:pPr>
        <w:pStyle w:val="RKnormal"/>
        <w:tabs>
          <w:tab w:val="clear" w:pos="1843"/>
          <w:tab w:val="left" w:pos="0"/>
        </w:tabs>
        <w:ind w:left="0"/>
        <w:rPr>
          <w:lang w:val="en-US"/>
        </w:rPr>
      </w:pPr>
      <w:r w:rsidRPr="00B020CE">
        <w:rPr>
          <w:lang w:val="en-US"/>
        </w:rPr>
        <w:t xml:space="preserve"> </w:t>
      </w:r>
    </w:p>
    <w:p w14:paraId="49172795" w14:textId="77777777" w:rsidR="00523925" w:rsidRPr="00B020CE" w:rsidRDefault="00523925" w:rsidP="00523925">
      <w:pPr>
        <w:pStyle w:val="Rubrik2"/>
        <w:rPr>
          <w:lang w:val="en-US"/>
        </w:rPr>
      </w:pPr>
      <w:bookmarkStart w:id="63" w:name="_Toc377636508"/>
      <w:r w:rsidRPr="00B020CE">
        <w:rPr>
          <w:lang w:val="en-US"/>
        </w:rPr>
        <w:t>6. Draft Council Decision on the conclusion of the Protocol setting out the fishing opportunities and financial contribution provided for in the Fisheries Partnership Agreement between the European Community on the one hand, and the Government of Denmark and the Home Rule Government of Greenland, on the other hand= Adoption</w:t>
      </w:r>
      <w:bookmarkEnd w:id="63"/>
    </w:p>
    <w:p w14:paraId="1856657C" w14:textId="77777777" w:rsidR="00523925" w:rsidRPr="00B020CE" w:rsidRDefault="00523925">
      <w:pPr>
        <w:pStyle w:val="RKnormal"/>
        <w:tabs>
          <w:tab w:val="clear" w:pos="1843"/>
          <w:tab w:val="left" w:pos="0"/>
        </w:tabs>
        <w:ind w:left="0"/>
        <w:rPr>
          <w:lang w:val="en-US"/>
        </w:rPr>
      </w:pPr>
    </w:p>
    <w:p w14:paraId="457FFE2B" w14:textId="77777777" w:rsidR="00523925" w:rsidRPr="00523925" w:rsidRDefault="00523925" w:rsidP="00523925">
      <w:r>
        <w:lastRenderedPageBreak/>
        <w:t>11119/1/12, 5197/14</w:t>
      </w:r>
    </w:p>
    <w:p w14:paraId="5A469355" w14:textId="77777777" w:rsidR="00523925" w:rsidRDefault="00523925">
      <w:pPr>
        <w:pStyle w:val="RKnormal"/>
        <w:tabs>
          <w:tab w:val="clear" w:pos="1843"/>
          <w:tab w:val="left" w:pos="0"/>
        </w:tabs>
        <w:ind w:left="0"/>
      </w:pPr>
    </w:p>
    <w:p w14:paraId="608F0A4E" w14:textId="77777777" w:rsidR="00523925" w:rsidRPr="00523925" w:rsidRDefault="00523925" w:rsidP="00523925">
      <w:r>
        <w:t>Ansvarigt departement: Landsbygdsdepartementet</w:t>
      </w:r>
    </w:p>
    <w:p w14:paraId="6A8B37C9" w14:textId="77777777" w:rsidR="00523925" w:rsidRDefault="00523925">
      <w:pPr>
        <w:pStyle w:val="RKnormal"/>
        <w:tabs>
          <w:tab w:val="clear" w:pos="1843"/>
          <w:tab w:val="left" w:pos="0"/>
        </w:tabs>
        <w:ind w:left="0"/>
      </w:pPr>
    </w:p>
    <w:p w14:paraId="79E817F9" w14:textId="77777777" w:rsidR="00523925" w:rsidRPr="00523925" w:rsidRDefault="00523925" w:rsidP="00523925">
      <w:r>
        <w:t>Ansvarigt statsråd: Eskil Erlandsson</w:t>
      </w:r>
    </w:p>
    <w:p w14:paraId="57EC9242" w14:textId="77777777" w:rsidR="00523925" w:rsidRDefault="00523925">
      <w:pPr>
        <w:pStyle w:val="RKnormal"/>
        <w:tabs>
          <w:tab w:val="clear" w:pos="1843"/>
          <w:tab w:val="left" w:pos="0"/>
        </w:tabs>
        <w:ind w:left="0"/>
      </w:pPr>
    </w:p>
    <w:p w14:paraId="29B3CFE9" w14:textId="77777777" w:rsidR="00523925" w:rsidRDefault="00523925" w:rsidP="00523925">
      <w:r>
        <w:t>Godkänd av Coreper I den 15 januari 2014</w:t>
      </w:r>
    </w:p>
    <w:p w14:paraId="723BE0A1" w14:textId="77777777" w:rsidR="00523925" w:rsidRDefault="00523925" w:rsidP="00523925"/>
    <w:p w14:paraId="7E256929" w14:textId="77777777" w:rsidR="00523925" w:rsidRDefault="00523925" w:rsidP="00523925">
      <w:r>
        <w:t xml:space="preserve">Avsikt med behandlingen i rådet: Rådet föreslås anta beslutet om ett nytt protokoll om fastställande av fiskemöjligheter och ekonomisk ersättning inom ramen för fiskepartnerskapsavtalet med Grönland. </w:t>
      </w:r>
    </w:p>
    <w:p w14:paraId="7C4040A7" w14:textId="77777777" w:rsidR="00523925" w:rsidRDefault="00523925" w:rsidP="00523925"/>
    <w:p w14:paraId="47FD4320" w14:textId="77777777" w:rsidR="00523925" w:rsidRDefault="00523925" w:rsidP="00523925">
      <w:r>
        <w:t xml:space="preserve">Hur regeringen ställer sig till den blivande a-punkten: Regeringen anser att Sverige bör rösta ja till att rådet antar beslutet. </w:t>
      </w:r>
    </w:p>
    <w:p w14:paraId="5A04F139" w14:textId="77777777" w:rsidR="00523925" w:rsidRDefault="00523925" w:rsidP="00523925"/>
    <w:p w14:paraId="0AA7064E" w14:textId="77777777" w:rsidR="00523925" w:rsidRDefault="00523925" w:rsidP="00523925">
      <w:r>
        <w:t xml:space="preserve">Bakgrund: Den 23 september 2013 beslutade rådet enhälligt att ändra den rättsliga grunden för ovan nämnda förslag. Rådet har enhälligt beslutat att ändra till artikel 43 i EUF-fördraget i stället för artikel 43(2) i EUF-fördraget.  Rådet har överlämnat ett utkast till beslut enligt dokument 11119/1/12 REV 1 till Europaparlamentet för ett nytt medgivande. Syftet var att anpassa dessa förslag med den praxis som rådet börjat använda att ändra den rättsliga grunden till artikel 43. </w:t>
      </w:r>
    </w:p>
    <w:p w14:paraId="44A995B5" w14:textId="77777777" w:rsidR="00523925" w:rsidRDefault="00523925" w:rsidP="00523925"/>
    <w:p w14:paraId="38E12383" w14:textId="77777777" w:rsidR="00523925" w:rsidRDefault="00523925" w:rsidP="00523925">
      <w:r>
        <w:t xml:space="preserve">Kommissionen motsätter sig rådets ändring av den rättsliga grunden och anger i en röstförklaring att "artikel 43 (2) jämförd med artikel 218 (6) (a) bör användas som den korrekta rättsliga grunden i de fall där internationella fiskeavtal ska ingås med samtycke av Europaparlamentet eftersom den materiella rättsliga grunden i artikel 43 (2) fastställer kravet på samtycke av Europaparlamentet i enlighet med den operativa rättsliga grunden i artikel 218 (6) (a)”. </w:t>
      </w:r>
    </w:p>
    <w:p w14:paraId="301C1B81" w14:textId="77777777" w:rsidR="00523925" w:rsidRDefault="00523925" w:rsidP="00523925"/>
    <w:p w14:paraId="4157DF35" w14:textId="77777777" w:rsidR="00523925" w:rsidRPr="00B020CE" w:rsidRDefault="00523925" w:rsidP="00523925">
      <w:pPr>
        <w:rPr>
          <w:lang w:val="en-US"/>
        </w:rPr>
      </w:pPr>
      <w:r>
        <w:t xml:space="preserve">Begäran om ett nytt medgivande lämnades till Europaparlamentet den 4 oktober 2013. Europaparlamentet har meddelat i skrivelse av den 23 december 2013 att EP inte motsätter sig en sådan förändring. </w:t>
      </w:r>
      <w:r w:rsidRPr="00B020CE">
        <w:rPr>
          <w:lang w:val="en-US"/>
        </w:rPr>
        <w:t xml:space="preserve">Rådet föreslås nu anta utkastet till beslut. </w:t>
      </w:r>
    </w:p>
    <w:p w14:paraId="631AC8B2" w14:textId="77777777" w:rsidR="00523925" w:rsidRPr="00B020CE" w:rsidRDefault="00523925" w:rsidP="00523925">
      <w:pPr>
        <w:rPr>
          <w:lang w:val="en-US"/>
        </w:rPr>
      </w:pPr>
    </w:p>
    <w:p w14:paraId="159249B4" w14:textId="77777777" w:rsidR="00523925" w:rsidRPr="00B020CE" w:rsidRDefault="00523925" w:rsidP="00523925">
      <w:pPr>
        <w:rPr>
          <w:lang w:val="en-US"/>
        </w:rPr>
      </w:pPr>
    </w:p>
    <w:p w14:paraId="28224D97" w14:textId="77777777" w:rsidR="00523925" w:rsidRPr="00B020CE" w:rsidRDefault="00523925" w:rsidP="00523925">
      <w:pPr>
        <w:pStyle w:val="Rubrik2"/>
        <w:rPr>
          <w:lang w:val="en-US"/>
        </w:rPr>
      </w:pPr>
      <w:bookmarkStart w:id="64" w:name="_Toc377636509"/>
      <w:r w:rsidRPr="00B020CE">
        <w:rPr>
          <w:lang w:val="en-US"/>
        </w:rPr>
        <w:t>7. Draft Council Decision on the conclusion of a new Fishery Partnership Agreement and of a new Protocol setting out the fishing opportunities and the financial contribution provided for by the Fisheries Partnership Agreement between the European Union and the Republic of Mauritius= Adoption</w:t>
      </w:r>
      <w:bookmarkEnd w:id="64"/>
    </w:p>
    <w:p w14:paraId="47077378" w14:textId="77777777" w:rsidR="00523925" w:rsidRPr="00B020CE" w:rsidRDefault="00523925" w:rsidP="00523925">
      <w:pPr>
        <w:rPr>
          <w:lang w:val="en-US"/>
        </w:rPr>
      </w:pPr>
    </w:p>
    <w:p w14:paraId="03E5A5BA" w14:textId="77777777" w:rsidR="00523925" w:rsidRPr="00523925" w:rsidRDefault="00523925" w:rsidP="00523925">
      <w:r>
        <w:lastRenderedPageBreak/>
        <w:t>130501/1/12, 13503/1/12, 5197/14</w:t>
      </w:r>
    </w:p>
    <w:p w14:paraId="1C138FF6" w14:textId="77777777" w:rsidR="00523925" w:rsidRDefault="00523925" w:rsidP="00523925"/>
    <w:p w14:paraId="35869D78" w14:textId="77777777" w:rsidR="00523925" w:rsidRPr="00523925" w:rsidRDefault="00523925" w:rsidP="00523925">
      <w:r>
        <w:t>Ansvarigt departement: Landsbygdsdepartementet</w:t>
      </w:r>
    </w:p>
    <w:p w14:paraId="0853DAEA" w14:textId="77777777" w:rsidR="00523925" w:rsidRDefault="00523925" w:rsidP="00523925"/>
    <w:p w14:paraId="14020014" w14:textId="77777777" w:rsidR="00523925" w:rsidRPr="00523925" w:rsidRDefault="00523925" w:rsidP="00523925">
      <w:r>
        <w:t>Ansvarigt statsråd: Eskil Erlandsson</w:t>
      </w:r>
    </w:p>
    <w:p w14:paraId="2BC9B42B" w14:textId="77777777" w:rsidR="00523925" w:rsidRDefault="00523925" w:rsidP="00523925"/>
    <w:p w14:paraId="7411923C" w14:textId="77777777" w:rsidR="00523925" w:rsidRPr="00523925" w:rsidRDefault="00523925" w:rsidP="00523925">
      <w:r>
        <w:t>Godkänd av Coreper I den 15 januari 2014</w:t>
      </w:r>
    </w:p>
    <w:p w14:paraId="612405F9" w14:textId="77777777" w:rsidR="00523925" w:rsidRDefault="00523925" w:rsidP="00523925"/>
    <w:p w14:paraId="3E061D2A" w14:textId="77777777" w:rsidR="00523925" w:rsidRDefault="00523925" w:rsidP="00523925">
      <w:r>
        <w:t>Avsikt med behandlingen i rådet: Rådet föreslås anta beslutet om ingående av partnerskapsavtalet om fiske mellan EU och Mauritius samt ett nytt protokoll till avtalet om fastställande av fiskemöjligheter och ekonomisk ersättning.</w:t>
      </w:r>
    </w:p>
    <w:p w14:paraId="0B99A9D4" w14:textId="77777777" w:rsidR="00523925" w:rsidRDefault="00523925" w:rsidP="00523925"/>
    <w:p w14:paraId="2114EE21" w14:textId="77777777" w:rsidR="00523925" w:rsidRDefault="00523925" w:rsidP="00523925">
      <w:r>
        <w:t xml:space="preserve">Hur regeringen ställer sig till den blivande a-punkten: Regeringen anser att Sverige bör rösta ja till att rådet antar besluten. </w:t>
      </w:r>
    </w:p>
    <w:p w14:paraId="3B001FBC" w14:textId="77777777" w:rsidR="00523925" w:rsidRDefault="00523925" w:rsidP="00523925"/>
    <w:p w14:paraId="0ECE4E89" w14:textId="77777777" w:rsidR="00523925" w:rsidRDefault="00523925" w:rsidP="00523925">
      <w:r>
        <w:t xml:space="preserve">Bakgrund: Den 23 september 2013 beslutade rådet enhälligt att ändra den rättsliga grunden för ovan nämnda förslag. Rådets har enhälligt beslutat att ändra till artikel 43 i EUF-fördraget i stället för artikel 43(2) i EUF-fördraget.  Rådet har överlämnat dessa utkast till beslut enligt dokument 13501/1/12 REV 1 till Europaparlamentet för ett nytt medgivande. Syftet var att anpassa dessa förslag med den praxis som rådet börjat använda att ändra den rättsliga grunden till artikel 43. </w:t>
      </w:r>
    </w:p>
    <w:p w14:paraId="1BA78C14" w14:textId="77777777" w:rsidR="00523925" w:rsidRDefault="00523925" w:rsidP="00523925"/>
    <w:p w14:paraId="05B5987C" w14:textId="77777777" w:rsidR="00523925" w:rsidRDefault="00523925" w:rsidP="00523925">
      <w:r>
        <w:t xml:space="preserve">Kommissionen motsätter sig rådets ändring av den rättsliga grunden och anger i en röstförklaring att "artikel 43 (2) jämförd med artikel 218 (6) (a) bör användas som den korrekta rättsliga grunden i de fall där internationella fiskeavtal ska ingås med samtycke av Europaparlamentet eftersom den materiella rättsliga grunden i artikel 43 (2) fastställer kravet på samtycke av Europaparlamentet i enlighet med den operativa rättsliga grunden i artikel 218 (6) (a)”. </w:t>
      </w:r>
    </w:p>
    <w:p w14:paraId="36CC6763" w14:textId="77777777" w:rsidR="00250439" w:rsidRDefault="00250439" w:rsidP="00523925"/>
    <w:p w14:paraId="22A78FE3" w14:textId="77777777" w:rsidR="00523925" w:rsidRDefault="00523925" w:rsidP="00523925">
      <w:r>
        <w:t xml:space="preserve">Begäran om ett nytt medgivande lämnades till Europaparlamentet den 4 oktober 2013. Europaparlamentet har meddelat i skrivelse av den 23 december 2013 att EP inte motsätter sig en sådan förändring. Rådet föreslås nu anta de båda utkasten till beslut. </w:t>
      </w:r>
    </w:p>
    <w:p w14:paraId="2CF1956D" w14:textId="77777777" w:rsidR="00C92D5C" w:rsidRDefault="00C92D5C">
      <w:pPr>
        <w:spacing w:line="240" w:lineRule="auto"/>
        <w:rPr>
          <w:rFonts w:ascii="TradeGothic" w:hAnsi="TradeGothic"/>
          <w:b/>
          <w:kern w:val="28"/>
          <w:sz w:val="28"/>
        </w:rPr>
      </w:pPr>
      <w:r>
        <w:br w:type="page"/>
      </w:r>
    </w:p>
    <w:p w14:paraId="1147ABD8" w14:textId="01E4432C" w:rsidR="00523925" w:rsidRDefault="00523925" w:rsidP="006F0C8C">
      <w:pPr>
        <w:pStyle w:val="Rubrik1"/>
      </w:pPr>
      <w:bookmarkStart w:id="65" w:name="_Toc377636510"/>
      <w:r w:rsidRPr="00523925">
        <w:lastRenderedPageBreak/>
        <w:t xml:space="preserve">Troliga A-punkter inför kommande rådsmöten som </w:t>
      </w:r>
      <w:r>
        <w:t>förväntas godkännas</w:t>
      </w:r>
      <w:r w:rsidRPr="00523925">
        <w:t xml:space="preserve"> vid Coreper I</w:t>
      </w:r>
      <w:r>
        <w:t>I</w:t>
      </w:r>
      <w:r w:rsidRPr="00523925">
        <w:t xml:space="preserve"> 2014-01-</w:t>
      </w:r>
      <w:r>
        <w:t>16</w:t>
      </w:r>
      <w:bookmarkEnd w:id="65"/>
    </w:p>
    <w:p w14:paraId="05982FAD" w14:textId="77777777" w:rsidR="00523925" w:rsidRPr="00B020CE" w:rsidRDefault="00523925" w:rsidP="00523925">
      <w:pPr>
        <w:pStyle w:val="Rubrik2"/>
        <w:rPr>
          <w:lang w:val="en-US"/>
        </w:rPr>
      </w:pPr>
      <w:bookmarkStart w:id="66" w:name="_Toc377636511"/>
      <w:r w:rsidRPr="00B020CE">
        <w:rPr>
          <w:lang w:val="en-US"/>
        </w:rPr>
        <w:t>8. Case before the General Court= Case T-439/13 (Mohammad Moghaddami Fard and Ahmad Sarkandi v. Council of the European Union)</w:t>
      </w:r>
      <w:bookmarkEnd w:id="66"/>
    </w:p>
    <w:p w14:paraId="3A69A7C9" w14:textId="77777777" w:rsidR="00523925" w:rsidRPr="00B020CE" w:rsidRDefault="00523925" w:rsidP="00523925">
      <w:pPr>
        <w:rPr>
          <w:lang w:val="en-US"/>
        </w:rPr>
      </w:pPr>
    </w:p>
    <w:p w14:paraId="02569CBF" w14:textId="77777777" w:rsidR="00523925" w:rsidRPr="00523925" w:rsidRDefault="00523925" w:rsidP="00523925">
      <w:r>
        <w:t>5173/14</w:t>
      </w:r>
    </w:p>
    <w:p w14:paraId="4FC7ECE1" w14:textId="77777777" w:rsidR="00523925" w:rsidRDefault="00523925" w:rsidP="00523925"/>
    <w:p w14:paraId="43D754FF" w14:textId="77777777" w:rsidR="00523925" w:rsidRPr="00523925" w:rsidRDefault="00523925" w:rsidP="00523925">
      <w:r>
        <w:t>Ansvarigt departement: Utrikesdepartementet</w:t>
      </w:r>
    </w:p>
    <w:p w14:paraId="36E4A2A3" w14:textId="77777777" w:rsidR="00523925" w:rsidRDefault="00523925" w:rsidP="00523925"/>
    <w:p w14:paraId="7C40258C" w14:textId="77777777" w:rsidR="00523925" w:rsidRPr="00523925" w:rsidRDefault="00523925" w:rsidP="00523925">
      <w:r>
        <w:t>Ansvarigt statsråd: Birgitta Ohlsson</w:t>
      </w:r>
    </w:p>
    <w:p w14:paraId="43ED6000" w14:textId="77777777" w:rsidR="00523925" w:rsidRDefault="00523925" w:rsidP="00523925"/>
    <w:p w14:paraId="0488A84F" w14:textId="77777777" w:rsidR="00523925" w:rsidRPr="00523925" w:rsidRDefault="00523925" w:rsidP="00523925">
      <w:r>
        <w:t>Förväntas godkännas av Coreper II den 16 januari 2014</w:t>
      </w:r>
    </w:p>
    <w:p w14:paraId="09AD9D0B" w14:textId="77777777" w:rsidR="00523925" w:rsidRDefault="00523925" w:rsidP="00523925"/>
    <w:p w14:paraId="646E6744" w14:textId="77777777" w:rsidR="00523925" w:rsidRPr="00B020CE" w:rsidRDefault="00523925" w:rsidP="00523925">
      <w:pPr>
        <w:rPr>
          <w:lang w:val="en-US"/>
        </w:rPr>
      </w:pPr>
      <w:r w:rsidRPr="00B020CE">
        <w:rPr>
          <w:lang w:val="en-US"/>
        </w:rPr>
        <w:t>Informationspunkt - föranleder ingen annotering.</w:t>
      </w:r>
    </w:p>
    <w:p w14:paraId="7A7C8559" w14:textId="77777777" w:rsidR="00523925" w:rsidRPr="00B020CE" w:rsidRDefault="00523925" w:rsidP="00523925">
      <w:pPr>
        <w:rPr>
          <w:lang w:val="en-US"/>
        </w:rPr>
      </w:pPr>
      <w:r w:rsidRPr="00B020CE">
        <w:rPr>
          <w:lang w:val="en-US"/>
        </w:rPr>
        <w:t xml:space="preserve"> </w:t>
      </w:r>
    </w:p>
    <w:p w14:paraId="1614ABE2" w14:textId="77777777" w:rsidR="00523925" w:rsidRPr="00B020CE" w:rsidRDefault="00523925" w:rsidP="00523925">
      <w:pPr>
        <w:pStyle w:val="Rubrik2"/>
        <w:rPr>
          <w:lang w:val="en-US"/>
        </w:rPr>
      </w:pPr>
      <w:bookmarkStart w:id="67" w:name="_Toc377636512"/>
      <w:r w:rsidRPr="00B020CE">
        <w:rPr>
          <w:lang w:val="en-US"/>
        </w:rPr>
        <w:t>9. Transparency - Public access to documents= Confirmatory application No 25/c/01/13</w:t>
      </w:r>
      <w:bookmarkEnd w:id="67"/>
    </w:p>
    <w:p w14:paraId="3212BD04" w14:textId="77777777" w:rsidR="00523925" w:rsidRPr="00B020CE" w:rsidRDefault="00523925" w:rsidP="00523925">
      <w:pPr>
        <w:rPr>
          <w:lang w:val="en-US"/>
        </w:rPr>
      </w:pPr>
    </w:p>
    <w:p w14:paraId="13EA19F9" w14:textId="77777777" w:rsidR="00523925" w:rsidRPr="00523925" w:rsidRDefault="00523925" w:rsidP="00523925">
      <w:r>
        <w:t>17246/13</w:t>
      </w:r>
    </w:p>
    <w:p w14:paraId="16F31EEE" w14:textId="77777777" w:rsidR="00523925" w:rsidRDefault="00523925" w:rsidP="00523925"/>
    <w:p w14:paraId="07F65027" w14:textId="77777777" w:rsidR="00523925" w:rsidRPr="00523925" w:rsidRDefault="00523925" w:rsidP="00523925">
      <w:r>
        <w:t>Ansvarigt departement: Justitiedepartementet</w:t>
      </w:r>
    </w:p>
    <w:p w14:paraId="0F6DAAC8" w14:textId="77777777" w:rsidR="00523925" w:rsidRDefault="00523925" w:rsidP="00523925"/>
    <w:p w14:paraId="7D3D807C" w14:textId="77777777" w:rsidR="00523925" w:rsidRPr="00523925" w:rsidRDefault="00E34553" w:rsidP="00523925">
      <w:r>
        <w:t xml:space="preserve">Ansvarigt statsråd: </w:t>
      </w:r>
      <w:r w:rsidR="00523925">
        <w:t>Beatrice Ask</w:t>
      </w:r>
    </w:p>
    <w:p w14:paraId="3B772057" w14:textId="77777777" w:rsidR="00523925" w:rsidRDefault="00523925" w:rsidP="00523925"/>
    <w:p w14:paraId="642076DB" w14:textId="77777777" w:rsidR="00523925" w:rsidRPr="00523925" w:rsidRDefault="00523925" w:rsidP="00523925">
      <w:r>
        <w:t>Förväntas godkännas av Coreper II den 16 januari 2014</w:t>
      </w:r>
    </w:p>
    <w:p w14:paraId="4C7C93D0" w14:textId="77777777" w:rsidR="00523925" w:rsidRDefault="00523925" w:rsidP="00523925"/>
    <w:p w14:paraId="623F6DC0" w14:textId="77777777" w:rsidR="00523925" w:rsidRPr="00B020CE" w:rsidRDefault="00E34553" w:rsidP="00523925">
      <w:pPr>
        <w:rPr>
          <w:lang w:val="en-US"/>
        </w:rPr>
      </w:pPr>
      <w:r w:rsidRPr="00B020CE">
        <w:rPr>
          <w:lang w:val="en-US"/>
        </w:rPr>
        <w:t>F</w:t>
      </w:r>
      <w:r w:rsidR="00523925" w:rsidRPr="00B020CE">
        <w:rPr>
          <w:lang w:val="en-US"/>
        </w:rPr>
        <w:t>öranleder inte någon annotering.</w:t>
      </w:r>
    </w:p>
    <w:p w14:paraId="36623AC3" w14:textId="77777777" w:rsidR="00523925" w:rsidRPr="00B020CE" w:rsidRDefault="00523925" w:rsidP="00523925">
      <w:pPr>
        <w:rPr>
          <w:lang w:val="en-US"/>
        </w:rPr>
      </w:pPr>
      <w:r w:rsidRPr="00B020CE">
        <w:rPr>
          <w:lang w:val="en-US"/>
        </w:rPr>
        <w:t xml:space="preserve"> </w:t>
      </w:r>
    </w:p>
    <w:p w14:paraId="717526C6" w14:textId="77777777" w:rsidR="00523925" w:rsidRPr="00B020CE" w:rsidRDefault="00E34553" w:rsidP="00523925">
      <w:pPr>
        <w:pStyle w:val="Rubrik2"/>
        <w:rPr>
          <w:lang w:val="en-US"/>
        </w:rPr>
      </w:pPr>
      <w:bookmarkStart w:id="68" w:name="_Toc377636513"/>
      <w:r w:rsidRPr="00B020CE">
        <w:rPr>
          <w:lang w:val="en-US"/>
        </w:rPr>
        <w:t xml:space="preserve">10. </w:t>
      </w:r>
      <w:r w:rsidR="00523925" w:rsidRPr="00B020CE">
        <w:rPr>
          <w:lang w:val="en-US"/>
        </w:rPr>
        <w:t>Proposal for transfer of appropriations No DEC 45/2013 within Section III - Commission - of the general budget for 2013</w:t>
      </w:r>
      <w:bookmarkEnd w:id="68"/>
    </w:p>
    <w:p w14:paraId="365D7543" w14:textId="77777777" w:rsidR="00523925" w:rsidRPr="00B020CE" w:rsidRDefault="00523925" w:rsidP="00523925">
      <w:pPr>
        <w:rPr>
          <w:lang w:val="en-US"/>
        </w:rPr>
      </w:pPr>
    </w:p>
    <w:p w14:paraId="3A68646E" w14:textId="77777777" w:rsidR="00523925" w:rsidRPr="00523925" w:rsidRDefault="00523925" w:rsidP="00523925">
      <w:r>
        <w:t>5163/14</w:t>
      </w:r>
    </w:p>
    <w:p w14:paraId="51E1A8AD" w14:textId="77777777" w:rsidR="00523925" w:rsidRDefault="00523925" w:rsidP="00523925"/>
    <w:p w14:paraId="5910D115" w14:textId="77777777" w:rsidR="00523925" w:rsidRPr="00523925" w:rsidRDefault="00523925" w:rsidP="00523925">
      <w:r>
        <w:t>Ansvarigt departement: Finansdepartementet</w:t>
      </w:r>
    </w:p>
    <w:p w14:paraId="75320378" w14:textId="77777777" w:rsidR="00523925" w:rsidRDefault="00523925" w:rsidP="00523925"/>
    <w:p w14:paraId="1ABC0191" w14:textId="77777777" w:rsidR="00523925" w:rsidRPr="00523925" w:rsidRDefault="00523925" w:rsidP="00523925">
      <w:r>
        <w:t>Ansvarigt statsråd: Anders Borg</w:t>
      </w:r>
    </w:p>
    <w:p w14:paraId="3994CB9A" w14:textId="77777777" w:rsidR="00523925" w:rsidRDefault="00523925" w:rsidP="00523925"/>
    <w:p w14:paraId="1C53A811" w14:textId="77777777" w:rsidR="00523925" w:rsidRPr="00523925" w:rsidRDefault="00523925" w:rsidP="00523925">
      <w:r>
        <w:t>Förväntas godkännas av Coreper II den 16 januari 2014</w:t>
      </w:r>
    </w:p>
    <w:p w14:paraId="506354D7" w14:textId="77777777" w:rsidR="00523925" w:rsidRDefault="00523925" w:rsidP="00523925"/>
    <w:p w14:paraId="0DBA8C95" w14:textId="77777777" w:rsidR="00523925" w:rsidRDefault="00523925" w:rsidP="00523925">
      <w:r>
        <w:t xml:space="preserve">Avsikt med behandlingen i rådet: Att med kvalificerad majoritet godkänna överföring av medel. </w:t>
      </w:r>
    </w:p>
    <w:p w14:paraId="48AFE6C0" w14:textId="77777777" w:rsidR="00523925" w:rsidRDefault="00523925" w:rsidP="00523925"/>
    <w:p w14:paraId="1F343D8D" w14:textId="77777777" w:rsidR="00523925" w:rsidRDefault="00523925" w:rsidP="00523925">
      <w:r>
        <w:t xml:space="preserve">Hur regeringen ställer sig till den blivande A-punkten: Regeringen avser rösta ja. </w:t>
      </w:r>
    </w:p>
    <w:p w14:paraId="322A0FFB" w14:textId="77777777" w:rsidR="00523925" w:rsidRDefault="00523925" w:rsidP="00523925"/>
    <w:p w14:paraId="12B3EE26" w14:textId="77777777" w:rsidR="00523925" w:rsidRDefault="00523925" w:rsidP="00523925">
      <w:r>
        <w:t>Bakgrund: Den s.k. ”överföringen vid årets slut” är avsedd att, så långt möjligt, säkerställa att varje utestående begäran om extra betalningsbemyndiganden som avser anslag med delad förvaltning till mitten av december kan tillgodoses genom ett fullständigt utnyttjande av alla tillgängliga betalningsbemyndiganden. Överföringarna av betalningsanslag kan göras mellan olika rubriker. Föreliggande överföring avser betalningsbemyndiganden på totalt 139,8 miljoner euro. Det belopp som ska överföras motsvarar 0,1 % av de totala betalningsbemyndiganden som beviljats i budgeten för 2013. Detta belopp dras från 52 budgetposter, varav 36 omfattar belopp på 1 miljon euro eller mindre.</w:t>
      </w:r>
    </w:p>
    <w:p w14:paraId="1BC3D2BE" w14:textId="77777777" w:rsidR="00523925" w:rsidRDefault="00523925" w:rsidP="00523925"/>
    <w:p w14:paraId="42787992" w14:textId="77777777" w:rsidR="00523925" w:rsidRDefault="00523925" w:rsidP="00523925">
      <w:r>
        <w:t xml:space="preserve">Överföringen omfattar minskning på följande rubriker. Rubrik 1a: 85,0 miljoner euro, </w:t>
      </w:r>
    </w:p>
    <w:p w14:paraId="22DCB8DF" w14:textId="77777777" w:rsidR="00523925" w:rsidRDefault="00523925" w:rsidP="00523925">
      <w:r>
        <w:t xml:space="preserve">rubrik 2: 3,9 miljoner euro, rubrik 3a: 4,9 miljoner euro, rubrik 3b: 1,2 miljoner euro och rubrik 4: 44,8 miljoner euro. </w:t>
      </w:r>
    </w:p>
    <w:p w14:paraId="08AD0CE5" w14:textId="77777777" w:rsidR="00523925" w:rsidRDefault="00523925" w:rsidP="00523925"/>
    <w:p w14:paraId="71D46469" w14:textId="77777777" w:rsidR="00523925" w:rsidRDefault="00523925" w:rsidP="00523925">
      <w:r>
        <w:t>Överföringen omfattar förstärkning av en del av de utestående behoven i fråga om tre budgetposter:</w:t>
      </w:r>
    </w:p>
    <w:p w14:paraId="7C1D0B53" w14:textId="77777777" w:rsidR="00523925" w:rsidRDefault="00523925" w:rsidP="00523925">
      <w:r>
        <w:t>•+ 28,9 miljoner euro för– Europeiska socialfonden (ESF) – Regional konkurrenskraft och sysselsättning.</w:t>
      </w:r>
    </w:p>
    <w:p w14:paraId="014860AC" w14:textId="77777777" w:rsidR="00523925" w:rsidRDefault="00523925" w:rsidP="00523925">
      <w:r>
        <w:t>•+ 106,0 miljoner euro för Sammanhållningsfonden.</w:t>
      </w:r>
    </w:p>
    <w:p w14:paraId="50B16127" w14:textId="77777777" w:rsidR="00523925" w:rsidRPr="00523925" w:rsidRDefault="00523925" w:rsidP="00523925">
      <w:r>
        <w:t>•+ 4,9 miljoner euro för Fonden för de yttre gränserna.</w:t>
      </w:r>
    </w:p>
    <w:p w14:paraId="3FE8F7A0" w14:textId="77777777" w:rsidR="00523925" w:rsidRDefault="00523925" w:rsidP="00523925">
      <w:r>
        <w:t xml:space="preserve"> </w:t>
      </w:r>
    </w:p>
    <w:p w14:paraId="67708DFD" w14:textId="77777777" w:rsidR="00523925" w:rsidRPr="00B020CE" w:rsidRDefault="00E34553" w:rsidP="00523925">
      <w:pPr>
        <w:pStyle w:val="Rubrik2"/>
        <w:rPr>
          <w:lang w:val="en-US"/>
        </w:rPr>
      </w:pPr>
      <w:bookmarkStart w:id="69" w:name="_Toc377636514"/>
      <w:r w:rsidRPr="00B020CE">
        <w:rPr>
          <w:lang w:val="en-US"/>
        </w:rPr>
        <w:t>11. C</w:t>
      </w:r>
      <w:r w:rsidR="00523925" w:rsidRPr="00B020CE">
        <w:rPr>
          <w:lang w:val="en-US"/>
        </w:rPr>
        <w:t>ouncil Decision of .....amending Decision 1999/70/EC concerning the external auditors of the national central banks, as regards the external auditors of the Latvijas Banka (ECB/2013/42)</w:t>
      </w:r>
      <w:bookmarkEnd w:id="69"/>
    </w:p>
    <w:p w14:paraId="64040D15" w14:textId="77777777" w:rsidR="00523925" w:rsidRPr="00523925" w:rsidRDefault="00523925" w:rsidP="00523925">
      <w:r>
        <w:t>17914/13, 17570/13</w:t>
      </w:r>
    </w:p>
    <w:p w14:paraId="0A76C73B" w14:textId="77777777" w:rsidR="00523925" w:rsidRDefault="00523925" w:rsidP="00523925"/>
    <w:p w14:paraId="09C5EBCB" w14:textId="77777777" w:rsidR="00523925" w:rsidRPr="00523925" w:rsidRDefault="00523925" w:rsidP="00523925">
      <w:r>
        <w:t>Ansvarigt departement: Finansdepartementet</w:t>
      </w:r>
    </w:p>
    <w:p w14:paraId="08F3778F" w14:textId="77777777" w:rsidR="00523925" w:rsidRDefault="00523925" w:rsidP="00523925"/>
    <w:p w14:paraId="7F3E4DE3" w14:textId="77777777" w:rsidR="00523925" w:rsidRPr="00523925" w:rsidRDefault="00523925" w:rsidP="00523925">
      <w:r>
        <w:t>Ansvarigt statsråd: Peter Norman</w:t>
      </w:r>
    </w:p>
    <w:p w14:paraId="143EEC5D" w14:textId="77777777" w:rsidR="00523925" w:rsidRDefault="00523925" w:rsidP="00523925"/>
    <w:p w14:paraId="4CFE58AB" w14:textId="77777777" w:rsidR="00523925" w:rsidRPr="00523925" w:rsidRDefault="00523925" w:rsidP="00523925">
      <w:r>
        <w:t>Förväntas godkännas av Coreper II den 16 januari 2014</w:t>
      </w:r>
    </w:p>
    <w:p w14:paraId="549C6A64" w14:textId="77777777" w:rsidR="00523925" w:rsidRDefault="00523925" w:rsidP="00523925"/>
    <w:p w14:paraId="0FAA691B" w14:textId="77777777" w:rsidR="00523925" w:rsidRPr="00B020CE" w:rsidRDefault="00523925" w:rsidP="00523925">
      <w:pPr>
        <w:rPr>
          <w:lang w:val="en-US"/>
        </w:rPr>
      </w:pPr>
      <w:r w:rsidRPr="00B020CE">
        <w:rPr>
          <w:lang w:val="en-US"/>
        </w:rPr>
        <w:t>Föranleder ingen annotering.</w:t>
      </w:r>
    </w:p>
    <w:p w14:paraId="178EDE11" w14:textId="77777777" w:rsidR="00523925" w:rsidRPr="00B020CE" w:rsidRDefault="00E34553" w:rsidP="00523925">
      <w:pPr>
        <w:pStyle w:val="Rubrik2"/>
        <w:rPr>
          <w:lang w:val="en-US"/>
        </w:rPr>
      </w:pPr>
      <w:bookmarkStart w:id="70" w:name="_Toc377636515"/>
      <w:r w:rsidRPr="00B020CE">
        <w:rPr>
          <w:lang w:val="en-US"/>
        </w:rPr>
        <w:t xml:space="preserve">12. </w:t>
      </w:r>
      <w:r w:rsidR="00523925" w:rsidRPr="00B020CE">
        <w:rPr>
          <w:lang w:val="en-US"/>
        </w:rPr>
        <w:t>Draft design of the new euro coins to be issued by Belgium as of February 2014</w:t>
      </w:r>
      <w:bookmarkEnd w:id="70"/>
    </w:p>
    <w:p w14:paraId="5EEA00ED" w14:textId="77777777" w:rsidR="00523925" w:rsidRPr="00B020CE" w:rsidRDefault="00523925" w:rsidP="00523925">
      <w:pPr>
        <w:rPr>
          <w:lang w:val="en-US"/>
        </w:rPr>
      </w:pPr>
    </w:p>
    <w:p w14:paraId="52325A44" w14:textId="77777777" w:rsidR="00523925" w:rsidRPr="00523925" w:rsidRDefault="00523925" w:rsidP="00523925">
      <w:r>
        <w:t>17661/13</w:t>
      </w:r>
    </w:p>
    <w:p w14:paraId="70BDB832" w14:textId="77777777" w:rsidR="00523925" w:rsidRDefault="00523925" w:rsidP="00523925"/>
    <w:p w14:paraId="395039AB" w14:textId="77777777" w:rsidR="00523925" w:rsidRPr="00523925" w:rsidRDefault="00523925" w:rsidP="00523925">
      <w:r>
        <w:t>Ansvarigt departement: Finansdepartementet</w:t>
      </w:r>
    </w:p>
    <w:p w14:paraId="55C1375A" w14:textId="77777777" w:rsidR="00523925" w:rsidRDefault="00523925" w:rsidP="00523925"/>
    <w:p w14:paraId="7075568D" w14:textId="77777777" w:rsidR="00523925" w:rsidRPr="00523925" w:rsidRDefault="00523925" w:rsidP="00523925">
      <w:r>
        <w:t>Ansvarigt statsråd: Peter Norman</w:t>
      </w:r>
    </w:p>
    <w:p w14:paraId="60865DC6" w14:textId="77777777" w:rsidR="00523925" w:rsidRDefault="00523925" w:rsidP="00523925"/>
    <w:p w14:paraId="1DC86D31" w14:textId="77777777" w:rsidR="00523925" w:rsidRPr="00523925" w:rsidRDefault="00523925" w:rsidP="00523925">
      <w:r>
        <w:t>Förväntas godkännas av Coreper II den 16 januari 2014</w:t>
      </w:r>
    </w:p>
    <w:p w14:paraId="2D11B8BC" w14:textId="77777777" w:rsidR="00523925" w:rsidRDefault="00523925" w:rsidP="00523925"/>
    <w:p w14:paraId="1BE8C629" w14:textId="77777777" w:rsidR="00523925" w:rsidRPr="00523925" w:rsidRDefault="00523925" w:rsidP="00523925">
      <w:r>
        <w:t>Föranleder ingen annotering.</w:t>
      </w:r>
    </w:p>
    <w:p w14:paraId="4C06DFC5" w14:textId="77777777" w:rsidR="00523925" w:rsidRDefault="00523925" w:rsidP="00523925">
      <w:r>
        <w:t xml:space="preserve"> </w:t>
      </w:r>
    </w:p>
    <w:p w14:paraId="3EC37058" w14:textId="77777777" w:rsidR="00523925" w:rsidRPr="00523925" w:rsidRDefault="00523925" w:rsidP="00523925">
      <w:pPr>
        <w:pStyle w:val="Rubrik2"/>
      </w:pPr>
      <w:bookmarkStart w:id="71" w:name="_Toc377636516"/>
      <w:r>
        <w:t>13. (poss.) Proposal for a Regulation of the European Parliament and of the Council amending Regulation (EU) No 260/2012 as regards the migration to Union-wide credit transfers and direct debits [First Reading] -Approval of the final compromise text</w:t>
      </w:r>
      <w:bookmarkEnd w:id="71"/>
    </w:p>
    <w:p w14:paraId="6AB9A965" w14:textId="77777777" w:rsidR="00523925" w:rsidRDefault="00523925" w:rsidP="00523925"/>
    <w:p w14:paraId="6FA48831" w14:textId="77777777" w:rsidR="00523925" w:rsidRPr="00523925" w:rsidRDefault="00523925" w:rsidP="00523925">
      <w:r>
        <w:t>5250/14</w:t>
      </w:r>
    </w:p>
    <w:p w14:paraId="1609AD59" w14:textId="77777777" w:rsidR="00523925" w:rsidRDefault="00523925" w:rsidP="00523925"/>
    <w:p w14:paraId="0C4BF83E" w14:textId="77777777" w:rsidR="00523925" w:rsidRPr="00523925" w:rsidRDefault="00523925" w:rsidP="00523925">
      <w:r>
        <w:t>Ansvarigt departement: Finansdepartementet</w:t>
      </w:r>
    </w:p>
    <w:p w14:paraId="597F0BE2" w14:textId="77777777" w:rsidR="00523925" w:rsidRDefault="00523925" w:rsidP="00523925"/>
    <w:p w14:paraId="79F7C121" w14:textId="77777777" w:rsidR="00523925" w:rsidRPr="00523925" w:rsidRDefault="00523925" w:rsidP="00523925">
      <w:r>
        <w:t>Ansvarigt statsråd: Peter Norman</w:t>
      </w:r>
    </w:p>
    <w:p w14:paraId="30B8FBA3" w14:textId="77777777" w:rsidR="00523925" w:rsidRDefault="00523925" w:rsidP="00523925"/>
    <w:p w14:paraId="439A5E3A" w14:textId="77777777" w:rsidR="00523925" w:rsidRPr="00523925" w:rsidRDefault="00523925" w:rsidP="00523925">
      <w:r>
        <w:t>Förväntas godkännas av Coreper II den 16 januari 2014</w:t>
      </w:r>
    </w:p>
    <w:p w14:paraId="141DB1E3" w14:textId="77777777" w:rsidR="00523925" w:rsidRDefault="00523925" w:rsidP="00523925"/>
    <w:p w14:paraId="523E0AA2" w14:textId="77777777" w:rsidR="00523925" w:rsidRDefault="00523925" w:rsidP="00523925">
      <w:r>
        <w:t xml:space="preserve">Avsikt med behandlingen i rådet: Rådet föreslås godkänna den slutliga kompromisstexten. </w:t>
      </w:r>
    </w:p>
    <w:p w14:paraId="312AD965" w14:textId="77777777" w:rsidR="00523925" w:rsidRDefault="00523925" w:rsidP="00523925"/>
    <w:p w14:paraId="53E2CAC9" w14:textId="77777777" w:rsidR="00523925" w:rsidRDefault="00523925" w:rsidP="00523925">
      <w:r>
        <w:t xml:space="preserve">Hur regeringen ställer sig till den blivande A-punkten: Regeringen godtar förslaget. </w:t>
      </w:r>
    </w:p>
    <w:p w14:paraId="3E8A6BB8" w14:textId="77777777" w:rsidR="00523925" w:rsidRDefault="00523925" w:rsidP="00523925"/>
    <w:p w14:paraId="5F533E7E" w14:textId="77777777" w:rsidR="00523925" w:rsidRDefault="00523925" w:rsidP="00523925">
      <w:r>
        <w:t xml:space="preserve">Bakgrund: Den 31 mars 2012 trädde Europaparlamentets och rådets förordning (EU) nr 260/2012 av den 14 mars 2012 om antagande av tekniska och affärsmässiga krav för betalningar och autogireringar i euro och om ändring av förordning (EG) nr 924/2009 i kraft (Sepa-förordningen). Sepa (Single Euro Payments Area) är ett gemensamt euro-betalningsområde för EU. Syftet med förordningen är att skapa gemensamma regler för betalningar och autogireringar i euro (se även faktapromemoria 2010/11 FPM61). Slutdatum för när betalningar och </w:t>
      </w:r>
      <w:r>
        <w:lastRenderedPageBreak/>
        <w:t>autogireringar ska utföras i enlighet med de tekniska och affärsmässiga kraven i förordningen är den 1 februari 2014. I länder som inte har euron som valuta behöver kraven tillämpas först den 31 oktober 2016.</w:t>
      </w:r>
    </w:p>
    <w:p w14:paraId="17916103" w14:textId="77777777" w:rsidR="00523925" w:rsidRDefault="00523925" w:rsidP="00523925"/>
    <w:p w14:paraId="3F435F85" w14:textId="77777777" w:rsidR="00523925" w:rsidRPr="00523925" w:rsidRDefault="00523925" w:rsidP="00523925">
      <w:r>
        <w:t>Övergången till Sepa förväntas inte vara helt genomförd i alla medlemsstater den 1 februari. För att minimera de risker som detta kan innebära, såsom förseningar och avbrott i betalningar, har EU-kommissionen föreslagit en förordning som kompletterar Sepa-förordningen. Förslaget innebär att betaltjänstleverantörer får genomföra euro-betalningar i andra format än i Sepa-formatet till den 1 augusti 2014.</w:t>
      </w:r>
    </w:p>
    <w:p w14:paraId="16B44A56" w14:textId="77777777" w:rsidR="00523925" w:rsidRDefault="00523925" w:rsidP="00523925">
      <w:r>
        <w:t xml:space="preserve"> </w:t>
      </w:r>
    </w:p>
    <w:p w14:paraId="1D9470A1" w14:textId="77777777" w:rsidR="00523925" w:rsidRPr="00B020CE" w:rsidRDefault="00523925" w:rsidP="00523925">
      <w:pPr>
        <w:pStyle w:val="Rubrik2"/>
        <w:rPr>
          <w:lang w:val="en-US"/>
        </w:rPr>
      </w:pPr>
      <w:bookmarkStart w:id="72" w:name="_Toc377636517"/>
      <w:r w:rsidRPr="00B020CE">
        <w:rPr>
          <w:lang w:val="en-US"/>
        </w:rPr>
        <w:t>14. Approval of the election of the Vice-President of the College of Eurojust</w:t>
      </w:r>
      <w:bookmarkEnd w:id="72"/>
    </w:p>
    <w:p w14:paraId="62B18A7B" w14:textId="77777777" w:rsidR="00523925" w:rsidRPr="00B020CE" w:rsidRDefault="00523925" w:rsidP="00523925">
      <w:pPr>
        <w:rPr>
          <w:lang w:val="en-US"/>
        </w:rPr>
      </w:pPr>
    </w:p>
    <w:p w14:paraId="501A8126" w14:textId="77777777" w:rsidR="00523925" w:rsidRPr="00523925" w:rsidRDefault="00523925" w:rsidP="00523925">
      <w:r>
        <w:t>17842/13, 17841/13</w:t>
      </w:r>
    </w:p>
    <w:p w14:paraId="23D9814C" w14:textId="77777777" w:rsidR="00523925" w:rsidRDefault="00523925" w:rsidP="00523925"/>
    <w:p w14:paraId="6A420910" w14:textId="77777777" w:rsidR="00523925" w:rsidRPr="00523925" w:rsidRDefault="00523925" w:rsidP="00523925">
      <w:r>
        <w:t>Ansvarigt departement: Justitiedepartementet</w:t>
      </w:r>
    </w:p>
    <w:p w14:paraId="02629D75" w14:textId="77777777" w:rsidR="00523925" w:rsidRDefault="00523925" w:rsidP="00523925"/>
    <w:p w14:paraId="1C3F4189" w14:textId="77777777" w:rsidR="00523925" w:rsidRPr="00523925" w:rsidRDefault="00523925" w:rsidP="00523925">
      <w:r>
        <w:t>Ansvarigt statsråd: Beatrice Ask</w:t>
      </w:r>
    </w:p>
    <w:p w14:paraId="41C1E8CF" w14:textId="77777777" w:rsidR="00523925" w:rsidRDefault="00523925" w:rsidP="00523925"/>
    <w:p w14:paraId="470D14FB" w14:textId="77777777" w:rsidR="00523925" w:rsidRPr="00523925" w:rsidRDefault="00523925" w:rsidP="00523925">
      <w:r>
        <w:t>Förväntas godkännas av Coreper II den 16 januari 2014</w:t>
      </w:r>
    </w:p>
    <w:p w14:paraId="5BEABB79" w14:textId="77777777" w:rsidR="00523925" w:rsidRDefault="00523925" w:rsidP="00523925"/>
    <w:p w14:paraId="5726E613" w14:textId="77777777" w:rsidR="00523925" w:rsidRDefault="00523925" w:rsidP="00523925">
      <w:r>
        <w:t>Avsikt med behandlingen i rådet: Rådet föreslås godkänna Eurojusts kollegiums val av ny vice ordförande.</w:t>
      </w:r>
    </w:p>
    <w:p w14:paraId="0A554DEF" w14:textId="77777777" w:rsidR="00523925" w:rsidRDefault="00523925" w:rsidP="00523925"/>
    <w:p w14:paraId="059B73F0" w14:textId="77777777" w:rsidR="00523925" w:rsidRDefault="00523925" w:rsidP="00523925">
      <w:r>
        <w:t xml:space="preserve">Hur regeringen ställer sig till den blivande A-punkten: Regeringen avser rösta ja till att rådet godkänner valet av ny vice ordförande för Eurojust. </w:t>
      </w:r>
    </w:p>
    <w:p w14:paraId="37BB74D0" w14:textId="77777777" w:rsidR="00523925" w:rsidRDefault="00523925" w:rsidP="00523925"/>
    <w:p w14:paraId="2D7D1300" w14:textId="77777777" w:rsidR="00523925" w:rsidRDefault="00523925" w:rsidP="00523925">
      <w:r>
        <w:t xml:space="preserve">Bakgrund: Eurojust, som är ett mellanstatligt EU-organ utan egna befogenheter till myndighetsutövning, har till syfte att främja och förbättra samordning och samarbete mellan medlemsländerna i deras utredningar och åtal rörande i första hand grov organiserad gränsöverskridande brottslighet. </w:t>
      </w:r>
    </w:p>
    <w:p w14:paraId="324EACC2" w14:textId="77777777" w:rsidR="00523925" w:rsidRDefault="00523925" w:rsidP="00523925"/>
    <w:p w14:paraId="0F466C71" w14:textId="77777777" w:rsidR="00523925" w:rsidRDefault="00523925" w:rsidP="00523925">
      <w:r>
        <w:t xml:space="preserve">Varje medlemsstat ska utse och utstationera en nationell medlem vid Eurojust och tillsammans bildar de nationella medlemmarna ett kollegium där var och en har en röst. Kollegiet, som ansvarar för Eurojusts organisation och funktion, utser genom val en av de nationella medlemmarna till ordförande (president). Ordföranden ska utöva sina uppgifter på kollegiets vägnar och under dess överinseende leda kollegiets arbete. Vidare ska ordföranden övervaka den administrativa </w:t>
      </w:r>
      <w:r>
        <w:lastRenderedPageBreak/>
        <w:t xml:space="preserve">direktörens dagliga förvaltning av verksamheten. Kollegiet får även, om det finner det nödvändigt, välja högst två vice ordföranden. </w:t>
      </w:r>
    </w:p>
    <w:p w14:paraId="1BBAD5FD" w14:textId="77777777" w:rsidR="00523925" w:rsidRDefault="00523925" w:rsidP="00523925"/>
    <w:p w14:paraId="69B00175" w14:textId="77777777" w:rsidR="00523925" w:rsidRDefault="00523925" w:rsidP="00523925">
      <w:r>
        <w:t>Enligt artikel 28 i rådets beslut den 28 februari 2002 (2002/187/RIF)om inrättande av Eurojust och rådets beslut den 16 december 2008 (2009/426/RIF) om förstärkning av Eurojust, ska valresultetet föreläggas rådet för godkännande.</w:t>
      </w:r>
    </w:p>
    <w:p w14:paraId="2034C856" w14:textId="77777777" w:rsidR="00523925" w:rsidRDefault="00523925" w:rsidP="00523925"/>
    <w:p w14:paraId="23F65520" w14:textId="77777777" w:rsidR="00523925" w:rsidRDefault="00523925" w:rsidP="00523925">
      <w:r>
        <w:t xml:space="preserve">Den 10 december 2014 valde kollegiet Ladislav Hamran, nationell medlem för Slovakien, till ny vice ordförande för Eurojust. </w:t>
      </w:r>
    </w:p>
    <w:p w14:paraId="3C2C63D9" w14:textId="77777777" w:rsidR="00523925" w:rsidRPr="00523925" w:rsidRDefault="00523925" w:rsidP="00523925"/>
    <w:p w14:paraId="0DFF50A7" w14:textId="77777777" w:rsidR="00523925" w:rsidRDefault="00523925" w:rsidP="00523925">
      <w:r>
        <w:t xml:space="preserve"> </w:t>
      </w:r>
    </w:p>
    <w:p w14:paraId="16C5E1D3" w14:textId="77777777" w:rsidR="00523925" w:rsidRPr="00B020CE" w:rsidRDefault="00523925" w:rsidP="00523925">
      <w:pPr>
        <w:pStyle w:val="Rubrik2"/>
        <w:rPr>
          <w:lang w:val="en-US"/>
        </w:rPr>
      </w:pPr>
      <w:bookmarkStart w:id="73" w:name="_Toc377636518"/>
      <w:r w:rsidRPr="00B020CE">
        <w:rPr>
          <w:lang w:val="en-US"/>
        </w:rPr>
        <w:t>15. Line to take for the meeting of the Seventeenth EU-Russia Permanent Partnership Council (Justice and Home Affairs)</w:t>
      </w:r>
      <w:bookmarkEnd w:id="73"/>
    </w:p>
    <w:p w14:paraId="4075163F" w14:textId="77777777" w:rsidR="00523925" w:rsidRPr="00B020CE" w:rsidRDefault="00523925" w:rsidP="00523925">
      <w:pPr>
        <w:rPr>
          <w:lang w:val="en-US"/>
        </w:rPr>
      </w:pPr>
    </w:p>
    <w:p w14:paraId="66E34A5F" w14:textId="77777777" w:rsidR="00523925" w:rsidRPr="00523925" w:rsidRDefault="00523925" w:rsidP="00523925">
      <w:r>
        <w:t>5138/14</w:t>
      </w:r>
    </w:p>
    <w:p w14:paraId="38A91666" w14:textId="77777777" w:rsidR="00523925" w:rsidRDefault="00523925" w:rsidP="00523925"/>
    <w:p w14:paraId="49CD1282" w14:textId="77777777" w:rsidR="00523925" w:rsidRPr="00523925" w:rsidRDefault="00523925" w:rsidP="00523925">
      <w:r>
        <w:t>Ansvarigt departement: Justitiedepartementet</w:t>
      </w:r>
    </w:p>
    <w:p w14:paraId="5B4BDBB1" w14:textId="77777777" w:rsidR="00523925" w:rsidRDefault="00523925" w:rsidP="00523925"/>
    <w:p w14:paraId="083806AC" w14:textId="77777777" w:rsidR="00523925" w:rsidRPr="00523925" w:rsidRDefault="00523925" w:rsidP="00523925">
      <w:r>
        <w:t>Ansvarigt statsråd: Beatrice Ask</w:t>
      </w:r>
    </w:p>
    <w:p w14:paraId="6864A124" w14:textId="77777777" w:rsidR="00523925" w:rsidRDefault="00523925" w:rsidP="00523925"/>
    <w:p w14:paraId="7786C5CE" w14:textId="77777777" w:rsidR="00523925" w:rsidRPr="00523925" w:rsidRDefault="00523925" w:rsidP="00523925">
      <w:r>
        <w:t>Förväntas godkännas av Coreper II den 16 januari 2014</w:t>
      </w:r>
    </w:p>
    <w:p w14:paraId="085F66FA" w14:textId="77777777" w:rsidR="00523925" w:rsidRDefault="00523925" w:rsidP="00523925"/>
    <w:p w14:paraId="4EFE30F4" w14:textId="77777777" w:rsidR="00523925" w:rsidRDefault="00523925" w:rsidP="00523925">
      <w:r>
        <w:t xml:space="preserve">Avsikt med behandlingen i rådet: Rådet föreslås anta dokumentet. </w:t>
      </w:r>
    </w:p>
    <w:p w14:paraId="08A8D9F5" w14:textId="77777777" w:rsidR="00523925" w:rsidRDefault="00523925" w:rsidP="00523925"/>
    <w:p w14:paraId="50BE5343" w14:textId="77777777" w:rsidR="00523925" w:rsidRDefault="00523925" w:rsidP="00523925">
      <w:r>
        <w:t>Hur regeringen ställer sig till den blivande a-punkten: Regeringen avser rösta ja till att rådet antar dokumentet.</w:t>
      </w:r>
    </w:p>
    <w:p w14:paraId="308D0137" w14:textId="77777777" w:rsidR="00523925" w:rsidRDefault="00523925" w:rsidP="00523925"/>
    <w:p w14:paraId="2C746696" w14:textId="77777777" w:rsidR="00523925" w:rsidRDefault="00523925" w:rsidP="00523925">
      <w:r>
        <w:t xml:space="preserve">Bakgrund: Under varje ORDF möts EU och RU i det ständiga partnerskapsrådet (PPC). Då mötet äger rum i s.k. trojkaformat representeras EU av ORDF, KOM och EEAS. Medlemsstaterna får del av dagordning och ett Line to take-dokument inför mötet och har möjlighet att lämna synpunkter. ORDF, KOM och EEAS återrapporterar till MS både i berörda arbetsgrupper och i rådet. </w:t>
      </w:r>
    </w:p>
    <w:p w14:paraId="08904689" w14:textId="77777777" w:rsidR="00523925" w:rsidRDefault="00523925" w:rsidP="00523925"/>
    <w:p w14:paraId="21EEB888" w14:textId="77777777" w:rsidR="00523925" w:rsidRPr="00523925" w:rsidRDefault="00523925" w:rsidP="00523925">
      <w:r>
        <w:t>Vid mötet kommer frågor om viseringar, migration, organiserad brottslighet, korruption, terrorism, narkotika, människohandel, tillgång till domstolsprövning samt straff- och civilrättsligt samarbete att behandlas. EU:s handlingslinje vid mötet, Line to take, bedöms som balanserat och följer EU:s prioriteringar i relationen med RU inom RIF-området.</w:t>
      </w:r>
    </w:p>
    <w:p w14:paraId="5E2A0D2D" w14:textId="77777777" w:rsidR="00523925" w:rsidRDefault="00523925" w:rsidP="00523925">
      <w:r>
        <w:t xml:space="preserve"> </w:t>
      </w:r>
    </w:p>
    <w:p w14:paraId="0E48540A" w14:textId="77777777" w:rsidR="00523925" w:rsidRPr="00B020CE" w:rsidRDefault="00E34553" w:rsidP="00523925">
      <w:pPr>
        <w:pStyle w:val="Rubrik2"/>
        <w:rPr>
          <w:lang w:val="en-US"/>
        </w:rPr>
      </w:pPr>
      <w:r w:rsidRPr="00B020CE">
        <w:rPr>
          <w:lang w:val="en-US"/>
        </w:rPr>
        <w:br w:type="page"/>
      </w:r>
      <w:bookmarkStart w:id="74" w:name="_Toc377636519"/>
      <w:r w:rsidR="00523925" w:rsidRPr="00B020CE">
        <w:rPr>
          <w:lang w:val="en-US"/>
        </w:rPr>
        <w:lastRenderedPageBreak/>
        <w:t>16. Proposal for a Regulation of the European Parliament and of the Council concerning certain procedures for applying the Stabilisation and Association Agreement between the European Communities and their Member States, of the one hand, and the Republic of Serbia, of the other part, and for applying the Interim Agreement between the European Community, of the one part, and the Republic of Serbia, of the other part [First Reading]= Political agreement</w:t>
      </w:r>
      <w:bookmarkEnd w:id="74"/>
    </w:p>
    <w:p w14:paraId="07CCAB33" w14:textId="77777777" w:rsidR="00523925" w:rsidRPr="00B020CE" w:rsidRDefault="00523925" w:rsidP="00523925">
      <w:pPr>
        <w:rPr>
          <w:lang w:val="en-US"/>
        </w:rPr>
      </w:pPr>
    </w:p>
    <w:p w14:paraId="51D07368" w14:textId="77777777" w:rsidR="00523925" w:rsidRPr="00523925" w:rsidRDefault="00523925" w:rsidP="00523925">
      <w:r>
        <w:t>5171/14</w:t>
      </w:r>
    </w:p>
    <w:p w14:paraId="44E8393E" w14:textId="77777777" w:rsidR="00523925" w:rsidRDefault="00523925" w:rsidP="00523925"/>
    <w:p w14:paraId="00EDFD5A" w14:textId="77777777" w:rsidR="00A40757" w:rsidRDefault="00A40757" w:rsidP="00A40757">
      <w:r>
        <w:t>Ansvarigt departement: Utrikesdepartementet</w:t>
      </w:r>
    </w:p>
    <w:p w14:paraId="451D0910" w14:textId="77777777" w:rsidR="00A40757" w:rsidRDefault="00A40757" w:rsidP="00A40757"/>
    <w:p w14:paraId="05F17A77" w14:textId="77777777" w:rsidR="00A40757" w:rsidRDefault="00A40757" w:rsidP="00A40757">
      <w:r>
        <w:t>Ansvarigt statsråd: Carl Bildt</w:t>
      </w:r>
    </w:p>
    <w:p w14:paraId="1BF3E965" w14:textId="77777777" w:rsidR="00A40757" w:rsidRDefault="00A40757" w:rsidP="00A40757"/>
    <w:p w14:paraId="774D8A13" w14:textId="77777777" w:rsidR="00A40757" w:rsidRDefault="00A40757" w:rsidP="00A40757">
      <w:r>
        <w:t>Förväntas godkännas av Coreper II den 16 januari 2014</w:t>
      </w:r>
    </w:p>
    <w:p w14:paraId="74B6F88E" w14:textId="77777777" w:rsidR="00A40757" w:rsidRDefault="00A40757" w:rsidP="00A40757"/>
    <w:p w14:paraId="2A6A50F4" w14:textId="77777777" w:rsidR="00A40757" w:rsidRDefault="00A40757" w:rsidP="00A40757">
      <w:r>
        <w:t>Avsikt med behandlingen i rådet: Rådet föreslås anta förslaget till rådsposition.</w:t>
      </w:r>
    </w:p>
    <w:p w14:paraId="4BB073BC" w14:textId="77777777" w:rsidR="00A40757" w:rsidRDefault="00A40757" w:rsidP="00A40757"/>
    <w:p w14:paraId="4B54DDFF" w14:textId="77777777" w:rsidR="00A40757" w:rsidRDefault="00A40757" w:rsidP="00A40757">
      <w:r>
        <w:t>Hur regeringen ställer sig till den blivande a-punkten: Regeringen avser godkänna förslaget till rådsposition.</w:t>
      </w:r>
    </w:p>
    <w:p w14:paraId="11D54C4B" w14:textId="77777777" w:rsidR="00A40757" w:rsidRDefault="00A40757" w:rsidP="00A40757"/>
    <w:p w14:paraId="3EDC85C1" w14:textId="77777777" w:rsidR="00A40757" w:rsidRDefault="00A40757" w:rsidP="00A40757">
      <w:r>
        <w:t xml:space="preserve">Bakgrund: Kommissionen föreslog den 10 januari 2012 en förordning som reglerar vissa förfaranden för tillämpningen av stabiliserings- och associeringsavtalet mellan Europeiska unionen och dess medlemsstater, å ena sidan, och Serbien, å andra sidan, samt interimsavtalet mellan Europeiska unionen, å ena sidan, och Serbien, å andra sidan. Under förhandlingarna med Europaparlamentet rådde oenighet kring vilka genomföranderegler som bör gälla, exempelvis rörande vilken typ av beslutsförfarande som ska användas för tekniska anpassningar. Under förhandlingarna blev det tydligt att det fanns en koppling till de då pågående förhandlingarna om genomföranderegler på handelsområdet, det så kallade omnibus I-paketet. När rådsarbetsgruppen för västra Balkan granskade förslaget i mars 2012 beslutades därför att invänta utfallet av omnibusförhandlingarna. Efter det att enighet kunnat nås kring omnibus I-paketet i juni 2013 återupptogs förordningsförhandlingarna. I december 2013 nåddes en principöverenskommelse med Europaparlamentet som bl.a. innebar att eventuella tekniska anpassningar av förordningen sker genom </w:t>
      </w:r>
      <w:r>
        <w:lastRenderedPageBreak/>
        <w:t>granskningsförfarande. Rådet ska nu godkänna en position som Europaparlamentet väntas godkänna i sin helhet.</w:t>
      </w:r>
    </w:p>
    <w:p w14:paraId="2BB4B5DC" w14:textId="2D0412E8" w:rsidR="00523925" w:rsidRPr="00B020CE" w:rsidRDefault="00A40757" w:rsidP="00A40757">
      <w:pPr>
        <w:pStyle w:val="Rubrik2"/>
        <w:rPr>
          <w:lang w:val="en-US"/>
        </w:rPr>
      </w:pPr>
      <w:r>
        <w:t xml:space="preserve"> </w:t>
      </w:r>
      <w:bookmarkStart w:id="75" w:name="_Toc377636520"/>
      <w:r w:rsidR="00523925" w:rsidRPr="00B020CE">
        <w:rPr>
          <w:lang w:val="en-US"/>
        </w:rPr>
        <w:t>17. Relations with Russia -Key Outstanding issues for the EU in its relations with Russia</w:t>
      </w:r>
      <w:bookmarkEnd w:id="75"/>
    </w:p>
    <w:p w14:paraId="4EB18520" w14:textId="77777777" w:rsidR="00523925" w:rsidRPr="00B020CE" w:rsidRDefault="00523925" w:rsidP="00523925">
      <w:pPr>
        <w:rPr>
          <w:lang w:val="en-US"/>
        </w:rPr>
      </w:pPr>
    </w:p>
    <w:p w14:paraId="0B4CEC0D" w14:textId="77777777" w:rsidR="00523925" w:rsidRPr="00523925" w:rsidRDefault="00523925" w:rsidP="00523925">
      <w:r>
        <w:t>5279/14</w:t>
      </w:r>
    </w:p>
    <w:p w14:paraId="210876E1" w14:textId="77777777" w:rsidR="00523925" w:rsidRDefault="00523925" w:rsidP="00523925"/>
    <w:p w14:paraId="5CC56C81" w14:textId="77777777" w:rsidR="00523925" w:rsidRPr="00523925" w:rsidRDefault="00523925" w:rsidP="00523925">
      <w:r>
        <w:t>Ansvarigt departement: Utrikesdepartementet</w:t>
      </w:r>
    </w:p>
    <w:p w14:paraId="1CE077BE" w14:textId="77777777" w:rsidR="00523925" w:rsidRDefault="00523925" w:rsidP="00523925"/>
    <w:p w14:paraId="6A5E768F" w14:textId="77777777" w:rsidR="00523925" w:rsidRPr="00523925" w:rsidRDefault="00523925" w:rsidP="00523925">
      <w:r>
        <w:t>Ansvarigt statsråd: Carl Bildt</w:t>
      </w:r>
    </w:p>
    <w:p w14:paraId="44F7312D" w14:textId="77777777" w:rsidR="00523925" w:rsidRDefault="00523925" w:rsidP="00523925"/>
    <w:p w14:paraId="5A267465" w14:textId="77777777" w:rsidR="00523925" w:rsidRPr="00523925" w:rsidRDefault="00523925" w:rsidP="00523925">
      <w:r>
        <w:t>Förväntas godkännas av Coreper II den 16 januari 2014</w:t>
      </w:r>
    </w:p>
    <w:p w14:paraId="104C39DC" w14:textId="77777777" w:rsidR="00523925" w:rsidRDefault="00523925" w:rsidP="00523925"/>
    <w:p w14:paraId="5754675D" w14:textId="77777777" w:rsidR="00523925" w:rsidRDefault="00523925" w:rsidP="00523925">
      <w:r>
        <w:t>Avsikt med behandlingen i rådet: Rådet föreslås anta dokumentet.</w:t>
      </w:r>
    </w:p>
    <w:p w14:paraId="5C0E4EB3" w14:textId="77777777" w:rsidR="00523925" w:rsidRDefault="00523925" w:rsidP="00523925"/>
    <w:p w14:paraId="2BEE02CB" w14:textId="77777777" w:rsidR="00523925" w:rsidRDefault="00523925" w:rsidP="00523925">
      <w:r>
        <w:t xml:space="preserve">Hur regeringen ställer sig till den blivande </w:t>
      </w:r>
      <w:r w:rsidR="00E34553">
        <w:t>a</w:t>
      </w:r>
      <w:r>
        <w:t>-punkten: Regeringen avser rösta ja till att rådet antar dokumentet.</w:t>
      </w:r>
    </w:p>
    <w:p w14:paraId="64EDF073" w14:textId="77777777" w:rsidR="00523925" w:rsidRDefault="00523925" w:rsidP="00523925"/>
    <w:p w14:paraId="172E494A" w14:textId="77777777" w:rsidR="00523925" w:rsidRDefault="00523925" w:rsidP="00523925">
      <w:r>
        <w:t>Bakgrund: Inför varje toppmöte mellan EU och Ryssland produceras ett så kallat Key Outstanding Issues-dokument. Syftet är att redogöra för de stora utestående frågorna i relationen EU-Ryssland samt beskriva EU:s handlingslinje under respektive fråga. Dokumentet omfattar bl.a. den politiska dialogen, det gemensamma ekonomiska området, rättsliga och inrikes frågor, extern säkerhet samt forskning, utbildning och kultur.</w:t>
      </w:r>
    </w:p>
    <w:p w14:paraId="65BE69BB" w14:textId="77777777" w:rsidR="00523925" w:rsidRPr="00523925" w:rsidRDefault="00523925" w:rsidP="00523925"/>
    <w:p w14:paraId="54EB2092" w14:textId="77777777" w:rsidR="00523925" w:rsidRDefault="00523925" w:rsidP="00523925">
      <w:r>
        <w:t xml:space="preserve"> </w:t>
      </w:r>
    </w:p>
    <w:p w14:paraId="5B4D619F" w14:textId="77777777" w:rsidR="00523925" w:rsidRPr="00B020CE" w:rsidRDefault="00523925" w:rsidP="00523925">
      <w:pPr>
        <w:pStyle w:val="Rubrik2"/>
        <w:rPr>
          <w:lang w:val="en-US"/>
        </w:rPr>
      </w:pPr>
      <w:bookmarkStart w:id="76" w:name="_Toc377636521"/>
      <w:r w:rsidRPr="00B020CE">
        <w:rPr>
          <w:lang w:val="en-US"/>
        </w:rPr>
        <w:t>18. Relations with Iraq- Adoption of the provisional agenda of the first meeting of the EU-Iraq Cooperation Council (Brussels, 20 January 2014)</w:t>
      </w:r>
      <w:bookmarkEnd w:id="76"/>
    </w:p>
    <w:p w14:paraId="42A6EFC5" w14:textId="77777777" w:rsidR="00523925" w:rsidRPr="00B020CE" w:rsidRDefault="00523925" w:rsidP="00523925">
      <w:pPr>
        <w:rPr>
          <w:lang w:val="en-US"/>
        </w:rPr>
      </w:pPr>
    </w:p>
    <w:p w14:paraId="19493EB2" w14:textId="77777777" w:rsidR="00523925" w:rsidRPr="00523925" w:rsidRDefault="00523925" w:rsidP="00523925">
      <w:r>
        <w:t>5278/14</w:t>
      </w:r>
    </w:p>
    <w:p w14:paraId="29F6FC3F" w14:textId="77777777" w:rsidR="00523925" w:rsidRDefault="00523925" w:rsidP="00523925"/>
    <w:p w14:paraId="0337BE9A" w14:textId="77777777" w:rsidR="00523925" w:rsidRPr="00523925" w:rsidRDefault="00523925" w:rsidP="00523925">
      <w:r>
        <w:t>Ansvarigt departement: Utrikesdepartementet</w:t>
      </w:r>
    </w:p>
    <w:p w14:paraId="0C97D8E3" w14:textId="77777777" w:rsidR="00523925" w:rsidRDefault="00523925" w:rsidP="00523925"/>
    <w:p w14:paraId="3868461F" w14:textId="77777777" w:rsidR="00523925" w:rsidRPr="00523925" w:rsidRDefault="00523925" w:rsidP="00523925">
      <w:r>
        <w:t>Ansvarigt statsråd: Carl Bildt</w:t>
      </w:r>
    </w:p>
    <w:p w14:paraId="1356F2F0" w14:textId="77777777" w:rsidR="00523925" w:rsidRDefault="00523925" w:rsidP="00523925"/>
    <w:p w14:paraId="09B2AA05" w14:textId="77777777" w:rsidR="00523925" w:rsidRPr="00523925" w:rsidRDefault="00523925" w:rsidP="00523925">
      <w:r>
        <w:t>Förväntas godkännas av Coreper II den 16 januari 2014</w:t>
      </w:r>
    </w:p>
    <w:p w14:paraId="26314A93" w14:textId="77777777" w:rsidR="00523925" w:rsidRDefault="00523925" w:rsidP="00523925"/>
    <w:p w14:paraId="4C06AB30" w14:textId="77777777" w:rsidR="00523925" w:rsidRDefault="00523925" w:rsidP="00523925">
      <w:r>
        <w:t>Avsikt med behandlingen i rådet: Rådet avser anta utkastet till dagordning inför samarbetsrådet EU-Irak den 20 januari 2014.</w:t>
      </w:r>
    </w:p>
    <w:p w14:paraId="36E23CB6" w14:textId="77777777" w:rsidR="00523925" w:rsidRDefault="00523925" w:rsidP="00523925"/>
    <w:p w14:paraId="203FD7A7" w14:textId="77777777" w:rsidR="00523925" w:rsidRDefault="00523925" w:rsidP="00523925">
      <w:r>
        <w:lastRenderedPageBreak/>
        <w:t>Hur regeringen ställer sig till den blivande a-punkten: Regeringen avser stödja att rådet godkänner utkastet till dagordning</w:t>
      </w:r>
    </w:p>
    <w:p w14:paraId="4C40EAB9" w14:textId="77777777" w:rsidR="00523925" w:rsidRDefault="00523925" w:rsidP="00523925"/>
    <w:p w14:paraId="717998DD" w14:textId="77777777" w:rsidR="00523925" w:rsidRPr="00B020CE" w:rsidRDefault="00523925" w:rsidP="00523925">
      <w:pPr>
        <w:rPr>
          <w:lang w:val="en-US"/>
        </w:rPr>
      </w:pPr>
      <w:r>
        <w:t xml:space="preserve">Bakgrund: Samarbetsrådet EU-Irak den 20 januari 2014 är det första i ordningen och utgör en del av det övergripande Partnerskaps- och Samarbetsavtal (PSA) som undertecknades av EU och Irak i januari 2012. </w:t>
      </w:r>
      <w:r w:rsidRPr="00B020CE">
        <w:rPr>
          <w:lang w:val="en-US"/>
        </w:rPr>
        <w:t>Vid samarbetsrådet kommer en genomgång göras av avtalets genomförande.</w:t>
      </w:r>
    </w:p>
    <w:p w14:paraId="60EA586F" w14:textId="77777777" w:rsidR="00523925" w:rsidRPr="00B020CE" w:rsidRDefault="00523925" w:rsidP="00523925">
      <w:pPr>
        <w:rPr>
          <w:lang w:val="en-US"/>
        </w:rPr>
      </w:pPr>
      <w:r w:rsidRPr="00B020CE">
        <w:rPr>
          <w:lang w:val="en-US"/>
        </w:rPr>
        <w:t xml:space="preserve"> </w:t>
      </w:r>
    </w:p>
    <w:p w14:paraId="194F87CC" w14:textId="77777777" w:rsidR="00523925" w:rsidRPr="00B020CE" w:rsidRDefault="00523925" w:rsidP="00523925">
      <w:pPr>
        <w:pStyle w:val="Rubrik2"/>
        <w:rPr>
          <w:lang w:val="en-US"/>
        </w:rPr>
      </w:pPr>
      <w:bookmarkStart w:id="77" w:name="_Toc377636522"/>
      <w:r w:rsidRPr="00B020CE">
        <w:rPr>
          <w:lang w:val="en-US"/>
        </w:rPr>
        <w:t>19. Council Decision authorising the opening of negotiations with Georgia for an agreement between the European Union and Georgia on the security of classified information</w:t>
      </w:r>
      <w:bookmarkEnd w:id="77"/>
    </w:p>
    <w:p w14:paraId="1B195F0D" w14:textId="77777777" w:rsidR="00523925" w:rsidRPr="00B020CE" w:rsidRDefault="00523925" w:rsidP="00523925">
      <w:pPr>
        <w:rPr>
          <w:lang w:val="en-US"/>
        </w:rPr>
      </w:pPr>
    </w:p>
    <w:p w14:paraId="37602334" w14:textId="77777777" w:rsidR="00523925" w:rsidRPr="00523925" w:rsidRDefault="00523925" w:rsidP="00523925">
      <w:r>
        <w:t>5062/14, 17986/13</w:t>
      </w:r>
    </w:p>
    <w:p w14:paraId="7E33658B" w14:textId="77777777" w:rsidR="00523925" w:rsidRDefault="00523925" w:rsidP="00523925"/>
    <w:p w14:paraId="14CB75AB" w14:textId="77777777" w:rsidR="00523925" w:rsidRPr="00523925" w:rsidRDefault="00523925" w:rsidP="00523925">
      <w:r>
        <w:t>Ansvarigt departement: Utrikesdepartementet</w:t>
      </w:r>
    </w:p>
    <w:p w14:paraId="5C6DD173" w14:textId="77777777" w:rsidR="00523925" w:rsidRDefault="00523925" w:rsidP="00523925"/>
    <w:p w14:paraId="7C0908AF" w14:textId="77777777" w:rsidR="00523925" w:rsidRPr="00523925" w:rsidRDefault="00523925" w:rsidP="00523925">
      <w:r>
        <w:t>Ansvarigt statsråd: Carl Bildt</w:t>
      </w:r>
    </w:p>
    <w:p w14:paraId="019F0E99" w14:textId="77777777" w:rsidR="00523925" w:rsidRDefault="00523925" w:rsidP="00523925"/>
    <w:p w14:paraId="4DFFC226" w14:textId="77777777" w:rsidR="00523925" w:rsidRPr="00523925" w:rsidRDefault="00523925" w:rsidP="00523925">
      <w:r>
        <w:t>Förväntas godkännas av Coreper II den 16 januari 2014</w:t>
      </w:r>
    </w:p>
    <w:p w14:paraId="67C7F8FB" w14:textId="77777777" w:rsidR="00523925" w:rsidRDefault="00523925" w:rsidP="00523925"/>
    <w:p w14:paraId="7DA79DEE" w14:textId="77777777" w:rsidR="00523925" w:rsidRDefault="00523925" w:rsidP="00523925">
      <w:r>
        <w:t>Avsikt med behandlingen i rådet: Rådet föreslås anta beslut om bemyndigande att inleda förhandlingar med Georgien om ett avtal mellan EU och Georgien om säkerhet för säkerhetsskyddsklassificerade uppgifter.</w:t>
      </w:r>
    </w:p>
    <w:p w14:paraId="2262B11E" w14:textId="77777777" w:rsidR="00523925" w:rsidRDefault="00523925" w:rsidP="00523925"/>
    <w:p w14:paraId="3F3196E7" w14:textId="77777777" w:rsidR="00523925" w:rsidRDefault="00523925" w:rsidP="00523925">
      <w:r>
        <w:t xml:space="preserve">Hur regeringen ställer sig till den blivande A-punkten: Regeringen avser rösta ja till beslutsförslaget. </w:t>
      </w:r>
    </w:p>
    <w:p w14:paraId="6C76EEF0" w14:textId="77777777" w:rsidR="00523925" w:rsidRDefault="00523925" w:rsidP="00523925"/>
    <w:p w14:paraId="29B950EB" w14:textId="77777777" w:rsidR="00523925" w:rsidRDefault="00523925" w:rsidP="00523925">
      <w:r>
        <w:t>Bakgrund: I en skrivelse av den 18 april 2012 framförde Georgien sin önskan att fördjupa samarbetet med Europeiska unionen på olika områden, inbegripet den gemensamma säkerhets- och försvarspolitiken, och att ingå ett informationssäkerhetsavtal med EU. Ett sådant avtal skulle innebära att en långsiktig rättslig och processuell ram inrättas genom vilken man säkerställer att alla säkerhetsskyddsklassificerade uppgifter som utbyts mellan unionen och Georgien tilldelas en skyddsnivå som står i proportion till dess säkerhetsklassificering och som är förenlig med de grundläggande principer och miniminormer för skydd av säkerhetsskyddsklassificerade EU-uppgifter som antagits av rådet.</w:t>
      </w:r>
    </w:p>
    <w:p w14:paraId="45621838" w14:textId="77777777" w:rsidR="00523925" w:rsidRDefault="00523925" w:rsidP="00523925"/>
    <w:p w14:paraId="5F47F5CE" w14:textId="77777777" w:rsidR="00523925" w:rsidRDefault="00523925" w:rsidP="00523925">
      <w:r>
        <w:lastRenderedPageBreak/>
        <w:t>Den 10 oktober 2013 rekommenderade den höga representanten rådet att bemyndiga henne att, biträdd av Europeiska utrikestjänsten, rådets generalsekretariat och kommissionens berörda avdelningar, inleda förhandlingar i enlighet med artikel 37 i EU-fördraget och artikel 218 i EUF-fördraget i syfte att ingå ett informationssäkerhetsavtal med Georgien baserat på avtalsmodellen i dokument 13819/03 såsom den uppdaterats mot bakgrund av efterföljande avtal som unionen ingått.</w:t>
      </w:r>
    </w:p>
    <w:p w14:paraId="66ADDB64" w14:textId="77777777" w:rsidR="00523925" w:rsidRDefault="00523925" w:rsidP="00523925"/>
    <w:p w14:paraId="36C67953" w14:textId="77777777" w:rsidR="00523925" w:rsidRDefault="00523925" w:rsidP="00523925">
      <w:r>
        <w:t xml:space="preserve">Den 14 november 2013 avgav rådets säkerhetskommitté ett positivt yttrande om bemyndigande att inleda förhandlingar i syfte att ingå ett sådant avtal. Den 2 december 2013 bekräftade arbetsgruppen för Östeuropa och Centralasien enigheten om bemyndigandet att inleda förhandlingar. Den 7 januari 2014 nådde arbetsgruppen med råd för yttre förbindelser enighet om utkastet till rådsbeslut.  </w:t>
      </w:r>
    </w:p>
    <w:p w14:paraId="77293180" w14:textId="77777777" w:rsidR="00523925" w:rsidRPr="00523925" w:rsidRDefault="00523925" w:rsidP="00523925"/>
    <w:p w14:paraId="025CFF3A" w14:textId="77777777" w:rsidR="00523925" w:rsidRDefault="00523925" w:rsidP="00523925">
      <w:r>
        <w:t xml:space="preserve"> </w:t>
      </w:r>
    </w:p>
    <w:p w14:paraId="44B813FC" w14:textId="77777777" w:rsidR="00523925" w:rsidRPr="00B020CE" w:rsidRDefault="00523925" w:rsidP="00523925">
      <w:pPr>
        <w:pStyle w:val="Rubrik2"/>
        <w:rPr>
          <w:lang w:val="en-US"/>
        </w:rPr>
      </w:pPr>
      <w:bookmarkStart w:id="78" w:name="_Toc377636523"/>
      <w:r w:rsidRPr="00B020CE">
        <w:rPr>
          <w:lang w:val="en-US"/>
        </w:rPr>
        <w:t>20. Council Decision authorising the opening of negotiations with Albania for an agreement between the European Union and Albania on the security of classified information</w:t>
      </w:r>
      <w:bookmarkEnd w:id="78"/>
    </w:p>
    <w:p w14:paraId="64E38210" w14:textId="77777777" w:rsidR="00523925" w:rsidRPr="00B020CE" w:rsidRDefault="00523925" w:rsidP="00523925">
      <w:pPr>
        <w:rPr>
          <w:lang w:val="en-US"/>
        </w:rPr>
      </w:pPr>
    </w:p>
    <w:p w14:paraId="070196A7" w14:textId="77777777" w:rsidR="00523925" w:rsidRPr="00523925" w:rsidRDefault="00523925" w:rsidP="00523925">
      <w:r>
        <w:t>5061/14, 17992/13</w:t>
      </w:r>
    </w:p>
    <w:p w14:paraId="62FD3B4A" w14:textId="77777777" w:rsidR="00523925" w:rsidRDefault="00523925" w:rsidP="00523925"/>
    <w:p w14:paraId="27D86FAF" w14:textId="77777777" w:rsidR="00523925" w:rsidRPr="00523925" w:rsidRDefault="00523925" w:rsidP="00523925">
      <w:r>
        <w:t>Ansvarigt departement: Utrikesdepartementet</w:t>
      </w:r>
    </w:p>
    <w:p w14:paraId="35415255" w14:textId="77777777" w:rsidR="00523925" w:rsidRDefault="00523925" w:rsidP="00523925"/>
    <w:p w14:paraId="260064D7" w14:textId="77777777" w:rsidR="00523925" w:rsidRPr="00523925" w:rsidRDefault="00523925" w:rsidP="00523925">
      <w:r>
        <w:t>Ansvarigt statsråd: Carl Bildt</w:t>
      </w:r>
    </w:p>
    <w:p w14:paraId="78295D66" w14:textId="77777777" w:rsidR="00523925" w:rsidRDefault="00523925" w:rsidP="00523925"/>
    <w:p w14:paraId="65F11554" w14:textId="77777777" w:rsidR="00523925" w:rsidRPr="00523925" w:rsidRDefault="00523925" w:rsidP="00523925">
      <w:r>
        <w:t>Förväntas godkännas av Coreper II den 16 januari 2014</w:t>
      </w:r>
    </w:p>
    <w:p w14:paraId="6CCC1A58" w14:textId="77777777" w:rsidR="00523925" w:rsidRDefault="00523925" w:rsidP="00523925"/>
    <w:p w14:paraId="6D1B9235" w14:textId="77777777" w:rsidR="00523925" w:rsidRDefault="00523925" w:rsidP="00523925">
      <w:r>
        <w:t>Avsikt med behandlingen i rådet: Rådet föreslås godkänna överenskommelsen mellan EU och Albanien.</w:t>
      </w:r>
    </w:p>
    <w:p w14:paraId="55C4FF34" w14:textId="77777777" w:rsidR="00523925" w:rsidRDefault="00523925" w:rsidP="00523925"/>
    <w:p w14:paraId="017F42CA" w14:textId="77777777" w:rsidR="00523925" w:rsidRDefault="00523925" w:rsidP="00523925">
      <w:r>
        <w:t>Hur regeringen ställer sig till den blivande a-punkten: Regeringen ställer sig bakom förslaget.</w:t>
      </w:r>
    </w:p>
    <w:p w14:paraId="0A31EB25" w14:textId="77777777" w:rsidR="00523925" w:rsidRDefault="00523925" w:rsidP="00523925"/>
    <w:p w14:paraId="3816A0EB" w14:textId="77777777" w:rsidR="00523925" w:rsidRDefault="00523925" w:rsidP="00523925">
      <w:r>
        <w:t>Bakgrund: Mot bakgrund av att det ligger i EU:s långsiktiga intresse att det etableras ett rättsligt ramverk för att utbyta sekretessbelagd information med Albanien har HR Ashton föreslagit att en överenskommelse i frågan ingås mellan parterna.</w:t>
      </w:r>
    </w:p>
    <w:p w14:paraId="5728185F" w14:textId="77777777" w:rsidR="00523925" w:rsidRDefault="00523925" w:rsidP="00523925"/>
    <w:p w14:paraId="383BD133" w14:textId="77777777" w:rsidR="00523925" w:rsidRPr="00B020CE" w:rsidRDefault="00E34553" w:rsidP="00523925">
      <w:pPr>
        <w:pStyle w:val="Rubrik2"/>
        <w:rPr>
          <w:lang w:val="en-US"/>
        </w:rPr>
      </w:pPr>
      <w:r w:rsidRPr="00B020CE">
        <w:rPr>
          <w:lang w:val="en-US"/>
        </w:rPr>
        <w:br w:type="page"/>
      </w:r>
      <w:bookmarkStart w:id="79" w:name="_Toc377636524"/>
      <w:r w:rsidRPr="00B020CE">
        <w:rPr>
          <w:lang w:val="en-US"/>
        </w:rPr>
        <w:lastRenderedPageBreak/>
        <w:t xml:space="preserve">21. </w:t>
      </w:r>
      <w:r w:rsidR="00523925" w:rsidRPr="00B020CE">
        <w:rPr>
          <w:lang w:val="en-US"/>
        </w:rPr>
        <w:t>Council Decision laying down rules and procedures to enable the participation of Greenland in the Kimberley Process certification scheme= Regulation of the European Parliament and of the Council amending Council Regulation (EC) No 2368/2002 as regards the inclusion of Greenland in implementing the Kimberley Process certification scheme [First Reading]- Approval of the final compromise text</w:t>
      </w:r>
      <w:bookmarkEnd w:id="79"/>
    </w:p>
    <w:p w14:paraId="69D55F73" w14:textId="77777777" w:rsidR="00523925" w:rsidRPr="00B020CE" w:rsidRDefault="00523925" w:rsidP="00523925">
      <w:pPr>
        <w:rPr>
          <w:lang w:val="en-US"/>
        </w:rPr>
      </w:pPr>
    </w:p>
    <w:p w14:paraId="39BBBB62" w14:textId="77777777" w:rsidR="00523925" w:rsidRPr="00523925" w:rsidRDefault="00523925" w:rsidP="00523925">
      <w:r>
        <w:t>5063/14</w:t>
      </w:r>
    </w:p>
    <w:p w14:paraId="72107B0F" w14:textId="77777777" w:rsidR="00523925" w:rsidRDefault="00523925" w:rsidP="00523925"/>
    <w:p w14:paraId="7D4DF431" w14:textId="77777777" w:rsidR="00523925" w:rsidRPr="00523925" w:rsidRDefault="00523925" w:rsidP="00523925">
      <w:r>
        <w:t>Ansvarigt departement: Utrikesdepartementet</w:t>
      </w:r>
    </w:p>
    <w:p w14:paraId="329E04D9" w14:textId="77777777" w:rsidR="00523925" w:rsidRDefault="00523925" w:rsidP="00523925"/>
    <w:p w14:paraId="732CB4D9" w14:textId="77777777" w:rsidR="00523925" w:rsidRPr="00523925" w:rsidRDefault="00523925" w:rsidP="00523925">
      <w:r>
        <w:t>Ansvarigt statsråd: Ewa Björling</w:t>
      </w:r>
    </w:p>
    <w:p w14:paraId="1522D5A1" w14:textId="77777777" w:rsidR="00523925" w:rsidRDefault="00523925" w:rsidP="00523925"/>
    <w:p w14:paraId="746A516F" w14:textId="77777777" w:rsidR="00523925" w:rsidRPr="00523925" w:rsidRDefault="00523925" w:rsidP="00523925">
      <w:r>
        <w:t>Förväntas godkännas av Coreper II den 16 januari 2014</w:t>
      </w:r>
    </w:p>
    <w:p w14:paraId="2DC30843" w14:textId="77777777" w:rsidR="00523925" w:rsidRDefault="00523925" w:rsidP="00523925"/>
    <w:p w14:paraId="2E20AC43" w14:textId="77777777" w:rsidR="00523925" w:rsidRDefault="00523925" w:rsidP="00523925">
      <w:r>
        <w:t>Avsikt med behandlingen i rådet: Rådet föreslås, genom ett rådsbeslut, besluta om regler för att möjliggöra deltagande för Grönland i Kimberleyprocessens certifieringssystem (KPCS) för handel med rådiamanter. Rådet föreslås vidare anta rådets förordning om EP och rådets direktiv om ändring av förordning 2368/2002 för att möjliggöra deltagande av Grönland i KPCS.</w:t>
      </w:r>
    </w:p>
    <w:p w14:paraId="367D497A" w14:textId="77777777" w:rsidR="00523925" w:rsidRDefault="00523925" w:rsidP="00523925"/>
    <w:p w14:paraId="7F789D91" w14:textId="77777777" w:rsidR="00523925" w:rsidRDefault="00523925" w:rsidP="00523925">
      <w:r>
        <w:t>Hur regeringen ställer sig till den blivande A-punkten: Regeringen avser rösta ja</w:t>
      </w:r>
    </w:p>
    <w:p w14:paraId="5141B21F" w14:textId="77777777" w:rsidR="00523925" w:rsidRDefault="00523925" w:rsidP="00523925"/>
    <w:p w14:paraId="605B1F0F" w14:textId="77777777" w:rsidR="00523925" w:rsidRDefault="00523925" w:rsidP="00523925">
      <w:r>
        <w:t xml:space="preserve">Bakgrund: Frågan har diskuterats i EU:s Förvaltningskommittén för Kimberleyprocessens certifieringssystem (KPCS) för handel med rådiamanter. Sverige deltar numera endast sporadiskt i EU:s förvaltningskommitté för KPCS. Vi har inte framfört några direkta synpunkter på dokumenten under processens gång. Grönlands möjlighet att delta i certifieringssystemet har diskuterats genom åren och man har tittat på olika lösningar. Danmark har drivit frågan tillsammans med Grönland. Rådsbeslutet och ändringen förordning 2368/2002 innehåller de beslut som möjliggör deltagande för Grönland i Kimberleyprocessens certifieringssystem. Sverige har ingen direkthandel/import med rådiamanter från tredje land utan i de få fall rådiamanter ska importeras så görs dessa via någon av EU:s gemskapsmyndigheter för KPCS. </w:t>
      </w:r>
    </w:p>
    <w:p w14:paraId="22C36D73" w14:textId="77777777" w:rsidR="00523925" w:rsidRPr="00523925" w:rsidRDefault="00523925" w:rsidP="00523925"/>
    <w:p w14:paraId="3E4A96F1" w14:textId="77777777" w:rsidR="00523925" w:rsidRDefault="00523925" w:rsidP="00523925">
      <w:r>
        <w:t xml:space="preserve"> </w:t>
      </w:r>
    </w:p>
    <w:p w14:paraId="4E8D5DF0" w14:textId="34FB5891" w:rsidR="00523925" w:rsidRPr="00523925" w:rsidRDefault="00523925" w:rsidP="00523925">
      <w:pPr>
        <w:pStyle w:val="Rubrik2"/>
      </w:pPr>
      <w:bookmarkStart w:id="80" w:name="_Toc377636525"/>
      <w:r>
        <w:lastRenderedPageBreak/>
        <w:t>22. Review of restrictive measures against Syria:= Letter of reply to lawyers of a person subject to the restrictive measures provided for in Council Decision 2013/255/CFSP and in Council Regulation (EU) No 36/2012</w:t>
      </w:r>
      <w:bookmarkEnd w:id="80"/>
    </w:p>
    <w:p w14:paraId="2059977B" w14:textId="77777777" w:rsidR="00523925" w:rsidRDefault="00523925" w:rsidP="00523925"/>
    <w:p w14:paraId="2815149D" w14:textId="77777777" w:rsidR="00523925" w:rsidRPr="00523925" w:rsidRDefault="00523925" w:rsidP="00523925">
      <w:r>
        <w:t>5176/14</w:t>
      </w:r>
    </w:p>
    <w:p w14:paraId="4BC49716" w14:textId="77777777" w:rsidR="00523925" w:rsidRDefault="00523925" w:rsidP="00523925"/>
    <w:p w14:paraId="4FE50ED8" w14:textId="77777777" w:rsidR="00523925" w:rsidRPr="00523925" w:rsidRDefault="00523925" w:rsidP="00523925">
      <w:r>
        <w:t>Ansvarigt departement: Utrikesdepartementet</w:t>
      </w:r>
    </w:p>
    <w:p w14:paraId="217744DE" w14:textId="77777777" w:rsidR="00523925" w:rsidRDefault="00523925" w:rsidP="00523925"/>
    <w:p w14:paraId="7799CEAA" w14:textId="77777777" w:rsidR="00523925" w:rsidRPr="00523925" w:rsidRDefault="00523925" w:rsidP="00523925">
      <w:r>
        <w:t>Ansvarigt statsråd: Carl Bildt</w:t>
      </w:r>
    </w:p>
    <w:p w14:paraId="629A3DAD" w14:textId="77777777" w:rsidR="00523925" w:rsidRDefault="00523925" w:rsidP="00523925"/>
    <w:p w14:paraId="523D01AB" w14:textId="77777777" w:rsidR="00523925" w:rsidRPr="00523925" w:rsidRDefault="00523925" w:rsidP="00523925">
      <w:r>
        <w:t>Förväntas godkännas av Coreper II den 16 januari 2014</w:t>
      </w:r>
    </w:p>
    <w:p w14:paraId="0975E593" w14:textId="77777777" w:rsidR="00523925" w:rsidRDefault="00523925" w:rsidP="00523925"/>
    <w:p w14:paraId="0AF4F3D3" w14:textId="77777777" w:rsidR="00523925" w:rsidRDefault="00523925" w:rsidP="00523925">
      <w:r>
        <w:t xml:space="preserve">Avsikt med behandlingen i rådet: Rådet föreslås godkänna utkastet till brevsvar. </w:t>
      </w:r>
    </w:p>
    <w:p w14:paraId="723A9AB3" w14:textId="77777777" w:rsidR="00523925" w:rsidRDefault="00523925" w:rsidP="00523925"/>
    <w:p w14:paraId="4D4DB5F2" w14:textId="77777777" w:rsidR="00523925" w:rsidRDefault="00523925" w:rsidP="00523925">
      <w:r>
        <w:t xml:space="preserve">Hur regeringen ställer sig till den blivande a-punkten: Regeringen avser stödja att rådet godkänner utkastet. </w:t>
      </w:r>
    </w:p>
    <w:p w14:paraId="3949D490" w14:textId="77777777" w:rsidR="00523925" w:rsidRDefault="00523925" w:rsidP="00523925"/>
    <w:p w14:paraId="606C755F" w14:textId="77777777" w:rsidR="00523925" w:rsidRDefault="00523925" w:rsidP="00523925">
      <w:r>
        <w:t>Bakgrund:</w:t>
      </w:r>
      <w:r w:rsidR="00E34553">
        <w:t xml:space="preserve"> </w:t>
      </w:r>
      <w:r>
        <w:t xml:space="preserve">Den 31 maj 2013 antog rådet beslut 2013/255/GUSP om restriktiva åtgärder mot Syrien. Den 18 januari 2012 antog rådet förordningen 36/2012 om restriktiva åtgärder mot Syrien. Den 9 januari 2014 kom RELEX överens om ett utkast till brevsvar till en person som listats inom ramen för de restriktiva åtgärderna i ovan beslut och förordning. </w:t>
      </w:r>
    </w:p>
    <w:p w14:paraId="0F2DC1CC" w14:textId="39EF193C" w:rsidR="00523925" w:rsidRDefault="00523925" w:rsidP="00523925"/>
    <w:p w14:paraId="69706714" w14:textId="2981876C" w:rsidR="00523925" w:rsidRPr="00523925" w:rsidRDefault="00523925" w:rsidP="00523925">
      <w:pPr>
        <w:pStyle w:val="Rubrik2"/>
      </w:pPr>
      <w:bookmarkStart w:id="81" w:name="_Toc377636526"/>
      <w:r>
        <w:t>23. Iran a) Council Decision amending Council Decision 2010/413/CFSP concerning restrictive measures against Iran</w:t>
      </w:r>
      <w:r w:rsidR="00630C55">
        <w:t xml:space="preserve"> </w:t>
      </w:r>
      <w:r>
        <w:t>b) Council Regulation amending Regulation (EU) No 267/2012 concerning restrictive measures against Iran</w:t>
      </w:r>
      <w:bookmarkEnd w:id="81"/>
    </w:p>
    <w:p w14:paraId="182F5E68" w14:textId="77777777" w:rsidR="00523925" w:rsidRDefault="00523925" w:rsidP="00523925"/>
    <w:p w14:paraId="6C458416" w14:textId="77777777" w:rsidR="00523925" w:rsidRPr="00523925" w:rsidRDefault="00523925" w:rsidP="00523925">
      <w:r>
        <w:t>5256/14, 18162/13, 18164/13</w:t>
      </w:r>
    </w:p>
    <w:p w14:paraId="41E924B2" w14:textId="77777777" w:rsidR="00523925" w:rsidRDefault="00523925" w:rsidP="00523925"/>
    <w:p w14:paraId="28319F4D" w14:textId="77777777" w:rsidR="00523925" w:rsidRPr="00523925" w:rsidRDefault="00523925" w:rsidP="00523925">
      <w:r>
        <w:t>Ansvarigt departement: Utrikesdepartementet</w:t>
      </w:r>
    </w:p>
    <w:p w14:paraId="12B91043" w14:textId="77777777" w:rsidR="00523925" w:rsidRDefault="00523925" w:rsidP="00523925"/>
    <w:p w14:paraId="60B19229" w14:textId="77777777" w:rsidR="00523925" w:rsidRPr="00523925" w:rsidRDefault="00523925" w:rsidP="00523925">
      <w:r>
        <w:t>Ansvarigt statsråd: Carl Bildt</w:t>
      </w:r>
    </w:p>
    <w:p w14:paraId="17411519" w14:textId="77777777" w:rsidR="00523925" w:rsidRDefault="00523925" w:rsidP="00523925"/>
    <w:p w14:paraId="36D330A1" w14:textId="77777777" w:rsidR="00523925" w:rsidRPr="00523925" w:rsidRDefault="00523925" w:rsidP="00523925">
      <w:r>
        <w:t>Förväntas godkännas av Coreper II den 16 januari 2014</w:t>
      </w:r>
    </w:p>
    <w:p w14:paraId="5EFD7471" w14:textId="77777777" w:rsidR="00523925" w:rsidRDefault="00523925" w:rsidP="00523925"/>
    <w:p w14:paraId="3C68F8BB" w14:textId="77777777" w:rsidR="00523925" w:rsidRDefault="00523925" w:rsidP="00523925">
      <w:r>
        <w:t xml:space="preserve">Avsikt med behandlingen i rådet: Rådet förväntas anta ett rådsbeslut och en rådsförordning om ändringar i gällande beslut och förordning om restriktiva åtgärder mot Iran med anledning av det kärntekniska </w:t>
      </w:r>
      <w:r>
        <w:lastRenderedPageBreak/>
        <w:t>programmet (beslut 2010/413/GUSP respektive förordning (EU) nr 961/2010)</w:t>
      </w:r>
    </w:p>
    <w:p w14:paraId="221AE412" w14:textId="77777777" w:rsidR="00523925" w:rsidRDefault="00523925" w:rsidP="00523925"/>
    <w:p w14:paraId="7CAC3A9C" w14:textId="77777777" w:rsidR="00523925" w:rsidRDefault="00523925" w:rsidP="00523925">
      <w:r>
        <w:t xml:space="preserve">Hur regeringen ställer sig till den blivande A-punkten: Sverige avser rösta ja till förslaget om ändring i rådsbeslutet och förslaget till ändring i rådsförordningen. </w:t>
      </w:r>
    </w:p>
    <w:p w14:paraId="76517C16" w14:textId="77777777" w:rsidR="00523925" w:rsidRDefault="00523925" w:rsidP="00523925"/>
    <w:p w14:paraId="2F125D24" w14:textId="77777777" w:rsidR="00523925" w:rsidRDefault="00523925" w:rsidP="00523925">
      <w:r>
        <w:t>Bakgrund: Inom ramen för de kärntekniska förhandlingarna mellan Iran och Frankrike, Kina, Ryssland, Storbritannien, Tyskland och USA nåddes den 24 november 2013 en överenskommelse om en gemensam handlingsplan (Joint Plan of Action). Handlingsplanen stakar ut en ansats för hur parterna ska kunna nå fram till en allomfattande lösning på den kärntekniska frågan. Som ett första steg åtar sig Iran att vidta vissa i handlingsplanen angivna åtgärder främst mot att USA och EU åtar sig att under en sexmånadersperiod suspendera vissa av de tidigare införda restriktiva åtgärderna.</w:t>
      </w:r>
    </w:p>
    <w:p w14:paraId="6E8BFF5F" w14:textId="77777777" w:rsidR="00523925" w:rsidRDefault="00523925" w:rsidP="00523925"/>
    <w:p w14:paraId="0BD0E2CA" w14:textId="77777777" w:rsidR="00523925" w:rsidRDefault="00523925" w:rsidP="00523925">
      <w:r>
        <w:t xml:space="preserve">Mot bakgrund av ovan föreslås rådet genom ändringar i relevant rådsbeslut (2010/413/GUSP) respektive förordning (förordning (EU) nr 267/2012) besluta om suspendering på sex månader av EU:s förbud mot transport samt försäkring och återförsäkring med anknytning till leverans av iransk råolja till icke-EU-land, av förbudet mot import till EU, inköp eller transport av iranska petrokemiska produkter och anknytande tjänster, av förbudet att ställa tankfartyg till iranskt förfogande samt av förbudet mot handel med guld och ädla metaller samt anknytande tjänster. Rådet föreslås vidare besluta om att höja gällande beloppsgränser för tillstånd avseende finansiella överföringar till och från Iran tiofalt. Slutligen föreslås rådet besluta om att suspendera gällande frysningsregler i förhållande till Petroleumministeriet, enbart för genomförande av kontrakt som blivit tillåtna genom suspensionen av förbudet mot petrokemisk export. </w:t>
      </w:r>
    </w:p>
    <w:p w14:paraId="7D09C717" w14:textId="77777777" w:rsidR="00A24B64" w:rsidRDefault="00A24B64" w:rsidP="00523925"/>
    <w:p w14:paraId="3F166A7D" w14:textId="77777777" w:rsidR="00523925" w:rsidRPr="00523925" w:rsidRDefault="00523925" w:rsidP="00523925">
      <w:pPr>
        <w:pStyle w:val="Rubrik2"/>
      </w:pPr>
      <w:bookmarkStart w:id="82" w:name="_Toc377636527"/>
      <w:r>
        <w:t>24. Belarus a) Council implementing Decision implementing Decision 2012/642/CFSP concerning restrictive measures against Belarus b) Council implementing Regulation implementing Regulation (EC) No 765/2006 concerning restrictive measures in respect of Belarus</w:t>
      </w:r>
      <w:bookmarkEnd w:id="82"/>
    </w:p>
    <w:p w14:paraId="5A00124D" w14:textId="77777777" w:rsidR="00523925" w:rsidRDefault="00523925" w:rsidP="00523925"/>
    <w:p w14:paraId="4FCB0C75" w14:textId="77777777" w:rsidR="00523925" w:rsidRPr="00523925" w:rsidRDefault="00523925" w:rsidP="00523925">
      <w:r>
        <w:t>5283/14, 5168/14, 145230/14</w:t>
      </w:r>
    </w:p>
    <w:p w14:paraId="3BA9C157" w14:textId="77777777" w:rsidR="00523925" w:rsidRDefault="00523925" w:rsidP="00523925"/>
    <w:p w14:paraId="1E10389D" w14:textId="596DB180" w:rsidR="00EF6351" w:rsidRDefault="00EF6351" w:rsidP="00EF6351">
      <w:r>
        <w:t>Ansvarigt departement: Utrikesdepartementet</w:t>
      </w:r>
    </w:p>
    <w:p w14:paraId="6F58A3E4" w14:textId="77777777" w:rsidR="00EF6351" w:rsidRDefault="00EF6351" w:rsidP="00EF6351"/>
    <w:p w14:paraId="36945F42" w14:textId="77777777" w:rsidR="00EF6351" w:rsidRDefault="00EF6351" w:rsidP="00EF6351">
      <w:r>
        <w:t>Ansvarigt statsråd: Carl Bildt</w:t>
      </w:r>
    </w:p>
    <w:p w14:paraId="7517435C" w14:textId="77777777" w:rsidR="00EF6351" w:rsidRDefault="00EF6351" w:rsidP="00EF6351"/>
    <w:p w14:paraId="18801F34" w14:textId="77777777" w:rsidR="00EF6351" w:rsidRDefault="00EF6351" w:rsidP="00EF6351">
      <w:r>
        <w:t>Förväntas godkännas av Coreper II den 16 januari 2014</w:t>
      </w:r>
    </w:p>
    <w:p w14:paraId="0639CE42" w14:textId="77777777" w:rsidR="00EF6351" w:rsidRDefault="00EF6351" w:rsidP="00EF6351"/>
    <w:p w14:paraId="72AA6E93" w14:textId="77777777" w:rsidR="00EF6351" w:rsidRDefault="00EF6351" w:rsidP="00EF6351">
      <w:r>
        <w:t>Avsikt med behandlingen i rådet: rådet förväntas anta beslut om ändringar i rättsakterna m.a.p. motiveringen för T:s sanktionslistning, samt godkänna svarsbrev till T.</w:t>
      </w:r>
    </w:p>
    <w:p w14:paraId="0F60EAE0" w14:textId="77777777" w:rsidR="00EF6351" w:rsidRDefault="00EF6351" w:rsidP="00EF6351"/>
    <w:p w14:paraId="141F5564" w14:textId="77777777" w:rsidR="00EF6351" w:rsidRDefault="00EF6351" w:rsidP="00EF6351">
      <w:r>
        <w:t>Hur regeringen ställer sig till den blivande A-punkten: regeringen avser rösta ja till antagandet av rättsakterna och ge stöd för brevets godkännande.</w:t>
      </w:r>
    </w:p>
    <w:p w14:paraId="111B91C8" w14:textId="77777777" w:rsidR="00EF6351" w:rsidRDefault="00EF6351" w:rsidP="00EF6351"/>
    <w:p w14:paraId="69B45ED3" w14:textId="23F94F42" w:rsidR="00EF6351" w:rsidRDefault="00EF6351" w:rsidP="00EF6351">
      <w:r>
        <w:t xml:space="preserve">Bakgrund: Listningen av person T, som via översynsbegäran och talan i tribunalen sökt bli avlistad, har upprepade gånger avhandlats i relevant rådsarbetsgrupp. </w:t>
      </w:r>
      <w:r w:rsidR="00110E52">
        <w:t xml:space="preserve">Sverige och andra EU-medlemsstater </w:t>
      </w:r>
      <w:r>
        <w:t xml:space="preserve">har verkat för att T:s listning skall förses med en mer stringent motivering och att T skall kvarstå på sanktionslistan. Den reviderade listningsmotiveringen skall brevledes kommuniceras med T i samband med beslutet. </w:t>
      </w:r>
    </w:p>
    <w:p w14:paraId="55B3BAA3" w14:textId="77777777" w:rsidR="00523925" w:rsidRDefault="00523925" w:rsidP="00523925">
      <w:r>
        <w:t xml:space="preserve"> </w:t>
      </w:r>
    </w:p>
    <w:p w14:paraId="6B0BE052" w14:textId="77777777" w:rsidR="00523925" w:rsidRPr="00523925" w:rsidRDefault="00523925" w:rsidP="00523925"/>
    <w:p w14:paraId="41A99337" w14:textId="77777777" w:rsidR="00523925" w:rsidRPr="00523925" w:rsidRDefault="00523925" w:rsidP="00523925">
      <w:pPr>
        <w:pStyle w:val="Rubrik1"/>
      </w:pPr>
      <w:r>
        <w:br w:type="page"/>
      </w:r>
      <w:bookmarkStart w:id="83" w:name="_Toc377636528"/>
      <w:r>
        <w:lastRenderedPageBreak/>
        <w:t xml:space="preserve">Färdigförhandlad II-punkt från möte i Coreper I </w:t>
      </w:r>
      <w:r w:rsidRPr="00523925">
        <w:t>2014-01-</w:t>
      </w:r>
      <w:r>
        <w:t>08 som kan tas som a-punkt vid kommande rådsmöte</w:t>
      </w:r>
      <w:bookmarkEnd w:id="83"/>
    </w:p>
    <w:p w14:paraId="21816E56" w14:textId="77777777" w:rsidR="005F1820" w:rsidRDefault="00523925" w:rsidP="00523925">
      <w:pPr>
        <w:pStyle w:val="Rubrik2"/>
      </w:pPr>
      <w:bookmarkStart w:id="84" w:name="_Toc377636529"/>
      <w:r>
        <w:t>25. Joint Statement on the separate discharge for Joint Undertakings under Article 209 of the Financial Regulation              = Endorsement</w:t>
      </w:r>
      <w:bookmarkEnd w:id="84"/>
    </w:p>
    <w:p w14:paraId="7D72AC69" w14:textId="77777777" w:rsidR="00523925" w:rsidRDefault="00523925" w:rsidP="00523925">
      <w:pPr>
        <w:pStyle w:val="RKnormal"/>
      </w:pPr>
    </w:p>
    <w:p w14:paraId="334D29D0" w14:textId="77777777" w:rsidR="00523925" w:rsidRDefault="00523925" w:rsidP="00523925">
      <w:pPr>
        <w:pStyle w:val="RKnormal"/>
        <w:ind w:left="0"/>
      </w:pPr>
      <w:r w:rsidRPr="00523925">
        <w:t>17884/13</w:t>
      </w:r>
    </w:p>
    <w:p w14:paraId="3249D92B" w14:textId="77777777" w:rsidR="00523925" w:rsidRDefault="00523925" w:rsidP="00523925"/>
    <w:p w14:paraId="561D20D5" w14:textId="77777777" w:rsidR="00523925" w:rsidRDefault="00523925" w:rsidP="00523925">
      <w:r>
        <w:t>Ansvarigt departement: Utbildningsdepartementet</w:t>
      </w:r>
    </w:p>
    <w:p w14:paraId="36817FE5" w14:textId="77777777" w:rsidR="00523925" w:rsidRDefault="00523925" w:rsidP="00523925"/>
    <w:p w14:paraId="211438FA" w14:textId="77777777" w:rsidR="00523925" w:rsidRDefault="00523925" w:rsidP="00523925">
      <w:pPr>
        <w:pStyle w:val="RKnormal"/>
        <w:ind w:left="0"/>
      </w:pPr>
      <w:r>
        <w:t xml:space="preserve">Ansvarigt statsråd: </w:t>
      </w:r>
      <w:r w:rsidRPr="00523925">
        <w:t>Jan Björklund</w:t>
      </w:r>
    </w:p>
    <w:p w14:paraId="1FDA9EEC" w14:textId="77777777" w:rsidR="00523925" w:rsidRDefault="00523925" w:rsidP="00523925"/>
    <w:p w14:paraId="210F7DE2" w14:textId="77777777" w:rsidR="00523925" w:rsidRPr="00523925" w:rsidRDefault="00523925" w:rsidP="00523925">
      <w:r>
        <w:t>Färdigförhandlades av Coreper I den 8 januari 2014</w:t>
      </w:r>
    </w:p>
    <w:p w14:paraId="6A5CF8C7" w14:textId="77777777" w:rsidR="00523925" w:rsidRDefault="00523925" w:rsidP="00523925">
      <w:pPr>
        <w:pStyle w:val="RKnormal"/>
      </w:pPr>
    </w:p>
    <w:p w14:paraId="0BC0D48B" w14:textId="77777777" w:rsidR="00523925" w:rsidRDefault="00523925" w:rsidP="00523925">
      <w:pPr>
        <w:pStyle w:val="RKnormal"/>
        <w:ind w:left="0"/>
      </w:pPr>
      <w:r>
        <w:t>Tidigare behandling i riksdagen: EUN 2013-11-29</w:t>
      </w:r>
    </w:p>
    <w:p w14:paraId="7FA6A1B3" w14:textId="77777777" w:rsidR="00523925" w:rsidRDefault="00523925" w:rsidP="00523925">
      <w:pPr>
        <w:pStyle w:val="RKnormal"/>
      </w:pPr>
    </w:p>
    <w:p w14:paraId="36963BA0" w14:textId="77777777" w:rsidR="00523925" w:rsidRDefault="00523925" w:rsidP="00523925">
      <w:pPr>
        <w:pStyle w:val="RKnormal"/>
        <w:ind w:left="0"/>
      </w:pPr>
      <w:r>
        <w:t>Tidigare behandling vid rådsmöte: KKR 2013-12-03</w:t>
      </w:r>
    </w:p>
    <w:p w14:paraId="3C7A3CAC" w14:textId="77777777" w:rsidR="00523925" w:rsidRDefault="00523925" w:rsidP="00523925">
      <w:pPr>
        <w:pStyle w:val="RKnormal"/>
      </w:pPr>
    </w:p>
    <w:p w14:paraId="38765A44" w14:textId="77777777" w:rsidR="00523925" w:rsidRDefault="00523925" w:rsidP="00523925">
      <w:pPr>
        <w:pStyle w:val="RKnormal"/>
        <w:ind w:left="0"/>
      </w:pPr>
      <w:r>
        <w:t>Avsikt med behandlingen i rådet: Rådet föreslås godkänna en överenskommelse mellan rådet, Europaparlamentet och EU-kommissionen gällade ansvarsfrihet för gemensamma företag grundade på art 187 (EUF-fördraget).</w:t>
      </w:r>
    </w:p>
    <w:p w14:paraId="2F71BCFE" w14:textId="77777777" w:rsidR="00523925" w:rsidRDefault="00523925" w:rsidP="00523925">
      <w:pPr>
        <w:pStyle w:val="RKnormal"/>
        <w:ind w:left="0"/>
      </w:pPr>
    </w:p>
    <w:p w14:paraId="396C3165" w14:textId="77777777" w:rsidR="00523925" w:rsidRDefault="00523925" w:rsidP="00523925">
      <w:pPr>
        <w:pStyle w:val="RKnormal"/>
        <w:ind w:left="0"/>
      </w:pPr>
      <w:r>
        <w:t>Hur regeringen ställer sig till den blivande A-punkten: Regeringen avser rösta ja</w:t>
      </w:r>
    </w:p>
    <w:p w14:paraId="06AFB05C" w14:textId="77777777" w:rsidR="00523925" w:rsidRDefault="00523925" w:rsidP="00523925">
      <w:pPr>
        <w:pStyle w:val="RKnormal"/>
        <w:ind w:left="0"/>
      </w:pPr>
    </w:p>
    <w:p w14:paraId="1D0D6389" w14:textId="77777777" w:rsidR="00523925" w:rsidRDefault="00523925" w:rsidP="00523925">
      <w:pPr>
        <w:pStyle w:val="RKnormal"/>
        <w:ind w:left="0"/>
      </w:pPr>
      <w:r>
        <w:t xml:space="preserve">Bakgrund: 30 september 2013 antog EU-kommissionen i enlighet med artikel 290 (EUF-fördraget)en delegerad förordning om en modellbudgetförordning för offentlig-privata partnerskap. Den delegerade förordningen baseras i sin tur på artikel 209 i förordningen för genomförande av EU:s budget. </w:t>
      </w:r>
    </w:p>
    <w:p w14:paraId="25B03565" w14:textId="77777777" w:rsidR="00523925" w:rsidRDefault="00523925" w:rsidP="00523925">
      <w:pPr>
        <w:pStyle w:val="RKnormal"/>
        <w:tabs>
          <w:tab w:val="clear" w:pos="1843"/>
          <w:tab w:val="left" w:pos="142"/>
        </w:tabs>
        <w:ind w:left="0"/>
      </w:pPr>
      <w:r>
        <w:t>Den delegerade förordningen anger att det är EU-kommissionen som ska beviljas ansvarsfrihet av Europaparlamentet för budgetgenomförandet av de medel som unionen bidrar med i offentlig-privata-partnerskap.</w:t>
      </w:r>
    </w:p>
    <w:p w14:paraId="73FD2720" w14:textId="77777777" w:rsidR="00523925" w:rsidRDefault="00523925" w:rsidP="00523925">
      <w:pPr>
        <w:pStyle w:val="RKnormal"/>
        <w:tabs>
          <w:tab w:val="clear" w:pos="1843"/>
          <w:tab w:val="left" w:pos="142"/>
        </w:tabs>
        <w:ind w:left="0"/>
      </w:pPr>
    </w:p>
    <w:p w14:paraId="51D2E2BF" w14:textId="77777777" w:rsidR="00523925" w:rsidRDefault="00523925" w:rsidP="00523925">
      <w:pPr>
        <w:pStyle w:val="RKnormal"/>
        <w:tabs>
          <w:tab w:val="clear" w:pos="1843"/>
          <w:tab w:val="left" w:pos="142"/>
        </w:tabs>
        <w:ind w:left="0"/>
      </w:pPr>
      <w:r>
        <w:t>7 november har anvariga utskott i Europaparlamentet meddelat att de vill ha en bestämmelse om separat anvarsfrihet för respektive ledningar för de offentlig-privata partnerskap som implementeras genom gemensamma företag som finansieras via Horisont 2020 och baseras på artikel 187.</w:t>
      </w:r>
    </w:p>
    <w:p w14:paraId="2251976D" w14:textId="77777777" w:rsidR="00523925" w:rsidRDefault="00523925" w:rsidP="00523925">
      <w:pPr>
        <w:pStyle w:val="RKnormal"/>
        <w:tabs>
          <w:tab w:val="clear" w:pos="1843"/>
          <w:tab w:val="left" w:pos="142"/>
        </w:tabs>
        <w:ind w:left="0"/>
      </w:pPr>
    </w:p>
    <w:p w14:paraId="2F2AE280" w14:textId="77777777" w:rsidR="00523925" w:rsidRDefault="00523925" w:rsidP="00523925">
      <w:pPr>
        <w:pStyle w:val="RKnormal"/>
        <w:tabs>
          <w:tab w:val="clear" w:pos="1843"/>
          <w:tab w:val="left" w:pos="142"/>
        </w:tabs>
        <w:ind w:left="0"/>
      </w:pPr>
      <w:r>
        <w:t>Vid KKR den 3 december antog rådet allmänna inriktningar för fem stycken forskningsprogram baserade på art 187.</w:t>
      </w:r>
    </w:p>
    <w:p w14:paraId="1B40214B" w14:textId="77777777" w:rsidR="00523925" w:rsidRDefault="00523925" w:rsidP="00523925">
      <w:pPr>
        <w:pStyle w:val="RKnormal"/>
        <w:tabs>
          <w:tab w:val="clear" w:pos="1843"/>
          <w:tab w:val="left" w:pos="142"/>
        </w:tabs>
        <w:ind w:left="0"/>
      </w:pPr>
    </w:p>
    <w:p w14:paraId="0649F717" w14:textId="77777777" w:rsidR="00523925" w:rsidRDefault="00523925" w:rsidP="00523925">
      <w:pPr>
        <w:pStyle w:val="RKnormal"/>
        <w:tabs>
          <w:tab w:val="clear" w:pos="1843"/>
          <w:tab w:val="left" w:pos="142"/>
        </w:tabs>
        <w:ind w:left="0"/>
      </w:pPr>
      <w:r>
        <w:t>Om Europaparlamentet i plenum (13-16 januari 2014) beslutar i enlighet med utskottens bedömning kan inte den delegerade akten antas och därmed kan då inte heller de aktuella offentlig-privata partnerskapen baserade på art 187 starta sina verksamheter.</w:t>
      </w:r>
    </w:p>
    <w:p w14:paraId="5E98F3B6" w14:textId="77777777" w:rsidR="00523925" w:rsidRDefault="00523925" w:rsidP="00523925">
      <w:pPr>
        <w:pStyle w:val="RKnormal"/>
        <w:tabs>
          <w:tab w:val="clear" w:pos="1843"/>
          <w:tab w:val="left" w:pos="142"/>
        </w:tabs>
        <w:ind w:left="0"/>
      </w:pPr>
    </w:p>
    <w:p w14:paraId="2CCA7C76" w14:textId="77777777" w:rsidR="00523925" w:rsidRDefault="00523925" w:rsidP="00523925">
      <w:pPr>
        <w:pStyle w:val="RKnormal"/>
        <w:tabs>
          <w:tab w:val="clear" w:pos="1843"/>
          <w:tab w:val="left" w:pos="142"/>
        </w:tabs>
        <w:ind w:left="0"/>
      </w:pPr>
      <w:r>
        <w:t>För att lösa ut denna fråga har det tagits fram ett förslag till "Joint Statement" från EP, rådet och EU-kommissionen.</w:t>
      </w:r>
    </w:p>
    <w:p w14:paraId="6F15918F" w14:textId="77777777" w:rsidR="00523925" w:rsidRDefault="00523925" w:rsidP="00523925">
      <w:pPr>
        <w:pStyle w:val="RKnormal"/>
        <w:tabs>
          <w:tab w:val="clear" w:pos="1843"/>
          <w:tab w:val="left" w:pos="142"/>
        </w:tabs>
        <w:ind w:left="0"/>
      </w:pPr>
    </w:p>
    <w:p w14:paraId="297DFADC" w14:textId="77777777" w:rsidR="00523925" w:rsidRDefault="00523925" w:rsidP="00523925">
      <w:pPr>
        <w:pStyle w:val="RKnormal"/>
        <w:tabs>
          <w:tab w:val="clear" w:pos="1843"/>
          <w:tab w:val="left" w:pos="142"/>
        </w:tabs>
        <w:ind w:left="0"/>
      </w:pPr>
      <w:r>
        <w:t xml:space="preserve">Av "Joint Statement" framgår att de tre institutionerna är överens om att de gemensamma företag som baseras på art 187 ska vara föremål för separat ansvarsfrihet, vilket för övrigt gällt under pågående ramprogram (FP7). </w:t>
      </w:r>
    </w:p>
    <w:p w14:paraId="610D9094" w14:textId="77777777" w:rsidR="00523925" w:rsidRDefault="00523925" w:rsidP="00523925">
      <w:pPr>
        <w:pStyle w:val="RKnormal"/>
        <w:tabs>
          <w:tab w:val="clear" w:pos="1843"/>
          <w:tab w:val="left" w:pos="142"/>
        </w:tabs>
        <w:ind w:left="0"/>
      </w:pPr>
    </w:p>
    <w:p w14:paraId="6070629E" w14:textId="77777777" w:rsidR="00523925" w:rsidRDefault="00523925" w:rsidP="00523925">
      <w:pPr>
        <w:pStyle w:val="RKnormal"/>
        <w:tabs>
          <w:tab w:val="clear" w:pos="1843"/>
          <w:tab w:val="left" w:pos="142"/>
        </w:tabs>
        <w:ind w:left="0"/>
      </w:pPr>
      <w:r>
        <w:t xml:space="preserve">Institutionerna är enligt "Joint Statement" överens om att detta kräver att rättsakterna för de gemensamma företagen som baseras på art 187 behöver innehålla en ny bestämmelse som tillåter avvikelse från art 209 i budgetförordningen. </w:t>
      </w:r>
    </w:p>
    <w:p w14:paraId="528433F8" w14:textId="77777777" w:rsidR="00523925" w:rsidRDefault="00523925" w:rsidP="00523925">
      <w:pPr>
        <w:pStyle w:val="RKnormal"/>
        <w:tabs>
          <w:tab w:val="clear" w:pos="1843"/>
          <w:tab w:val="left" w:pos="142"/>
        </w:tabs>
        <w:ind w:left="0"/>
      </w:pPr>
    </w:p>
    <w:p w14:paraId="34CA9280" w14:textId="77777777" w:rsidR="00523925" w:rsidRDefault="00523925" w:rsidP="00523925">
      <w:pPr>
        <w:pStyle w:val="RKnormal"/>
        <w:tabs>
          <w:tab w:val="clear" w:pos="1843"/>
          <w:tab w:val="left" w:pos="142"/>
        </w:tabs>
        <w:ind w:left="0"/>
      </w:pPr>
      <w:r>
        <w:t xml:space="preserve">Enligt "Joint Statement" är institutionerna även överens om att EU-kommissionens delegerade förordning från den 30 september 2013 ska antas. </w:t>
      </w:r>
    </w:p>
    <w:p w14:paraId="5A63176F" w14:textId="77777777" w:rsidR="00523925" w:rsidRDefault="00523925" w:rsidP="00523925">
      <w:pPr>
        <w:pStyle w:val="RKnormal"/>
        <w:tabs>
          <w:tab w:val="clear" w:pos="1843"/>
          <w:tab w:val="left" w:pos="142"/>
        </w:tabs>
        <w:ind w:left="0"/>
      </w:pPr>
    </w:p>
    <w:p w14:paraId="2686DC7C" w14:textId="77777777" w:rsidR="00523925" w:rsidRDefault="00523925" w:rsidP="00523925">
      <w:pPr>
        <w:pStyle w:val="RKnormal"/>
        <w:tabs>
          <w:tab w:val="clear" w:pos="1843"/>
          <w:tab w:val="left" w:pos="142"/>
        </w:tabs>
        <w:ind w:left="0"/>
      </w:pPr>
      <w:r>
        <w:t>Vidare lovar EU-kommissionen att säkerställa att de finansiella reglerna för de gemensamma företagen tillåter separat ansvarsfrihet samt att man avser att föreslå vissa förändringar av artikel 209.</w:t>
      </w:r>
    </w:p>
    <w:p w14:paraId="1EC54EC0" w14:textId="77777777" w:rsidR="00523925" w:rsidRDefault="00523925" w:rsidP="00523925">
      <w:pPr>
        <w:pStyle w:val="RKnormal"/>
        <w:tabs>
          <w:tab w:val="clear" w:pos="1843"/>
          <w:tab w:val="left" w:pos="142"/>
        </w:tabs>
        <w:ind w:left="0"/>
      </w:pPr>
    </w:p>
    <w:p w14:paraId="126ADD17" w14:textId="77777777" w:rsidR="00523925" w:rsidRDefault="00523925" w:rsidP="00523925">
      <w:pPr>
        <w:pStyle w:val="RKnormal"/>
      </w:pPr>
    </w:p>
    <w:p w14:paraId="28B07DD2" w14:textId="77777777" w:rsidR="00523925" w:rsidRPr="00523925" w:rsidRDefault="00523925" w:rsidP="00523925">
      <w:pPr>
        <w:pStyle w:val="RKnormal"/>
        <w:ind w:left="0"/>
      </w:pPr>
    </w:p>
    <w:sectPr w:rsidR="00523925" w:rsidRPr="00523925">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1417D" w14:textId="77777777" w:rsidR="00BB12C2" w:rsidRDefault="00BB12C2">
      <w:r>
        <w:separator/>
      </w:r>
    </w:p>
  </w:endnote>
  <w:endnote w:type="continuationSeparator" w:id="0">
    <w:p w14:paraId="4E5C1880" w14:textId="77777777" w:rsidR="00BB12C2" w:rsidRDefault="00BB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FAE2A" w14:textId="77777777" w:rsidR="00BB12C2" w:rsidRDefault="00BB12C2">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B020CE">
      <w:rPr>
        <w:rStyle w:val="Sidnummer"/>
        <w:noProof/>
        <w:sz w:val="16"/>
      </w:rPr>
      <w:t>24</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B020CE">
      <w:rPr>
        <w:rStyle w:val="Sidnummer"/>
        <w:noProof/>
        <w:sz w:val="16"/>
      </w:rPr>
      <w:t>24</w:t>
    </w:r>
    <w:r>
      <w:rPr>
        <w:rStyle w:val="Sidnummer"/>
        <w:sz w:val="16"/>
      </w:rPr>
      <w:fldChar w:fldCharType="end"/>
    </w:r>
    <w:r>
      <w:rPr>
        <w:rStyle w:val="Sidnummer"/>
        <w:sz w:val="16"/>
      </w:rPr>
      <w:t>)</w:t>
    </w:r>
  </w:p>
  <w:p w14:paraId="79D96416" w14:textId="77777777" w:rsidR="00BB12C2" w:rsidRDefault="00BB12C2">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72B62" w14:textId="77777777" w:rsidR="00BB12C2" w:rsidRDefault="00BB12C2">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B020CE">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B020CE">
      <w:rPr>
        <w:rStyle w:val="Sidnummer"/>
        <w:noProof/>
        <w:sz w:val="16"/>
      </w:rPr>
      <w:t>24</w:t>
    </w:r>
    <w:r>
      <w:rPr>
        <w:rStyle w:val="Sidnummer"/>
        <w:sz w:val="16"/>
      </w:rPr>
      <w:fldChar w:fldCharType="end"/>
    </w:r>
    <w:r>
      <w:rPr>
        <w:rStyle w:val="Sidnummer"/>
        <w:sz w:val="16"/>
      </w:rPr>
      <w:t>)</w:t>
    </w:r>
  </w:p>
  <w:p w14:paraId="53F8236B" w14:textId="77777777" w:rsidR="00BB12C2" w:rsidRDefault="00BB12C2">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79930" w14:textId="77777777" w:rsidR="00BB12C2" w:rsidRDefault="00BB12C2">
      <w:r>
        <w:separator/>
      </w:r>
    </w:p>
  </w:footnote>
  <w:footnote w:type="continuationSeparator" w:id="0">
    <w:p w14:paraId="61637650" w14:textId="77777777" w:rsidR="00BB12C2" w:rsidRDefault="00BB1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1A9C4" w14:textId="77777777" w:rsidR="00BB12C2" w:rsidRDefault="00BB12C2">
    <w:pPr>
      <w:pStyle w:val="Sidhuvud"/>
      <w:framePr w:wrap="around" w:vAnchor="text" w:hAnchor="margin" w:xAlign="right" w:y="1"/>
      <w:rPr>
        <w:rStyle w:val="Sidnummer"/>
      </w:rPr>
    </w:pPr>
  </w:p>
  <w:p w14:paraId="37CA786E" w14:textId="77777777" w:rsidR="00BB12C2" w:rsidRDefault="00BB12C2">
    <w:pPr>
      <w:pStyle w:val="Sidhuvud"/>
      <w:ind w:right="360"/>
    </w:pPr>
  </w:p>
  <w:p w14:paraId="6D7ADE96" w14:textId="77777777" w:rsidR="00BB12C2" w:rsidRDefault="00BB12C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6A41B" w14:textId="580FC8B4" w:rsidR="00BB12C2" w:rsidRDefault="00BB12C2">
    <w:pPr>
      <w:framePr w:w="2948" w:h="1321" w:hRule="exact" w:wrap="notBeside" w:vAnchor="page" w:hAnchor="page" w:x="1362" w:y="653"/>
    </w:pPr>
    <w:r>
      <w:rPr>
        <w:noProof/>
        <w:lang w:eastAsia="sv-SE"/>
      </w:rPr>
      <w:drawing>
        <wp:inline distT="0" distB="0" distL="0" distR="0" wp14:anchorId="03D53E69" wp14:editId="4287352D">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01D24F51" w14:textId="77777777" w:rsidR="00BB12C2" w:rsidRDefault="00BB12C2">
    <w:pPr>
      <w:pStyle w:val="Sidhuvud"/>
    </w:pPr>
  </w:p>
  <w:p w14:paraId="7C39900B" w14:textId="77777777" w:rsidR="00BB12C2" w:rsidRDefault="00BB12C2">
    <w:pPr>
      <w:pStyle w:val="Sidhuvud"/>
      <w:ind w:right="360"/>
    </w:pPr>
  </w:p>
  <w:p w14:paraId="4757E9FD" w14:textId="77777777" w:rsidR="00BB12C2" w:rsidRDefault="00BB12C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903EB" w14:textId="66236FD6" w:rsidR="00BB12C2" w:rsidRDefault="00BB12C2">
    <w:pPr>
      <w:framePr w:w="2948" w:h="1321" w:hRule="exact" w:wrap="notBeside" w:vAnchor="page" w:hAnchor="page" w:x="1362" w:y="653"/>
    </w:pPr>
    <w:r>
      <w:rPr>
        <w:noProof/>
        <w:lang w:eastAsia="sv-SE"/>
      </w:rPr>
      <w:drawing>
        <wp:inline distT="0" distB="0" distL="0" distR="0" wp14:anchorId="26C7EAE9" wp14:editId="26E624ED">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C85039" w14:textId="77777777" w:rsidR="00BB12C2" w:rsidRDefault="00BB12C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523925"/>
    <w:rsid w:val="00011267"/>
    <w:rsid w:val="00110E52"/>
    <w:rsid w:val="00250439"/>
    <w:rsid w:val="004E757E"/>
    <w:rsid w:val="0051224C"/>
    <w:rsid w:val="00523925"/>
    <w:rsid w:val="005A23F9"/>
    <w:rsid w:val="005C212F"/>
    <w:rsid w:val="005F1820"/>
    <w:rsid w:val="00630C55"/>
    <w:rsid w:val="006F0C8C"/>
    <w:rsid w:val="00726AC0"/>
    <w:rsid w:val="00847B54"/>
    <w:rsid w:val="00877273"/>
    <w:rsid w:val="008D7F86"/>
    <w:rsid w:val="00936272"/>
    <w:rsid w:val="0099404D"/>
    <w:rsid w:val="00A24B64"/>
    <w:rsid w:val="00A40757"/>
    <w:rsid w:val="00A72123"/>
    <w:rsid w:val="00AF0928"/>
    <w:rsid w:val="00B020CE"/>
    <w:rsid w:val="00BA6B91"/>
    <w:rsid w:val="00BB12C2"/>
    <w:rsid w:val="00C92D5C"/>
    <w:rsid w:val="00E34553"/>
    <w:rsid w:val="00EC3C7C"/>
    <w:rsid w:val="00ED5DCC"/>
    <w:rsid w:val="00EF6351"/>
    <w:rsid w:val="00F056A7"/>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FDF80"/>
  <w15:docId w15:val="{6EDB7F3D-6E80-4F69-9263-259D7513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BrdtextChar">
    <w:name w:val="Brödtext Char"/>
    <w:link w:val="Brdtext"/>
    <w:rsid w:val="00523925"/>
    <w:rPr>
      <w:sz w:val="24"/>
      <w:lang w:eastAsia="en-US"/>
    </w:rPr>
  </w:style>
  <w:style w:type="character" w:customStyle="1" w:styleId="Rubrik1Char">
    <w:name w:val="Rubrik 1 Char"/>
    <w:link w:val="Rubrik1"/>
    <w:rsid w:val="00523925"/>
    <w:rPr>
      <w:rFonts w:ascii="TradeGothic" w:hAnsi="TradeGothic"/>
      <w:b/>
      <w:kern w:val="28"/>
      <w:sz w:val="28"/>
      <w:lang w:eastAsia="en-US"/>
    </w:rPr>
  </w:style>
  <w:style w:type="paragraph" w:styleId="Ballongtext">
    <w:name w:val="Balloon Text"/>
    <w:basedOn w:val="Normal"/>
    <w:link w:val="BallongtextChar"/>
    <w:rsid w:val="004E75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757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90792">
      <w:bodyDiv w:val="1"/>
      <w:marLeft w:val="0"/>
      <w:marRight w:val="0"/>
      <w:marTop w:val="0"/>
      <w:marBottom w:val="0"/>
      <w:divBdr>
        <w:top w:val="none" w:sz="0" w:space="0" w:color="auto"/>
        <w:left w:val="none" w:sz="0" w:space="0" w:color="auto"/>
        <w:bottom w:val="none" w:sz="0" w:space="0" w:color="auto"/>
        <w:right w:val="none" w:sz="0" w:space="0" w:color="auto"/>
      </w:divBdr>
    </w:div>
    <w:div w:id="668942523">
      <w:bodyDiv w:val="1"/>
      <w:marLeft w:val="0"/>
      <w:marRight w:val="0"/>
      <w:marTop w:val="0"/>
      <w:marBottom w:val="0"/>
      <w:divBdr>
        <w:top w:val="none" w:sz="0" w:space="0" w:color="auto"/>
        <w:left w:val="none" w:sz="0" w:space="0" w:color="auto"/>
        <w:bottom w:val="none" w:sz="0" w:space="0" w:color="auto"/>
        <w:right w:val="none" w:sz="0" w:space="0" w:color="auto"/>
      </w:divBdr>
    </w:div>
    <w:div w:id="1227497591">
      <w:bodyDiv w:val="1"/>
      <w:marLeft w:val="0"/>
      <w:marRight w:val="0"/>
      <w:marTop w:val="0"/>
      <w:marBottom w:val="0"/>
      <w:divBdr>
        <w:top w:val="none" w:sz="0" w:space="0" w:color="auto"/>
        <w:left w:val="none" w:sz="0" w:space="0" w:color="auto"/>
        <w:bottom w:val="none" w:sz="0" w:space="0" w:color="auto"/>
        <w:right w:val="none" w:sz="0" w:space="0" w:color="auto"/>
      </w:divBdr>
    </w:div>
    <w:div w:id="20523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JE6N4JFJXNNF-9-60112</_dlc_DocId>
    <_dlc_DocIdUrl xmlns="8b66ae41-1ec6-402e-b662-35d1932ca064">
      <Url>http://rkdhs-sb/enhet/EUKansli/_layouts/DocIdRedir.aspx?ID=JE6N4JFJXNNF-9-60112</Url>
      <Description>JE6N4JFJXNNF-9-60112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296A5-564D-41C8-80CA-2F9FB25F15E8}">
  <ds:schemaRefs>
    <ds:schemaRef ds:uri="http://schemas.microsoft.com/office/2006/metadata/customXsn"/>
  </ds:schemaRefs>
</ds:datastoreItem>
</file>

<file path=customXml/itemProps2.xml><?xml version="1.0" encoding="utf-8"?>
<ds:datastoreItem xmlns:ds="http://schemas.openxmlformats.org/officeDocument/2006/customXml" ds:itemID="{84B3EC4D-C466-4CA8-B108-67266E0BCF01}">
  <ds:schemaRefs>
    <ds:schemaRef ds:uri="http://schemas.microsoft.com/sharepoint/events"/>
  </ds:schemaRefs>
</ds:datastoreItem>
</file>

<file path=customXml/itemProps3.xml><?xml version="1.0" encoding="utf-8"?>
<ds:datastoreItem xmlns:ds="http://schemas.openxmlformats.org/officeDocument/2006/customXml" ds:itemID="{12CB78FE-AD85-4D6C-829F-2A6958624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D001F-C4D7-4159-9C44-331EED8BFAA9}">
  <ds:schemaRefs>
    <ds:schemaRef ds:uri="http://schemas.microsoft.com/office/2006/documentManagement/types"/>
    <ds:schemaRef ds:uri="http://purl.org/dc/elements/1.1/"/>
    <ds:schemaRef ds:uri="e4c0beb7-0294-4d25-9600-346807c0961e"/>
    <ds:schemaRef ds:uri="http://purl.org/dc/terms/"/>
    <ds:schemaRef ds:uri="http://schemas.openxmlformats.org/package/2006/metadata/core-properties"/>
    <ds:schemaRef ds:uri="http://www.w3.org/XML/1998/namespace"/>
    <ds:schemaRef ds:uri="http://schemas.microsoft.com/office/infopath/2007/PartnerControls"/>
    <ds:schemaRef ds:uri="8b66ae41-1ec6-402e-b662-35d1932ca06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BBC77C30-BC7B-4C47-9310-7A9B86823EAC}">
  <ds:schemaRefs>
    <ds:schemaRef ds:uri="http://schemas.microsoft.com/sharepoint/v3/contenttype/forms/url"/>
  </ds:schemaRefs>
</ds:datastoreItem>
</file>

<file path=customXml/itemProps6.xml><?xml version="1.0" encoding="utf-8"?>
<ds:datastoreItem xmlns:ds="http://schemas.openxmlformats.org/officeDocument/2006/customXml" ds:itemID="{18B43EFD-BD58-4A7E-9A95-64F76B106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6217</Words>
  <Characters>32956</Characters>
  <Application>Microsoft Office Word</Application>
  <DocSecurity>0</DocSecurity>
  <Lines>274</Lines>
  <Paragraphs>78</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39095</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Sofia Wennerstrand</dc:creator>
  <cp:lastModifiedBy>Jakob Sjövall</cp:lastModifiedBy>
  <cp:revision>2</cp:revision>
  <cp:lastPrinted>2014-01-16T09:11:00Z</cp:lastPrinted>
  <dcterms:created xsi:type="dcterms:W3CDTF">2014-01-16T12:22:00Z</dcterms:created>
  <dcterms:modified xsi:type="dcterms:W3CDTF">2014-01-16T12:22:00Z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7bfa9d62-220b-4a28-b403-19eff7190b35</vt:lpwstr>
  </property>
</Properties>
</file>