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260D" w:rsidRDefault="006A4D64" w14:paraId="6B98770A" w14:textId="77777777">
      <w:pPr>
        <w:pStyle w:val="RubrikFrslagTIllRiksdagsbeslut"/>
      </w:pPr>
      <w:sdt>
        <w:sdtPr>
          <w:alias w:val="CC_Boilerplate_4"/>
          <w:tag w:val="CC_Boilerplate_4"/>
          <w:id w:val="-1644581176"/>
          <w:lock w:val="sdtContentLocked"/>
          <w:placeholder>
            <w:docPart w:val="244861D322A9421182C32574B5F8098A"/>
          </w:placeholder>
          <w:text/>
        </w:sdtPr>
        <w:sdtEndPr/>
        <w:sdtContent>
          <w:r w:rsidRPr="009B062B" w:rsidR="00AF30DD">
            <w:t>Förslag till riksdagsbeslut</w:t>
          </w:r>
        </w:sdtContent>
      </w:sdt>
      <w:bookmarkEnd w:id="0"/>
      <w:bookmarkEnd w:id="1"/>
    </w:p>
    <w:sdt>
      <w:sdtPr>
        <w:alias w:val="Yrkande 1"/>
        <w:tag w:val="b8280712-dd66-4594-bb3f-61afc99fdc8c"/>
        <w:id w:val="1443340128"/>
        <w:lock w:val="sdtLocked"/>
      </w:sdtPr>
      <w:sdtEndPr/>
      <w:sdtContent>
        <w:p w:rsidR="00611350" w:rsidRDefault="009D5CB1" w14:paraId="24D474D8" w14:textId="77777777">
          <w:pPr>
            <w:pStyle w:val="Frslagstext"/>
            <w:numPr>
              <w:ilvl w:val="0"/>
              <w:numId w:val="0"/>
            </w:numPr>
          </w:pPr>
          <w:r>
            <w:t>Riksdagen ställer sig bakom det som anförs i motionen om att utreda hur kunskap om AI ska integreras i grundskolan, så att elever och lärare kan använda AI på ett ansvarsfullt och kritiskt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2A84C1B8C5448F8C92D9FB54EB656E"/>
        </w:placeholder>
        <w:text/>
      </w:sdtPr>
      <w:sdtEndPr/>
      <w:sdtContent>
        <w:p w:rsidRPr="009B062B" w:rsidR="006D79C9" w:rsidP="00333E95" w:rsidRDefault="006D79C9" w14:paraId="6685BBF9" w14:textId="77777777">
          <w:pPr>
            <w:pStyle w:val="Rubrik1"/>
          </w:pPr>
          <w:r>
            <w:t>Motivering</w:t>
          </w:r>
        </w:p>
      </w:sdtContent>
    </w:sdt>
    <w:bookmarkEnd w:displacedByCustomXml="prev" w:id="3"/>
    <w:bookmarkEnd w:displacedByCustomXml="prev" w:id="4"/>
    <w:p w:rsidR="00747A49" w:rsidP="00747A49" w:rsidRDefault="00747A49" w14:paraId="21809204" w14:textId="4E13A1B4">
      <w:pPr>
        <w:pStyle w:val="Normalutanindragellerluft"/>
      </w:pPr>
      <w:r>
        <w:t xml:space="preserve">Artificiell intelligens (AI) håller på att förändra vårt samhälle i grunden, från hur vi arbetar och kommunicerar till hur vi lär oss och deltar i vår demokrati. Det är en utveckling som Sveriges utbildningssystem i flera avseenden måste anpassa sig till. </w:t>
      </w:r>
    </w:p>
    <w:p w:rsidR="00747A49" w:rsidP="0090260D" w:rsidRDefault="00747A49" w14:paraId="5C6E63EE" w14:textId="07A7AE67">
      <w:r>
        <w:t xml:space="preserve">De initiativ som regeringen har tagit, såsom att tillsätta en AI-kommission och utveckla en ny digitaliseringsstrategi, är inte tillräckliga. Skolan utgör grunden för vår framtid och måste således inkluderas fullt ut i dessa satsningar. I dagsläget har AI-kommissionen inte mandat att föreslå förändringar inom skolan, vilket innebär att vi riskerar att lämna barn och unga utan de verktyg de behöver för att navigera i en allt mer digitaliserad värld. Att låta skolor, barn och föräldrar ensamma navigera i vår tids största samhällsförändrande teknikutveckling är inte rätt väg framåt. </w:t>
      </w:r>
    </w:p>
    <w:p w:rsidR="00747A49" w:rsidP="0090260D" w:rsidRDefault="00747A49" w14:paraId="11FC8AB3" w14:textId="77777777">
      <w:r>
        <w:t xml:space="preserve">Om vi inte tar ett samlat grepp om AI:s roll i utbildningssystemet riskerar vi att skapa en digital klyfta, där elever med socioekonomiskt svagare bakgrund halkar efter och får sämre möjligheter att delta i den digitala ekonomin. Skolans kompensatoriska roll blir ännu viktigare i en tid då digitala färdigheter är avgörande för framtida framgångar. </w:t>
      </w:r>
    </w:p>
    <w:p w:rsidR="00BB6339" w:rsidP="006A4D64" w:rsidRDefault="00747A49" w14:paraId="2F14D957" w14:textId="5AE7D723">
      <w:r>
        <w:t>Mot bakgrund av ovanstående behöver vi utreda hur kunskap om AI ska integreras i grundskolan, så att elever och lärare kan använda AI på ett både ansvarsfullt och kritiskt sätt. Genom att agera nu kan vi säkerställa att barn och unga står rustade med den digitala kompetens som krävs för att möta morgondagens utmaningar. På sikt är det inte bara en investering i individers utveckling utan även i Sveriges framtida välstånd och konkurrenskraft.</w:t>
      </w:r>
    </w:p>
    <w:sdt>
      <w:sdtPr>
        <w:rPr>
          <w:i/>
          <w:noProof/>
        </w:rPr>
        <w:alias w:val="CC_Underskrifter"/>
        <w:tag w:val="CC_Underskrifter"/>
        <w:id w:val="583496634"/>
        <w:lock w:val="sdtContentLocked"/>
        <w:placeholder>
          <w:docPart w:val="BF49554666A84764A50B37504932AD54"/>
        </w:placeholder>
      </w:sdtPr>
      <w:sdtEndPr>
        <w:rPr>
          <w:i w:val="0"/>
          <w:noProof w:val="0"/>
        </w:rPr>
      </w:sdtEndPr>
      <w:sdtContent>
        <w:p w:rsidR="0090260D" w:rsidP="0090260D" w:rsidRDefault="0090260D" w14:paraId="6E979841" w14:textId="77777777"/>
        <w:p w:rsidRPr="008E0FE2" w:rsidR="004801AC" w:rsidP="0090260D" w:rsidRDefault="006A4D64" w14:paraId="0D4F24A6" w14:textId="4721FEB4"/>
      </w:sdtContent>
    </w:sdt>
    <w:tbl>
      <w:tblPr>
        <w:tblW w:w="5000" w:type="pct"/>
        <w:tblLook w:val="04A0" w:firstRow="1" w:lastRow="0" w:firstColumn="1" w:lastColumn="0" w:noHBand="0" w:noVBand="1"/>
        <w:tblCaption w:val="underskrifter"/>
      </w:tblPr>
      <w:tblGrid>
        <w:gridCol w:w="4252"/>
        <w:gridCol w:w="4252"/>
      </w:tblGrid>
      <w:tr w:rsidR="00611350" w14:paraId="61474FB6" w14:textId="77777777">
        <w:trPr>
          <w:cantSplit/>
        </w:trPr>
        <w:tc>
          <w:tcPr>
            <w:tcW w:w="50" w:type="pct"/>
            <w:vAlign w:val="bottom"/>
          </w:tcPr>
          <w:p w:rsidR="00611350" w:rsidRDefault="009D5CB1" w14:paraId="3E794B2C" w14:textId="77777777">
            <w:pPr>
              <w:pStyle w:val="Underskrifter"/>
              <w:spacing w:after="0"/>
            </w:pPr>
            <w:r>
              <w:lastRenderedPageBreak/>
              <w:t>Aida Birinxhiku (S)</w:t>
            </w:r>
          </w:p>
        </w:tc>
        <w:tc>
          <w:tcPr>
            <w:tcW w:w="50" w:type="pct"/>
            <w:vAlign w:val="bottom"/>
          </w:tcPr>
          <w:p w:rsidR="00611350" w:rsidRDefault="00611350" w14:paraId="4E45A7E8" w14:textId="77777777">
            <w:pPr>
              <w:pStyle w:val="Underskrifter"/>
              <w:spacing w:after="0"/>
            </w:pPr>
          </w:p>
        </w:tc>
      </w:tr>
    </w:tbl>
    <w:p w:rsidR="00521EB7" w:rsidRDefault="00521EB7" w14:paraId="11AEE7BF" w14:textId="77777777"/>
    <w:sectPr w:rsidR="00521E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7111" w14:textId="77777777" w:rsidR="00747A49" w:rsidRDefault="00747A49" w:rsidP="000C1CAD">
      <w:pPr>
        <w:spacing w:line="240" w:lineRule="auto"/>
      </w:pPr>
      <w:r>
        <w:separator/>
      </w:r>
    </w:p>
  </w:endnote>
  <w:endnote w:type="continuationSeparator" w:id="0">
    <w:p w14:paraId="71D39BC4" w14:textId="77777777" w:rsidR="00747A49" w:rsidRDefault="00747A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1B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1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4372" w14:textId="3473FC98" w:rsidR="00262EA3" w:rsidRPr="0090260D" w:rsidRDefault="00262EA3" w:rsidP="00902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6D1B" w14:textId="77777777" w:rsidR="00747A49" w:rsidRDefault="00747A49" w:rsidP="000C1CAD">
      <w:pPr>
        <w:spacing w:line="240" w:lineRule="auto"/>
      </w:pPr>
      <w:r>
        <w:separator/>
      </w:r>
    </w:p>
  </w:footnote>
  <w:footnote w:type="continuationSeparator" w:id="0">
    <w:p w14:paraId="1E033192" w14:textId="77777777" w:rsidR="00747A49" w:rsidRDefault="00747A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B9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19817" wp14:editId="05248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317A8" w14:textId="736559E8" w:rsidR="00262EA3" w:rsidRDefault="006A4D64" w:rsidP="008103B5">
                          <w:pPr>
                            <w:jc w:val="right"/>
                          </w:pPr>
                          <w:sdt>
                            <w:sdtPr>
                              <w:alias w:val="CC_Noformat_Partikod"/>
                              <w:tag w:val="CC_Noformat_Partikod"/>
                              <w:id w:val="-53464382"/>
                              <w:text/>
                            </w:sdtPr>
                            <w:sdtEndPr/>
                            <w:sdtContent>
                              <w:r w:rsidR="00747A49">
                                <w:t>S</w:t>
                              </w:r>
                            </w:sdtContent>
                          </w:sdt>
                          <w:sdt>
                            <w:sdtPr>
                              <w:alias w:val="CC_Noformat_Partinummer"/>
                              <w:tag w:val="CC_Noformat_Partinummer"/>
                              <w:id w:val="-1709555926"/>
                              <w:text/>
                            </w:sdtPr>
                            <w:sdtEndPr/>
                            <w:sdtContent>
                              <w:r w:rsidR="00747A49">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198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317A8" w14:textId="736559E8" w:rsidR="00262EA3" w:rsidRDefault="006A4D64" w:rsidP="008103B5">
                    <w:pPr>
                      <w:jc w:val="right"/>
                    </w:pPr>
                    <w:sdt>
                      <w:sdtPr>
                        <w:alias w:val="CC_Noformat_Partikod"/>
                        <w:tag w:val="CC_Noformat_Partikod"/>
                        <w:id w:val="-53464382"/>
                        <w:text/>
                      </w:sdtPr>
                      <w:sdtEndPr/>
                      <w:sdtContent>
                        <w:r w:rsidR="00747A49">
                          <w:t>S</w:t>
                        </w:r>
                      </w:sdtContent>
                    </w:sdt>
                    <w:sdt>
                      <w:sdtPr>
                        <w:alias w:val="CC_Noformat_Partinummer"/>
                        <w:tag w:val="CC_Noformat_Partinummer"/>
                        <w:id w:val="-1709555926"/>
                        <w:text/>
                      </w:sdtPr>
                      <w:sdtEndPr/>
                      <w:sdtContent>
                        <w:r w:rsidR="00747A49">
                          <w:t>158</w:t>
                        </w:r>
                      </w:sdtContent>
                    </w:sdt>
                  </w:p>
                </w:txbxContent>
              </v:textbox>
              <w10:wrap anchorx="page"/>
            </v:shape>
          </w:pict>
        </mc:Fallback>
      </mc:AlternateContent>
    </w:r>
  </w:p>
  <w:p w14:paraId="68F4CC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E1D8" w14:textId="77777777" w:rsidR="00262EA3" w:rsidRDefault="00262EA3" w:rsidP="008563AC">
    <w:pPr>
      <w:jc w:val="right"/>
    </w:pPr>
  </w:p>
  <w:p w14:paraId="41D602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A852" w14:textId="77777777" w:rsidR="00262EA3" w:rsidRDefault="006A4D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71C986" wp14:editId="7C4D0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DD5417" w14:textId="64ABD4E2" w:rsidR="00262EA3" w:rsidRDefault="006A4D64" w:rsidP="00A314CF">
    <w:pPr>
      <w:pStyle w:val="FSHNormal"/>
      <w:spacing w:before="40"/>
    </w:pPr>
    <w:sdt>
      <w:sdtPr>
        <w:alias w:val="CC_Noformat_Motionstyp"/>
        <w:tag w:val="CC_Noformat_Motionstyp"/>
        <w:id w:val="1162973129"/>
        <w:lock w:val="sdtContentLocked"/>
        <w15:appearance w15:val="hidden"/>
        <w:text/>
      </w:sdtPr>
      <w:sdtEndPr/>
      <w:sdtContent>
        <w:r w:rsidR="0090260D">
          <w:t>Enskild motion</w:t>
        </w:r>
      </w:sdtContent>
    </w:sdt>
    <w:r w:rsidR="00821B36">
      <w:t xml:space="preserve"> </w:t>
    </w:r>
    <w:sdt>
      <w:sdtPr>
        <w:alias w:val="CC_Noformat_Partikod"/>
        <w:tag w:val="CC_Noformat_Partikod"/>
        <w:id w:val="1471015553"/>
        <w:text/>
      </w:sdtPr>
      <w:sdtEndPr/>
      <w:sdtContent>
        <w:r w:rsidR="00747A49">
          <w:t>S</w:t>
        </w:r>
      </w:sdtContent>
    </w:sdt>
    <w:sdt>
      <w:sdtPr>
        <w:alias w:val="CC_Noformat_Partinummer"/>
        <w:tag w:val="CC_Noformat_Partinummer"/>
        <w:id w:val="-2014525982"/>
        <w:text/>
      </w:sdtPr>
      <w:sdtEndPr/>
      <w:sdtContent>
        <w:r w:rsidR="00747A49">
          <w:t>158</w:t>
        </w:r>
      </w:sdtContent>
    </w:sdt>
  </w:p>
  <w:p w14:paraId="29EFCB67" w14:textId="77777777" w:rsidR="00262EA3" w:rsidRPr="008227B3" w:rsidRDefault="006A4D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5AE81C" w14:textId="652B1A5C" w:rsidR="00262EA3" w:rsidRPr="008227B3" w:rsidRDefault="006A4D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6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260D">
          <w:t>:1599</w:t>
        </w:r>
      </w:sdtContent>
    </w:sdt>
  </w:p>
  <w:p w14:paraId="0D877522" w14:textId="3160FA39" w:rsidR="00262EA3" w:rsidRDefault="006A4D64" w:rsidP="00E03A3D">
    <w:pPr>
      <w:pStyle w:val="Motionr"/>
    </w:pPr>
    <w:sdt>
      <w:sdtPr>
        <w:alias w:val="CC_Noformat_Avtext"/>
        <w:tag w:val="CC_Noformat_Avtext"/>
        <w:id w:val="-2020768203"/>
        <w:lock w:val="sdtContentLocked"/>
        <w15:appearance w15:val="hidden"/>
        <w:text/>
      </w:sdtPr>
      <w:sdtEndPr/>
      <w:sdtContent>
        <w:r w:rsidR="0090260D">
          <w:t>av Aida Birinxhiku (S)</w:t>
        </w:r>
      </w:sdtContent>
    </w:sdt>
  </w:p>
  <w:sdt>
    <w:sdtPr>
      <w:alias w:val="CC_Noformat_Rubtext"/>
      <w:tag w:val="CC_Noformat_Rubtext"/>
      <w:id w:val="-218060500"/>
      <w:lock w:val="sdtLocked"/>
      <w:text/>
    </w:sdtPr>
    <w:sdtEndPr/>
    <w:sdtContent>
      <w:p w14:paraId="20A54FAD" w14:textId="2E07B3DA" w:rsidR="00262EA3" w:rsidRDefault="00747A49" w:rsidP="00283E0F">
        <w:pPr>
          <w:pStyle w:val="FSHRub2"/>
        </w:pPr>
        <w:r>
          <w:t>AI i utbildningssystemet</w:t>
        </w:r>
      </w:p>
    </w:sdtContent>
  </w:sdt>
  <w:sdt>
    <w:sdtPr>
      <w:alias w:val="CC_Boilerplate_3"/>
      <w:tag w:val="CC_Boilerplate_3"/>
      <w:id w:val="1606463544"/>
      <w:lock w:val="sdtContentLocked"/>
      <w15:appearance w15:val="hidden"/>
      <w:text w:multiLine="1"/>
    </w:sdtPr>
    <w:sdtEndPr/>
    <w:sdtContent>
      <w:p w14:paraId="00EE6D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7A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B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5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6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4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60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B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4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8BAE4"/>
  <w15:chartTrackingRefBased/>
  <w15:docId w15:val="{61D53EB5-A640-46FF-BBF4-8374EBE3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861D322A9421182C32574B5F8098A"/>
        <w:category>
          <w:name w:val="Allmänt"/>
          <w:gallery w:val="placeholder"/>
        </w:category>
        <w:types>
          <w:type w:val="bbPlcHdr"/>
        </w:types>
        <w:behaviors>
          <w:behavior w:val="content"/>
        </w:behaviors>
        <w:guid w:val="{ADB615FD-6A02-44F1-8E50-6424B6056F66}"/>
      </w:docPartPr>
      <w:docPartBody>
        <w:p w:rsidR="004C5804" w:rsidRDefault="004C5804">
          <w:pPr>
            <w:pStyle w:val="244861D322A9421182C32574B5F8098A"/>
          </w:pPr>
          <w:r w:rsidRPr="005A0A93">
            <w:rPr>
              <w:rStyle w:val="Platshllartext"/>
            </w:rPr>
            <w:t>Förslag till riksdagsbeslut</w:t>
          </w:r>
        </w:p>
      </w:docPartBody>
    </w:docPart>
    <w:docPart>
      <w:docPartPr>
        <w:name w:val="2C2A84C1B8C5448F8C92D9FB54EB656E"/>
        <w:category>
          <w:name w:val="Allmänt"/>
          <w:gallery w:val="placeholder"/>
        </w:category>
        <w:types>
          <w:type w:val="bbPlcHdr"/>
        </w:types>
        <w:behaviors>
          <w:behavior w:val="content"/>
        </w:behaviors>
        <w:guid w:val="{63AD1880-C7A3-4D44-B2AB-ECE0EA2EB576}"/>
      </w:docPartPr>
      <w:docPartBody>
        <w:p w:rsidR="004C5804" w:rsidRDefault="004C5804">
          <w:pPr>
            <w:pStyle w:val="2C2A84C1B8C5448F8C92D9FB54EB656E"/>
          </w:pPr>
          <w:r w:rsidRPr="005A0A93">
            <w:rPr>
              <w:rStyle w:val="Platshllartext"/>
            </w:rPr>
            <w:t>Motivering</w:t>
          </w:r>
        </w:p>
      </w:docPartBody>
    </w:docPart>
    <w:docPart>
      <w:docPartPr>
        <w:name w:val="BF49554666A84764A50B37504932AD54"/>
        <w:category>
          <w:name w:val="Allmänt"/>
          <w:gallery w:val="placeholder"/>
        </w:category>
        <w:types>
          <w:type w:val="bbPlcHdr"/>
        </w:types>
        <w:behaviors>
          <w:behavior w:val="content"/>
        </w:behaviors>
        <w:guid w:val="{461A58A7-D4CA-4938-A19F-0E200D197DC5}"/>
      </w:docPartPr>
      <w:docPartBody>
        <w:p w:rsidR="00C3628F" w:rsidRDefault="00C362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04"/>
    <w:rsid w:val="004C5804"/>
    <w:rsid w:val="00C36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861D322A9421182C32574B5F8098A">
    <w:name w:val="244861D322A9421182C32574B5F8098A"/>
  </w:style>
  <w:style w:type="paragraph" w:customStyle="1" w:styleId="2C2A84C1B8C5448F8C92D9FB54EB656E">
    <w:name w:val="2C2A84C1B8C5448F8C92D9FB54EB6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BDD84-231F-4574-8FB1-5B0F374417C0}"/>
</file>

<file path=customXml/itemProps2.xml><?xml version="1.0" encoding="utf-8"?>
<ds:datastoreItem xmlns:ds="http://schemas.openxmlformats.org/officeDocument/2006/customXml" ds:itemID="{0A617807-C775-45DF-BF22-1069E633E355}"/>
</file>

<file path=customXml/itemProps3.xml><?xml version="1.0" encoding="utf-8"?>
<ds:datastoreItem xmlns:ds="http://schemas.openxmlformats.org/officeDocument/2006/customXml" ds:itemID="{05CB7ECE-2F93-4D3B-AA44-49731AAF3DDA}"/>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1644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