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D49" w:rsidRPr="00157078" w:rsidRDefault="00A23D49">
      <w:pPr>
        <w:pStyle w:val="Frslagsrubrik"/>
      </w:pPr>
      <w:r w:rsidRPr="00157078">
        <w:t>Förslag till riksdagsbeslut</w:t>
      </w:r>
    </w:p>
    <w:p w:rsidR="00A23D49" w:rsidRPr="00157078" w:rsidRDefault="00A23D49">
      <w:pPr>
        <w:pStyle w:val="Hemstlatt"/>
      </w:pPr>
      <w:r w:rsidRPr="00157078">
        <w:t>Riksdagen tillkännager för regeringen som sin mening vad som anförs i motionen om märkning av livsmedel.</w:t>
      </w:r>
    </w:p>
    <w:p w:rsidR="00A23D49" w:rsidRPr="00157078" w:rsidRDefault="00A23D49">
      <w:pPr>
        <w:pStyle w:val="Rubrik1"/>
      </w:pPr>
      <w:r w:rsidRPr="00157078">
        <w:t>Motivering</w:t>
      </w:r>
    </w:p>
    <w:p w:rsidR="00A23D49" w:rsidRPr="00157078" w:rsidRDefault="00A23D49">
      <w:r w:rsidRPr="00157078">
        <w:t>Svampsoppa på en svamp, räksås på en enda räka, färskpressad juice som är ett år gammal. Exemplen är många, där företag som producerar livsmedel försöker koka soppa på en spik.</w:t>
      </w:r>
    </w:p>
    <w:p w:rsidR="00A23D49" w:rsidRPr="00157078" w:rsidRDefault="00A23D49">
      <w:pPr>
        <w:pStyle w:val="Normaltindrag"/>
      </w:pPr>
      <w:r w:rsidRPr="00157078">
        <w:t>På Livsmedelsverkets hemsida kan man läsa följande två citat:</w:t>
      </w:r>
    </w:p>
    <w:p w:rsidR="00A23D49" w:rsidRPr="00157078" w:rsidRDefault="00A23D49">
      <w:pPr>
        <w:pStyle w:val="Citat"/>
      </w:pPr>
      <w:r w:rsidRPr="00157078">
        <w:t>Märkningen av livsmedel ska vara enkel och korrekt så att du som ko</w:t>
      </w:r>
      <w:r w:rsidRPr="00157078">
        <w:t>n</w:t>
      </w:r>
      <w:r w:rsidRPr="00157078">
        <w:t>sument inte blir lurad när du handlar mat.</w:t>
      </w:r>
    </w:p>
    <w:p w:rsidR="00A23D49" w:rsidRPr="00157078" w:rsidRDefault="00A23D49">
      <w:pPr>
        <w:pStyle w:val="Citat"/>
      </w:pPr>
      <w:r w:rsidRPr="00157078">
        <w:t>Märkningen ska vara tydlig, sann och rättvisande, så att du som kons</w:t>
      </w:r>
      <w:r w:rsidRPr="00157078">
        <w:t>u</w:t>
      </w:r>
      <w:r w:rsidRPr="00157078">
        <w:t>ment inte blir vilseledd utan kan göra ett medvetet val vid inköpstillfä</w:t>
      </w:r>
      <w:r w:rsidRPr="00157078">
        <w:t>l</w:t>
      </w:r>
      <w:r w:rsidRPr="00157078">
        <w:t>let.</w:t>
      </w:r>
    </w:p>
    <w:p w:rsidR="00A23D49" w:rsidRPr="00157078" w:rsidRDefault="00A23D49">
      <w:r w:rsidRPr="00157078">
        <w:t>Trots att man från verkets sida klart deklarerar att märkningen ska vara lätt och sanningsenlig, så florerar avstegen från dessa råd på livsmedelsförpac</w:t>
      </w:r>
      <w:r w:rsidRPr="00157078">
        <w:t>k</w:t>
      </w:r>
      <w:r w:rsidRPr="00157078">
        <w:t>ningar.</w:t>
      </w:r>
    </w:p>
    <w:p w:rsidR="00A23D49" w:rsidRPr="00157078" w:rsidRDefault="00A23D49">
      <w:pPr>
        <w:pStyle w:val="Normaltindrag"/>
      </w:pPr>
      <w:r w:rsidRPr="00157078">
        <w:t>Konsumenterna blir vilseförda i butiken, när snygga förpackningar och tj</w:t>
      </w:r>
      <w:r w:rsidRPr="00157078">
        <w:t>u</w:t>
      </w:r>
      <w:r w:rsidRPr="00157078">
        <w:t xml:space="preserve">siga rubriker leder dem till val av mat. </w:t>
      </w:r>
    </w:p>
    <w:p w:rsidR="00A23D49" w:rsidRPr="00157078" w:rsidRDefault="00A23D49">
      <w:pPr>
        <w:pStyle w:val="Normaltindrag"/>
      </w:pPr>
      <w:r w:rsidRPr="00157078">
        <w:t>För att ge konsumenterna en ärlig chans att göra de val de vill göra, så måste märkningssystem och sanktioner mot avsteg förtydligas.</w:t>
      </w:r>
    </w:p>
    <w:p w:rsidR="00A23D49" w:rsidRPr="00157078" w:rsidRDefault="00A23D49">
      <w:pPr>
        <w:pStyle w:val="Normaltindrag"/>
      </w:pPr>
      <w:r w:rsidRPr="00157078">
        <w:t>Regeringen bör återkomma till riksdagen med förslag om detta.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7078">
        <w:trPr>
          <w:cantSplit/>
        </w:trPr>
        <w:tc>
          <w:tcPr>
            <w:tcW w:w="3046" w:type="dxa"/>
          </w:tcPr>
          <w:p w:rsidR="00A23D49" w:rsidRPr="00157078" w:rsidRDefault="00A23D49">
            <w:pPr>
              <w:pStyle w:val="UnderskriftDatum"/>
              <w:spacing w:before="240"/>
            </w:pPr>
            <w:r w:rsidRPr="00157078">
              <w:t>Stockholm den 26 september 2011</w:t>
            </w:r>
          </w:p>
        </w:tc>
        <w:tc>
          <w:tcPr>
            <w:tcW w:w="3047" w:type="dxa"/>
          </w:tcPr>
          <w:p w:rsidR="00A23D49" w:rsidRPr="00157078" w:rsidRDefault="00A23D49">
            <w:pPr>
              <w:pStyle w:val="Underskrifter"/>
              <w:spacing w:before="240"/>
            </w:pPr>
          </w:p>
        </w:tc>
      </w:tr>
      <w:tr w:rsidR="00000000" w:rsidRPr="00157078">
        <w:trPr>
          <w:cantSplit/>
        </w:trPr>
        <w:tc>
          <w:tcPr>
            <w:tcW w:w="3046" w:type="dxa"/>
          </w:tcPr>
          <w:p w:rsidR="00A23D49" w:rsidRPr="00157078" w:rsidRDefault="00A23D49">
            <w:pPr>
              <w:pStyle w:val="Underskrifter"/>
            </w:pPr>
            <w:r w:rsidRPr="00157078">
              <w:t>Christer Winbäck (FP)</w:t>
            </w:r>
          </w:p>
        </w:tc>
        <w:tc>
          <w:tcPr>
            <w:tcW w:w="3046" w:type="dxa"/>
          </w:tcPr>
          <w:p w:rsidR="00A23D49" w:rsidRPr="00157078" w:rsidRDefault="00A23D49">
            <w:pPr>
              <w:pStyle w:val="Underskrifter"/>
            </w:pPr>
          </w:p>
        </w:tc>
      </w:tr>
    </w:tbl>
    <w:p w:rsidR="00A23D49" w:rsidRPr="00157078" w:rsidRDefault="00A23D49">
      <w:pPr>
        <w:pStyle w:val="Normaltindrag"/>
      </w:pPr>
    </w:p>
    <w:sectPr w:rsidR="00A23D49" w:rsidRPr="001570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D49" w:rsidRPr="00157078" w:rsidRDefault="00A23D49">
      <w:r w:rsidRPr="00157078">
        <w:separator/>
      </w:r>
    </w:p>
  </w:endnote>
  <w:endnote w:type="continuationSeparator" w:id="0">
    <w:p w:rsidR="00A23D49" w:rsidRPr="00157078" w:rsidRDefault="00A23D49">
      <w:r w:rsidRPr="001570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D49" w:rsidRPr="00157078" w:rsidRDefault="00157078">
    <w:pPr>
      <w:pStyle w:val="Sidfot"/>
    </w:pPr>
    <w:r w:rsidRPr="001570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62207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D49" w:rsidRDefault="00A23D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23D49" w:rsidRDefault="00A23D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D49" w:rsidRPr="00157078" w:rsidRDefault="00157078">
    <w:pPr>
      <w:pStyle w:val="Sidfot"/>
    </w:pPr>
    <w:r w:rsidRPr="001570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32887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D49" w:rsidRDefault="00A23D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3D49" w:rsidRDefault="00A23D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D49" w:rsidRPr="00157078" w:rsidRDefault="00157078">
    <w:pPr>
      <w:pStyle w:val="Sidfot"/>
    </w:pPr>
    <w:r w:rsidRPr="001570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4009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D49" w:rsidRDefault="00A23D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3D49" w:rsidRDefault="00A23D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D49" w:rsidRPr="00157078" w:rsidRDefault="00A23D49">
      <w:r w:rsidRPr="00157078">
        <w:separator/>
      </w:r>
    </w:p>
  </w:footnote>
  <w:footnote w:type="continuationSeparator" w:id="0">
    <w:p w:rsidR="00A23D49" w:rsidRPr="00157078" w:rsidRDefault="00A23D49">
      <w:r w:rsidRPr="001570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D49" w:rsidRPr="00157078" w:rsidRDefault="00157078">
    <w:pPr>
      <w:pStyle w:val="Sidhuvud"/>
    </w:pPr>
    <w:r w:rsidRPr="001570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00036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D49" w:rsidRDefault="00A23D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23D49" w:rsidRDefault="00A23D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D49" w:rsidRPr="00157078" w:rsidRDefault="00157078">
    <w:pPr>
      <w:pStyle w:val="Sidhuvud"/>
    </w:pPr>
    <w:r w:rsidRPr="001570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42314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D49" w:rsidRDefault="00A23D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23D49" w:rsidRDefault="00A23D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D49" w:rsidRPr="00157078" w:rsidRDefault="00A23D49">
    <w:pPr>
      <w:pStyle w:val="FSHNormal"/>
      <w:tabs>
        <w:tab w:val="right" w:pos="5840"/>
      </w:tabs>
    </w:pPr>
    <w:r w:rsidRPr="00157078">
      <w:br/>
    </w:r>
    <w:r w:rsidRPr="00157078">
      <w:fldChar w:fldCharType="begin" w:fldLock="1"/>
    </w:r>
    <w:r w:rsidRPr="00157078">
      <w:instrText xml:space="preserve"> DOCPROPERTY</w:instrText>
    </w:r>
    <w:r w:rsidRPr="00157078">
      <w:rPr>
        <w:sz w:val="18"/>
      </w:rPr>
      <w:instrText xml:space="preserve"> "YearUser" *\charformat </w:instrText>
    </w:r>
    <w:r w:rsidRPr="00157078">
      <w:fldChar w:fldCharType="separate"/>
    </w:r>
    <w:r w:rsidRPr="00157078">
      <w:t>2011/12</w:t>
    </w:r>
    <w:r w:rsidRPr="00157078">
      <w:fldChar w:fldCharType="end"/>
    </w:r>
    <w:r w:rsidRPr="00157078">
      <w:t xml:space="preserve"> </w:t>
    </w:r>
    <w:r w:rsidRPr="00157078">
      <w:tab/>
      <w:t xml:space="preserve">mnr: </w:t>
    </w:r>
    <w:r w:rsidRPr="00157078">
      <w:fldChar w:fldCharType="begin" w:fldLock="1"/>
    </w:r>
    <w:r w:rsidRPr="00157078">
      <w:instrText xml:space="preserve"> DOCPROPERTY</w:instrText>
    </w:r>
    <w:r w:rsidRPr="00157078">
      <w:rPr>
        <w:sz w:val="18"/>
      </w:rPr>
      <w:instrText xml:space="preserve"> "Motionsnummer" *\charformat </w:instrText>
    </w:r>
    <w:r w:rsidRPr="00157078">
      <w:fldChar w:fldCharType="separate"/>
    </w:r>
    <w:r w:rsidRPr="00157078">
      <w:t>MJ223</w:t>
    </w:r>
    <w:r w:rsidRPr="00157078">
      <w:fldChar w:fldCharType="end"/>
    </w:r>
    <w:r w:rsidRPr="00157078">
      <w:br/>
    </w:r>
    <w:r w:rsidRPr="00157078">
      <w:fldChar w:fldCharType="begin" w:fldLock="1"/>
    </w:r>
    <w:r w:rsidRPr="00157078">
      <w:instrText xml:space="preserve"> DOCPROPERTY</w:instrText>
    </w:r>
    <w:r w:rsidRPr="00157078">
      <w:rPr>
        <w:sz w:val="18"/>
      </w:rPr>
      <w:instrText xml:space="preserve"> "Samling" *\charformat </w:instrText>
    </w:r>
    <w:r w:rsidRPr="00157078">
      <w:fldChar w:fldCharType="end"/>
    </w:r>
    <w:r w:rsidRPr="00157078">
      <w:tab/>
      <w:t xml:space="preserve">pnr: </w:t>
    </w:r>
    <w:r w:rsidRPr="00157078">
      <w:fldChar w:fldCharType="begin" w:fldLock="1"/>
    </w:r>
    <w:r w:rsidRPr="00157078">
      <w:instrText xml:space="preserve"> DOCPROPERTY</w:instrText>
    </w:r>
    <w:r w:rsidRPr="00157078">
      <w:rPr>
        <w:sz w:val="18"/>
      </w:rPr>
      <w:instrText xml:space="preserve"> "Partinummer" *\charformat </w:instrText>
    </w:r>
    <w:r w:rsidRPr="00157078">
      <w:fldChar w:fldCharType="separate"/>
    </w:r>
    <w:r w:rsidRPr="00157078">
      <w:t>FP1106</w:t>
    </w:r>
    <w:r w:rsidRPr="00157078">
      <w:fldChar w:fldCharType="end"/>
    </w:r>
  </w:p>
  <w:p w:rsidR="00A23D49" w:rsidRPr="00157078" w:rsidRDefault="00A23D49">
    <w:pPr>
      <w:pStyle w:val="FSHRub1"/>
    </w:pPr>
    <w:r w:rsidRPr="00157078">
      <w:t>Motion till riksdagen</w:t>
    </w:r>
    <w:r w:rsidRPr="00157078">
      <w:br/>
    </w:r>
    <w:r w:rsidRPr="00157078">
      <w:fldChar w:fldCharType="begin" w:fldLock="1"/>
    </w:r>
    <w:r w:rsidRPr="00157078">
      <w:instrText xml:space="preserve"> DOCPROPERTY "YearUser" *\charformat </w:instrText>
    </w:r>
    <w:r w:rsidRPr="00157078">
      <w:fldChar w:fldCharType="separate"/>
    </w:r>
    <w:r w:rsidRPr="00157078">
      <w:t>2011/12</w:t>
    </w:r>
    <w:r w:rsidRPr="00157078">
      <w:fldChar w:fldCharType="end"/>
    </w:r>
    <w:r w:rsidRPr="00157078">
      <w:t>:</w:t>
    </w:r>
    <w:r w:rsidRPr="00157078">
      <w:fldChar w:fldCharType="begin" w:fldLock="1"/>
    </w:r>
    <w:r w:rsidRPr="00157078">
      <w:instrText xml:space="preserve"> DOCPROPERTY "Motionsnummer" *\charformat </w:instrText>
    </w:r>
    <w:r w:rsidRPr="00157078">
      <w:fldChar w:fldCharType="separate"/>
    </w:r>
    <w:r w:rsidRPr="00157078">
      <w:t>MJ223</w:t>
    </w:r>
    <w:r w:rsidRPr="00157078">
      <w:fldChar w:fldCharType="end"/>
    </w:r>
  </w:p>
  <w:p w:rsidR="00A23D49" w:rsidRPr="00157078" w:rsidRDefault="00A23D49">
    <w:pPr>
      <w:pStyle w:val="FSHNormalS5"/>
    </w:pPr>
    <w:r w:rsidRPr="00157078">
      <w:fldChar w:fldCharType="begin" w:fldLock="1"/>
    </w:r>
    <w:r w:rsidRPr="00157078">
      <w:instrText xml:space="preserve"> DOCPROPERTY "MotionarText" *\charformat </w:instrText>
    </w:r>
    <w:r w:rsidRPr="00157078">
      <w:fldChar w:fldCharType="separate"/>
    </w:r>
    <w:r w:rsidRPr="00157078">
      <w:t>av Christer Winbäck (FP)</w:t>
    </w:r>
    <w:r w:rsidRPr="00157078">
      <w:fldChar w:fldCharType="end"/>
    </w:r>
    <w:r w:rsidRPr="00157078">
      <w:br/>
    </w:r>
    <w:r w:rsidRPr="00157078">
      <w:fldChar w:fldCharType="begin" w:fldLock="1"/>
    </w:r>
    <w:r w:rsidRPr="00157078">
      <w:instrText xml:space="preserve"> DOCPROPERTY "SvarFrasKort" *\charformat </w:instrText>
    </w:r>
    <w:r w:rsidRPr="00157078">
      <w:fldChar w:fldCharType="end"/>
    </w:r>
  </w:p>
  <w:p w:rsidR="00A23D49" w:rsidRPr="00157078" w:rsidRDefault="00A23D49">
    <w:pPr>
      <w:pStyle w:val="FSHTitel"/>
    </w:pPr>
    <w:r w:rsidRPr="00157078">
      <w:fldChar w:fldCharType="begin" w:fldLock="1"/>
    </w:r>
    <w:r w:rsidRPr="00157078">
      <w:instrText xml:space="preserve"> DOCPROPERTY</w:instrText>
    </w:r>
    <w:r w:rsidRPr="00157078">
      <w:rPr>
        <w:sz w:val="18"/>
      </w:rPr>
      <w:instrText xml:space="preserve"> "RubrikSvar" *\charformat </w:instrText>
    </w:r>
    <w:r w:rsidRPr="00157078">
      <w:fldChar w:fldCharType="separate"/>
    </w:r>
    <w:r w:rsidRPr="00157078">
      <w:t>Märkning av livsmedel</w:t>
    </w:r>
    <w:r w:rsidRPr="00157078">
      <w:fldChar w:fldCharType="end"/>
    </w:r>
  </w:p>
  <w:p w:rsidR="00A23D49" w:rsidRPr="00157078" w:rsidRDefault="00A23D49">
    <w:pPr>
      <w:pStyle w:val="Normal00"/>
    </w:pPr>
  </w:p>
  <w:p w:rsidR="00A23D49" w:rsidRPr="00157078" w:rsidRDefault="00A23D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64840943">
    <w:abstractNumId w:val="3"/>
  </w:num>
  <w:num w:numId="2" w16cid:durableId="1850637600">
    <w:abstractNumId w:val="2"/>
  </w:num>
  <w:num w:numId="3" w16cid:durableId="140660981">
    <w:abstractNumId w:val="1"/>
  </w:num>
  <w:num w:numId="4" w16cid:durableId="447240335">
    <w:abstractNumId w:val="0"/>
  </w:num>
  <w:num w:numId="5" w16cid:durableId="785468578">
    <w:abstractNumId w:val="7"/>
  </w:num>
  <w:num w:numId="6" w16cid:durableId="553390735">
    <w:abstractNumId w:val="6"/>
  </w:num>
  <w:num w:numId="7" w16cid:durableId="753669579">
    <w:abstractNumId w:val="5"/>
  </w:num>
  <w:num w:numId="8" w16cid:durableId="859389330">
    <w:abstractNumId w:val="4"/>
  </w:num>
  <w:num w:numId="9" w16cid:durableId="1230459355">
    <w:abstractNumId w:val="8"/>
  </w:num>
  <w:num w:numId="10" w16cid:durableId="2110002151">
    <w:abstractNumId w:val="9"/>
  </w:num>
  <w:num w:numId="11" w16cid:durableId="1010257197">
    <w:abstractNumId w:val="10"/>
  </w:num>
  <w:num w:numId="12" w16cid:durableId="1951622449">
    <w:abstractNumId w:val="13"/>
  </w:num>
  <w:num w:numId="13" w16cid:durableId="1511721816">
    <w:abstractNumId w:val="15"/>
  </w:num>
  <w:num w:numId="14" w16cid:durableId="1880513181">
    <w:abstractNumId w:val="16"/>
  </w:num>
  <w:num w:numId="15" w16cid:durableId="227569033">
    <w:abstractNumId w:val="11"/>
  </w:num>
  <w:num w:numId="16" w16cid:durableId="2023587468">
    <w:abstractNumId w:val="18"/>
  </w:num>
  <w:num w:numId="17" w16cid:durableId="113911548">
    <w:abstractNumId w:val="17"/>
  </w:num>
  <w:num w:numId="18" w16cid:durableId="1075124201">
    <w:abstractNumId w:val="14"/>
  </w:num>
  <w:num w:numId="19" w16cid:durableId="20585819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9C7891A0-A693-4130-8B03-23F4CF159743}"/>
  </w:docVars>
  <w:rsids>
    <w:rsidRoot w:val="005B0F3B"/>
    <w:rsid w:val="00157078"/>
    <w:rsid w:val="005B0F3B"/>
    <w:rsid w:val="00A2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09B0FEB-5797-4AD3-8A9F-C4804360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991</Characters>
  <Application>Microsoft Office Word</Application>
  <DocSecurity>4</DocSecurity>
  <Lines>24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FP1106</vt:lpstr>
    </vt:vector>
  </TitlesOfParts>
  <Company>Riksdagen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FP1106</dc:title>
  <dc:subject>FP1106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2011-11-07T09:38:00Z</cp:lastPrinted>
  <dcterms:created xsi:type="dcterms:W3CDTF">2025-12-17T19:31:00Z</dcterms:created>
  <dcterms:modified xsi:type="dcterms:W3CDTF">2025-12-17T19:31:00Z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SKA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Märkning av livsmedel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Märkning av livsmedel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FP1106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20112012000000700080000011060069</vt:lpwstr>
  </property>
  <property fmtid="{D5CDD505-2E9C-101B-9397-08002B2CF9AE}" pid="47" name="datum">
    <vt:lpwstr>110926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20112012000000700080000011060069</vt:lpwstr>
  </property>
  <property fmtid="{D5CDD505-2E9C-101B-9397-08002B2CF9AE}" pid="50" name="nummer">
    <vt:lpwstr>223</vt:lpwstr>
  </property>
  <property fmtid="{D5CDD505-2E9C-101B-9397-08002B2CF9AE}" pid="51" name="utskottsbeteckning">
    <vt:lpwstr>MJ</vt:lpwstr>
  </property>
  <property fmtid="{D5CDD505-2E9C-101B-9397-08002B2CF9AE}" pid="52" name="GlobalUID">
    <vt:lpwstr>{C10142F9-69DF-4240-A609-FC49F64AFA61}</vt:lpwstr>
  </property>
  <property fmtid="{D5CDD505-2E9C-101B-9397-08002B2CF9AE}" pid="53" name="Överföringar">
    <vt:i4>0</vt:i4>
  </property>
  <property fmtid="{D5CDD505-2E9C-101B-9397-08002B2CF9AE}" pid="54" name="Checksum">
    <vt:lpwstr>*1013099686993*</vt:lpwstr>
  </property>
  <property fmtid="{D5CDD505-2E9C-101B-9397-08002B2CF9AE}" pid="55" name="skuggnummer">
    <vt:lpwstr>337</vt:lpwstr>
  </property>
  <property fmtid="{D5CDD505-2E9C-101B-9397-08002B2CF9AE}" pid="56" name="urixVersion">
    <vt:lpwstr>4.5.0.25</vt:lpwstr>
  </property>
  <property fmtid="{D5CDD505-2E9C-101B-9397-08002B2CF9AE}" pid="57" name="urixOrigin">
    <vt:lpwstr>111118 10:43:59.154</vt:lpwstr>
  </property>
  <property fmtid="{D5CDD505-2E9C-101B-9397-08002B2CF9AE}" pid="58" name="urixGuid">
    <vt:lpwstr>{990532EF-889C-4E89-8553-1FE4DDC2818E}</vt:lpwstr>
  </property>
</Properties>
</file>