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8048F800F34E9DB4A00B5D945FAAFE"/>
        </w:placeholder>
        <w15:appearance w15:val="hidden"/>
        <w:text/>
      </w:sdtPr>
      <w:sdtEndPr/>
      <w:sdtContent>
        <w:p w:rsidRPr="009B062B" w:rsidR="00AF30DD" w:rsidP="009B062B" w:rsidRDefault="00AF30DD" w14:paraId="2233CA6E" w14:textId="77777777">
          <w:pPr>
            <w:pStyle w:val="RubrikFrslagTIllRiksdagsbeslut"/>
          </w:pPr>
          <w:r w:rsidRPr="009B062B">
            <w:t>Förslag till riksdagsbeslut</w:t>
          </w:r>
        </w:p>
      </w:sdtContent>
    </w:sdt>
    <w:sdt>
      <w:sdtPr>
        <w:alias w:val="Yrkande 1"/>
        <w:tag w:val="15a55eda-09f4-4fb6-b045-1ad5fa34ce9d"/>
        <w:id w:val="1081647269"/>
        <w:lock w:val="sdtLocked"/>
      </w:sdtPr>
      <w:sdtEndPr/>
      <w:sdtContent>
        <w:p w:rsidR="00333F4F" w:rsidRDefault="00B400E1" w14:paraId="37E99063" w14:textId="77777777">
          <w:pPr>
            <w:pStyle w:val="Frslagstext"/>
            <w:numPr>
              <w:ilvl w:val="0"/>
              <w:numId w:val="0"/>
            </w:numPr>
          </w:pPr>
          <w:r>
            <w:t>Riksdagen ställer sig bakom det som anförs i motionen om att ridning bör kunna vara en del av friskvårdsförmånen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56A6915314F8D8E733913838051B1"/>
        </w:placeholder>
        <w15:appearance w15:val="hidden"/>
        <w:text/>
      </w:sdtPr>
      <w:sdtEndPr/>
      <w:sdtContent>
        <w:p w:rsidRPr="009B062B" w:rsidR="006D79C9" w:rsidP="00333E95" w:rsidRDefault="006D79C9" w14:paraId="1655092C" w14:textId="77777777">
          <w:pPr>
            <w:pStyle w:val="Rubrik1"/>
          </w:pPr>
          <w:r>
            <w:t>Motivering</w:t>
          </w:r>
        </w:p>
      </w:sdtContent>
    </w:sdt>
    <w:p w:rsidR="0004491A" w:rsidP="0004491A" w:rsidRDefault="0004491A" w14:paraId="574DA357" w14:textId="77B7805F">
      <w:pPr>
        <w:pStyle w:val="Normalutanindragellerluft"/>
      </w:pPr>
      <w:r>
        <w:t>Det finns mycket som kan verka underligt i våra olika regelverk gällande skattefria motions</w:t>
      </w:r>
      <w:r w:rsidR="00466BF1">
        <w:t>-</w:t>
      </w:r>
      <w:r>
        <w:t xml:space="preserve"> och friskvårdsförmåner. Därför begränsar vi oss till endast en del.</w:t>
      </w:r>
    </w:p>
    <w:p w:rsidRPr="00466BF1" w:rsidR="0004491A" w:rsidP="00466BF1" w:rsidRDefault="0004491A" w14:paraId="48BC53F8" w14:textId="77777777">
      <w:r w:rsidRPr="00466BF1">
        <w:t>Hälsan är viktig för oss alla. Vi är i Sverige bland världens friskaste folk. Ändå kan vi se att ohälsotalen stiger, inte minst de som kopplas till olika psykiska diagnoser. Vi vet också alla att rörelse och motion verkligen är hälsofrämjande.</w:t>
      </w:r>
    </w:p>
    <w:p w:rsidRPr="00466BF1" w:rsidR="0004491A" w:rsidP="00466BF1" w:rsidRDefault="0004491A" w14:paraId="7BDABA04" w14:textId="227AFF67">
      <w:r w:rsidRPr="00466BF1">
        <w:t>Där finns möjligheten för att göra friskvårdsavdrag och det kan gälla gymkort, ishockey, innebandy m</w:t>
      </w:r>
      <w:r w:rsidRPr="00466BF1" w:rsidR="00466BF1">
        <w:t>.</w:t>
      </w:r>
      <w:r w:rsidRPr="00466BF1">
        <w:t>m</w:t>
      </w:r>
      <w:r w:rsidRPr="00466BF1" w:rsidR="00466BF1">
        <w:t>.</w:t>
      </w:r>
    </w:p>
    <w:p w:rsidRPr="00466BF1" w:rsidR="0004491A" w:rsidP="00466BF1" w:rsidRDefault="0004491A" w14:paraId="75840AA3" w14:textId="4411EACF">
      <w:r w:rsidRPr="00466BF1">
        <w:t>En idrott som verkligen</w:t>
      </w:r>
      <w:r w:rsidRPr="00466BF1" w:rsidR="00466BF1">
        <w:t xml:space="preserve"> gagnar både rörelse och motion</w:t>
      </w:r>
      <w:r w:rsidRPr="00466BF1">
        <w:t xml:space="preserve"> likväl som stimulerar och ökar den psykiska hälsan är ridning. Det finns ett flertal forskningsrapporter som pekar på samspelet mellan ryttare och häst och hur positivt detta varit inte minst inom handikappidrotten. Det är också oerhört positivt i rehabilitering och habilitering.</w:t>
      </w:r>
    </w:p>
    <w:p w:rsidRPr="00466BF1" w:rsidR="00652B73" w:rsidP="00466BF1" w:rsidRDefault="0004491A" w14:paraId="6598F378" w14:textId="0511F6CB">
      <w:bookmarkStart w:name="_GoBack" w:id="1"/>
      <w:bookmarkEnd w:id="1"/>
      <w:r w:rsidRPr="00466BF1">
        <w:t>Ridning borde därför kunna vara en del av friskvårdsförmånen och vi hemställer därför att regeringen snarast ser över hur det ska kunna bli så.</w:t>
      </w:r>
    </w:p>
    <w:p w:rsidRPr="00466BF1" w:rsidR="00466BF1" w:rsidP="00466BF1" w:rsidRDefault="00466BF1" w14:paraId="1D357EF3" w14:textId="77777777"/>
    <w:sdt>
      <w:sdtPr>
        <w:alias w:val="CC_Underskrifter"/>
        <w:tag w:val="CC_Underskrifter"/>
        <w:id w:val="583496634"/>
        <w:lock w:val="sdtContentLocked"/>
        <w:placeholder>
          <w:docPart w:val="337B102A4F4041619E301F8700A1425A"/>
        </w:placeholder>
        <w15:appearance w15:val="hidden"/>
      </w:sdtPr>
      <w:sdtEndPr/>
      <w:sdtContent>
        <w:p w:rsidR="004801AC" w:rsidP="005B43B3" w:rsidRDefault="00466BF1" w14:paraId="37C11D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Carlsson i Skövde (C)</w:t>
            </w:r>
          </w:p>
        </w:tc>
        <w:tc>
          <w:tcPr>
            <w:tcW w:w="50" w:type="pct"/>
            <w:vAlign w:val="bottom"/>
          </w:tcPr>
          <w:p>
            <w:pPr>
              <w:pStyle w:val="Underskrifter"/>
            </w:pPr>
            <w:r>
              <w:t>Annika Qarlsson (C)</w:t>
            </w:r>
          </w:p>
        </w:tc>
      </w:tr>
    </w:tbl>
    <w:p w:rsidR="00C600DB" w:rsidRDefault="00C600DB" w14:paraId="095E01B4" w14:textId="77777777"/>
    <w:sectPr w:rsidR="00C600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0BF3" w14:textId="77777777" w:rsidR="0004491A" w:rsidRDefault="0004491A" w:rsidP="000C1CAD">
      <w:pPr>
        <w:spacing w:line="240" w:lineRule="auto"/>
      </w:pPr>
      <w:r>
        <w:separator/>
      </w:r>
    </w:p>
  </w:endnote>
  <w:endnote w:type="continuationSeparator" w:id="0">
    <w:p w14:paraId="0BAB460A" w14:textId="77777777" w:rsidR="0004491A" w:rsidRDefault="00044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E30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01A7" w14:textId="13FF8F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6B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28AFF" w14:textId="77777777" w:rsidR="0004491A" w:rsidRDefault="0004491A" w:rsidP="000C1CAD">
      <w:pPr>
        <w:spacing w:line="240" w:lineRule="auto"/>
      </w:pPr>
      <w:r>
        <w:separator/>
      </w:r>
    </w:p>
  </w:footnote>
  <w:footnote w:type="continuationSeparator" w:id="0">
    <w:p w14:paraId="2826547E" w14:textId="77777777" w:rsidR="0004491A" w:rsidRDefault="00044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38A9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EF4D8C" wp14:anchorId="003E8E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6BF1" w14:paraId="497EF902" w14:textId="77777777">
                          <w:pPr>
                            <w:jc w:val="right"/>
                          </w:pPr>
                          <w:sdt>
                            <w:sdtPr>
                              <w:alias w:val="CC_Noformat_Partikod"/>
                              <w:tag w:val="CC_Noformat_Partikod"/>
                              <w:id w:val="-53464382"/>
                              <w:placeholder>
                                <w:docPart w:val="CD0513EDB9CA4DF88A7445C34FF9442E"/>
                              </w:placeholder>
                              <w:text/>
                            </w:sdtPr>
                            <w:sdtEndPr/>
                            <w:sdtContent>
                              <w:r w:rsidR="0004491A">
                                <w:t>C</w:t>
                              </w:r>
                            </w:sdtContent>
                          </w:sdt>
                          <w:sdt>
                            <w:sdtPr>
                              <w:alias w:val="CC_Noformat_Partinummer"/>
                              <w:tag w:val="CC_Noformat_Partinummer"/>
                              <w:id w:val="-1709555926"/>
                              <w:placeholder>
                                <w:docPart w:val="7DF57693B6404F1E9A0735CAD793F11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E8E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6BF1" w14:paraId="497EF902" w14:textId="77777777">
                    <w:pPr>
                      <w:jc w:val="right"/>
                    </w:pPr>
                    <w:sdt>
                      <w:sdtPr>
                        <w:alias w:val="CC_Noformat_Partikod"/>
                        <w:tag w:val="CC_Noformat_Partikod"/>
                        <w:id w:val="-53464382"/>
                        <w:placeholder>
                          <w:docPart w:val="CD0513EDB9CA4DF88A7445C34FF9442E"/>
                        </w:placeholder>
                        <w:text/>
                      </w:sdtPr>
                      <w:sdtEndPr/>
                      <w:sdtContent>
                        <w:r w:rsidR="0004491A">
                          <w:t>C</w:t>
                        </w:r>
                      </w:sdtContent>
                    </w:sdt>
                    <w:sdt>
                      <w:sdtPr>
                        <w:alias w:val="CC_Noformat_Partinummer"/>
                        <w:tag w:val="CC_Noformat_Partinummer"/>
                        <w:id w:val="-1709555926"/>
                        <w:placeholder>
                          <w:docPart w:val="7DF57693B6404F1E9A0735CAD793F11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C1D4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BF1" w14:paraId="791D6BA5" w14:textId="77777777">
    <w:pPr>
      <w:jc w:val="right"/>
    </w:pPr>
    <w:sdt>
      <w:sdtPr>
        <w:alias w:val="CC_Noformat_Partikod"/>
        <w:tag w:val="CC_Noformat_Partikod"/>
        <w:id w:val="559911109"/>
        <w:placeholder>
          <w:docPart w:val="7DF57693B6404F1E9A0735CAD793F11B"/>
        </w:placeholder>
        <w:text/>
      </w:sdtPr>
      <w:sdtEndPr/>
      <w:sdtContent>
        <w:r w:rsidR="0004491A">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8B78EE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BF1" w14:paraId="67BA94E1" w14:textId="77777777">
    <w:pPr>
      <w:jc w:val="right"/>
    </w:pPr>
    <w:sdt>
      <w:sdtPr>
        <w:alias w:val="CC_Noformat_Partikod"/>
        <w:tag w:val="CC_Noformat_Partikod"/>
        <w:id w:val="1471015553"/>
        <w:text/>
      </w:sdtPr>
      <w:sdtEndPr/>
      <w:sdtContent>
        <w:r w:rsidR="0004491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66BF1" w14:paraId="7BEE61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6BF1" w14:paraId="03136C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6BF1" w14:paraId="1B321F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:3467</w:t>
        </w:r>
      </w:sdtContent>
    </w:sdt>
  </w:p>
  <w:p w:rsidR="004F35FE" w:rsidP="00E03A3D" w:rsidRDefault="00466BF1" w14:paraId="6CE3F6CA" w14:textId="77777777">
    <w:pPr>
      <w:pStyle w:val="Motionr"/>
    </w:pPr>
    <w:sdt>
      <w:sdtPr>
        <w:alias w:val="CC_Noformat_Avtext"/>
        <w:tag w:val="CC_Noformat_Avtext"/>
        <w:id w:val="-2020768203"/>
        <w:lock w:val="sdtContentLocked"/>
        <w15:appearance w15:val="hidden"/>
        <w:text/>
      </w:sdtPr>
      <w:sdtEndPr/>
      <w:sdtContent>
        <w:r>
          <w:t>av Ulrika Carlsson i Skövde och Annika Qarlsson (båda C)</w:t>
        </w:r>
      </w:sdtContent>
    </w:sdt>
  </w:p>
  <w:sdt>
    <w:sdtPr>
      <w:alias w:val="CC_Noformat_Rubtext"/>
      <w:tag w:val="CC_Noformat_Rubtext"/>
      <w:id w:val="-218060500"/>
      <w:lock w:val="sdtLocked"/>
      <w15:appearance w15:val="hidden"/>
      <w:text/>
    </w:sdtPr>
    <w:sdtEndPr/>
    <w:sdtContent>
      <w:p w:rsidR="004F35FE" w:rsidP="00283E0F" w:rsidRDefault="0004491A" w14:paraId="007F9F9E" w14:textId="77777777">
        <w:pPr>
          <w:pStyle w:val="FSHRub2"/>
        </w:pPr>
        <w:r>
          <w:t>Ridning som friskvård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3B1B2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91A"/>
    <w:rsid w:val="000000E0"/>
    <w:rsid w:val="00000761"/>
    <w:rsid w:val="000014AF"/>
    <w:rsid w:val="000030B6"/>
    <w:rsid w:val="00003CCB"/>
    <w:rsid w:val="00004250"/>
    <w:rsid w:val="00005F4E"/>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91A"/>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3F4F"/>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BF1"/>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3B3"/>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2EC"/>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BE"/>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9B5"/>
    <w:rsid w:val="00B260A2"/>
    <w:rsid w:val="00B26797"/>
    <w:rsid w:val="00B27E2E"/>
    <w:rsid w:val="00B30BC9"/>
    <w:rsid w:val="00B30ED2"/>
    <w:rsid w:val="00B3163A"/>
    <w:rsid w:val="00B328E0"/>
    <w:rsid w:val="00B35091"/>
    <w:rsid w:val="00B366BC"/>
    <w:rsid w:val="00B37A37"/>
    <w:rsid w:val="00B4002E"/>
    <w:rsid w:val="00B400E1"/>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CF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0DB"/>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BFD3F"/>
  <w15:chartTrackingRefBased/>
  <w15:docId w15:val="{06701EFE-3270-4D1F-9036-0A235FE1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8048F800F34E9DB4A00B5D945FAAFE"/>
        <w:category>
          <w:name w:val="Allmänt"/>
          <w:gallery w:val="placeholder"/>
        </w:category>
        <w:types>
          <w:type w:val="bbPlcHdr"/>
        </w:types>
        <w:behaviors>
          <w:behavior w:val="content"/>
        </w:behaviors>
        <w:guid w:val="{32FB3226-ABF0-419A-88CC-BF1518E0E4D8}"/>
      </w:docPartPr>
      <w:docPartBody>
        <w:p w:rsidR="004C3D08" w:rsidRDefault="004C3D08">
          <w:pPr>
            <w:pStyle w:val="838048F800F34E9DB4A00B5D945FAAFE"/>
          </w:pPr>
          <w:r w:rsidRPr="005A0A93">
            <w:rPr>
              <w:rStyle w:val="Platshllartext"/>
            </w:rPr>
            <w:t>Förslag till riksdagsbeslut</w:t>
          </w:r>
        </w:p>
      </w:docPartBody>
    </w:docPart>
    <w:docPart>
      <w:docPartPr>
        <w:name w:val="99156A6915314F8D8E733913838051B1"/>
        <w:category>
          <w:name w:val="Allmänt"/>
          <w:gallery w:val="placeholder"/>
        </w:category>
        <w:types>
          <w:type w:val="bbPlcHdr"/>
        </w:types>
        <w:behaviors>
          <w:behavior w:val="content"/>
        </w:behaviors>
        <w:guid w:val="{F188A9F0-8424-4671-9CA9-8A4F7B7C6C1C}"/>
      </w:docPartPr>
      <w:docPartBody>
        <w:p w:rsidR="004C3D08" w:rsidRDefault="004C3D08">
          <w:pPr>
            <w:pStyle w:val="99156A6915314F8D8E733913838051B1"/>
          </w:pPr>
          <w:r w:rsidRPr="005A0A93">
            <w:rPr>
              <w:rStyle w:val="Platshllartext"/>
            </w:rPr>
            <w:t>Motivering</w:t>
          </w:r>
        </w:p>
      </w:docPartBody>
    </w:docPart>
    <w:docPart>
      <w:docPartPr>
        <w:name w:val="CD0513EDB9CA4DF88A7445C34FF9442E"/>
        <w:category>
          <w:name w:val="Allmänt"/>
          <w:gallery w:val="placeholder"/>
        </w:category>
        <w:types>
          <w:type w:val="bbPlcHdr"/>
        </w:types>
        <w:behaviors>
          <w:behavior w:val="content"/>
        </w:behaviors>
        <w:guid w:val="{8DF02646-9FBE-4F05-80D8-89544013A64A}"/>
      </w:docPartPr>
      <w:docPartBody>
        <w:p w:rsidR="004C3D08" w:rsidRDefault="004C3D08">
          <w:pPr>
            <w:pStyle w:val="CD0513EDB9CA4DF88A7445C34FF9442E"/>
          </w:pPr>
          <w:r>
            <w:rPr>
              <w:rStyle w:val="Platshllartext"/>
            </w:rPr>
            <w:t xml:space="preserve"> </w:t>
          </w:r>
        </w:p>
      </w:docPartBody>
    </w:docPart>
    <w:docPart>
      <w:docPartPr>
        <w:name w:val="7DF57693B6404F1E9A0735CAD793F11B"/>
        <w:category>
          <w:name w:val="Allmänt"/>
          <w:gallery w:val="placeholder"/>
        </w:category>
        <w:types>
          <w:type w:val="bbPlcHdr"/>
        </w:types>
        <w:behaviors>
          <w:behavior w:val="content"/>
        </w:behaviors>
        <w:guid w:val="{C430F4E6-EFBE-47CB-A73B-F3E3A1A0F3C8}"/>
      </w:docPartPr>
      <w:docPartBody>
        <w:p w:rsidR="004C3D08" w:rsidRDefault="004C3D08">
          <w:pPr>
            <w:pStyle w:val="7DF57693B6404F1E9A0735CAD793F11B"/>
          </w:pPr>
          <w:r>
            <w:t xml:space="preserve"> </w:t>
          </w:r>
        </w:p>
      </w:docPartBody>
    </w:docPart>
    <w:docPart>
      <w:docPartPr>
        <w:name w:val="337B102A4F4041619E301F8700A1425A"/>
        <w:category>
          <w:name w:val="Allmänt"/>
          <w:gallery w:val="placeholder"/>
        </w:category>
        <w:types>
          <w:type w:val="bbPlcHdr"/>
        </w:types>
        <w:behaviors>
          <w:behavior w:val="content"/>
        </w:behaviors>
        <w:guid w:val="{DB44E7CE-04AA-4A40-B18F-ACF7977A27A7}"/>
      </w:docPartPr>
      <w:docPartBody>
        <w:p w:rsidR="00000000" w:rsidRDefault="00360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08"/>
    <w:rsid w:val="004C3D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8048F800F34E9DB4A00B5D945FAAFE">
    <w:name w:val="838048F800F34E9DB4A00B5D945FAAFE"/>
  </w:style>
  <w:style w:type="paragraph" w:customStyle="1" w:styleId="B4363533FCF649EA917F30FED2F7F51B">
    <w:name w:val="B4363533FCF649EA917F30FED2F7F51B"/>
  </w:style>
  <w:style w:type="paragraph" w:customStyle="1" w:styleId="6DA38213D86748708D4BCFC18AD2E91B">
    <w:name w:val="6DA38213D86748708D4BCFC18AD2E91B"/>
  </w:style>
  <w:style w:type="paragraph" w:customStyle="1" w:styleId="99156A6915314F8D8E733913838051B1">
    <w:name w:val="99156A6915314F8D8E733913838051B1"/>
  </w:style>
  <w:style w:type="paragraph" w:customStyle="1" w:styleId="D28F02D165E647BABE527299B639F5E5">
    <w:name w:val="D28F02D165E647BABE527299B639F5E5"/>
  </w:style>
  <w:style w:type="paragraph" w:customStyle="1" w:styleId="CD0513EDB9CA4DF88A7445C34FF9442E">
    <w:name w:val="CD0513EDB9CA4DF88A7445C34FF9442E"/>
  </w:style>
  <w:style w:type="paragraph" w:customStyle="1" w:styleId="7DF57693B6404F1E9A0735CAD793F11B">
    <w:name w:val="7DF57693B6404F1E9A0735CAD793F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4BCFE-65F7-4827-A52F-8DC44DF63845}"/>
</file>

<file path=customXml/itemProps2.xml><?xml version="1.0" encoding="utf-8"?>
<ds:datastoreItem xmlns:ds="http://schemas.openxmlformats.org/officeDocument/2006/customXml" ds:itemID="{2F3C944A-E8C0-4C5D-93A2-7799E6A2CB1D}"/>
</file>

<file path=customXml/itemProps3.xml><?xml version="1.0" encoding="utf-8"?>
<ds:datastoreItem xmlns:ds="http://schemas.openxmlformats.org/officeDocument/2006/customXml" ds:itemID="{AAACFBA1-5C10-493C-89C6-06D61E35277B}"/>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1056</Characters>
  <Application>Microsoft Office Word</Application>
  <DocSecurity>0</DocSecurity>
  <Lines>24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Ridning som friskvård</vt:lpstr>
      <vt:lpstr>
      </vt:lpstr>
    </vt:vector>
  </TitlesOfParts>
  <Company>Sveriges riksdag</Company>
  <LinksUpToDate>false</LinksUpToDate>
  <CharactersWithSpaces>1237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