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B04CE">
        <w:tblPrEx>
          <w:tblCellMar>
            <w:top w:w="0" w:type="dxa"/>
            <w:bottom w:w="0" w:type="dxa"/>
          </w:tblCellMar>
        </w:tblPrEx>
        <w:trPr>
          <w:cantSplit/>
          <w:trHeight w:val="1720"/>
        </w:trPr>
        <w:tc>
          <w:tcPr>
            <w:tcW w:w="6024" w:type="dxa"/>
            <w:gridSpan w:val="2"/>
          </w:tcPr>
          <w:p w:rsidR="00E2728F" w:rsidRPr="000B04CE" w:rsidRDefault="00E2728F">
            <w:pPr>
              <w:pStyle w:val="HuvudRubrik"/>
            </w:pPr>
            <w:r w:rsidRPr="000B04CE">
              <w:t>Utrikesutskottets betänkande</w:t>
            </w:r>
          </w:p>
          <w:p w:rsidR="00E2728F" w:rsidRPr="000B04CE" w:rsidRDefault="00E2728F">
            <w:pPr>
              <w:pStyle w:val="HuvudRubrikRad2"/>
            </w:pPr>
            <w:bookmarkStart w:id="0" w:name="BetänkandeNr"/>
            <w:bookmarkEnd w:id="0"/>
            <w:r w:rsidRPr="000B04CE">
              <w:t>2003/04:UU7</w:t>
            </w:r>
          </w:p>
        </w:tc>
        <w:tc>
          <w:tcPr>
            <w:tcW w:w="1418" w:type="dxa"/>
            <w:tcBorders>
              <w:bottom w:val="nil"/>
            </w:tcBorders>
          </w:tcPr>
          <w:p w:rsidR="00E2728F" w:rsidRPr="000B04CE" w:rsidRDefault="000B04CE">
            <w:pPr>
              <w:spacing w:line="230" w:lineRule="auto"/>
              <w:jc w:val="center"/>
            </w:pPr>
            <w:r w:rsidRPr="000B04C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728F" w:rsidRPr="000B04CE" w:rsidRDefault="00E2728F">
            <w:pPr>
              <w:pStyle w:val="Normaltindrag"/>
              <w:jc w:val="center"/>
            </w:pPr>
          </w:p>
          <w:p w:rsidR="00E2728F" w:rsidRPr="000B04CE" w:rsidRDefault="00E2728F">
            <w:pPr>
              <w:pStyle w:val="StatusSida1"/>
            </w:pPr>
          </w:p>
          <w:p w:rsidR="00E2728F" w:rsidRPr="000B04CE" w:rsidRDefault="00E2728F">
            <w:pPr>
              <w:pStyle w:val="UtskriftsdatumSida1"/>
              <w:framePr w:wrap="around"/>
            </w:pPr>
          </w:p>
        </w:tc>
      </w:tr>
      <w:tr w:rsidR="00000000" w:rsidRPr="000B04CE">
        <w:tblPrEx>
          <w:tblCellMar>
            <w:top w:w="0" w:type="dxa"/>
            <w:bottom w:w="0" w:type="dxa"/>
          </w:tblCellMar>
        </w:tblPrEx>
        <w:trPr>
          <w:cantSplit/>
        </w:trPr>
        <w:tc>
          <w:tcPr>
            <w:tcW w:w="6024" w:type="dxa"/>
            <w:gridSpan w:val="2"/>
            <w:tcBorders>
              <w:bottom w:val="single" w:sz="4" w:space="0" w:color="auto"/>
            </w:tcBorders>
          </w:tcPr>
          <w:p w:rsidR="00E2728F" w:rsidRPr="000B04CE" w:rsidRDefault="00E2728F">
            <w:pPr>
              <w:pStyle w:val="DokumentRubrik"/>
              <w:rPr>
                <w:noProof w:val="0"/>
              </w:rPr>
            </w:pPr>
            <w:bookmarkStart w:id="1" w:name="Huvudrubrik"/>
            <w:bookmarkEnd w:id="1"/>
            <w:r w:rsidRPr="000B04CE">
              <w:rPr>
                <w:noProof w:val="0"/>
              </w:rPr>
              <w:t>Europa-Medelhavsavtalet mellan Europeiska gemenskapen och dess medlemsstater och Libanon</w:t>
            </w:r>
          </w:p>
        </w:tc>
        <w:tc>
          <w:tcPr>
            <w:tcW w:w="1418" w:type="dxa"/>
            <w:tcBorders>
              <w:bottom w:val="nil"/>
            </w:tcBorders>
          </w:tcPr>
          <w:p w:rsidR="00E2728F" w:rsidRPr="000B04CE" w:rsidRDefault="00E2728F"/>
        </w:tc>
      </w:tr>
      <w:tr w:rsidR="00000000" w:rsidRPr="000B04CE">
        <w:tblPrEx>
          <w:tblCellMar>
            <w:top w:w="0" w:type="dxa"/>
            <w:bottom w:w="0" w:type="dxa"/>
          </w:tblCellMar>
        </w:tblPrEx>
        <w:trPr>
          <w:cantSplit/>
          <w:trHeight w:hRule="exact" w:val="360"/>
        </w:trPr>
        <w:tc>
          <w:tcPr>
            <w:tcW w:w="3012" w:type="dxa"/>
          </w:tcPr>
          <w:p w:rsidR="00E2728F" w:rsidRPr="000B04CE" w:rsidRDefault="00E2728F">
            <w:pPr>
              <w:rPr>
                <w:b/>
                <w:sz w:val="28"/>
              </w:rPr>
            </w:pPr>
          </w:p>
        </w:tc>
        <w:tc>
          <w:tcPr>
            <w:tcW w:w="3012" w:type="dxa"/>
          </w:tcPr>
          <w:p w:rsidR="00E2728F" w:rsidRPr="000B04CE" w:rsidRDefault="00E2728F"/>
        </w:tc>
        <w:tc>
          <w:tcPr>
            <w:tcW w:w="1418" w:type="dxa"/>
          </w:tcPr>
          <w:p w:rsidR="00E2728F" w:rsidRPr="000B04CE" w:rsidRDefault="00E2728F"/>
        </w:tc>
      </w:tr>
    </w:tbl>
    <w:p w:rsidR="00E2728F" w:rsidRPr="000B04CE" w:rsidRDefault="00E2728F"/>
    <w:p w:rsidR="00E2728F" w:rsidRPr="000B04CE" w:rsidRDefault="00E2728F">
      <w:pPr>
        <w:pStyle w:val="Rubrik1"/>
        <w:spacing w:after="180"/>
        <w:rPr>
          <w:noProof w:val="0"/>
        </w:rPr>
      </w:pPr>
      <w:bookmarkStart w:id="2" w:name="_Toc52093774"/>
      <w:r w:rsidRPr="000B04CE">
        <w:rPr>
          <w:noProof w:val="0"/>
        </w:rPr>
        <w:t>Sammanfattning</w:t>
      </w:r>
      <w:bookmarkEnd w:id="2"/>
    </w:p>
    <w:p w:rsidR="00E2728F" w:rsidRPr="000B04CE" w:rsidRDefault="00E2728F">
      <w:bookmarkStart w:id="3" w:name="TextStart"/>
      <w:bookmarkEnd w:id="3"/>
      <w:r w:rsidRPr="000B04CE">
        <w:t>Utskottet tillstyrker i detta betänkande regeringens förslag (prop. 2002/03:108) att riksdagen godkänner Europa-Medelhavsavtalet om up</w:t>
      </w:r>
      <w:r w:rsidRPr="000B04CE">
        <w:t>p</w:t>
      </w:r>
      <w:r w:rsidRPr="000B04CE">
        <w:t>rättande av en associering mellan Europeiska gemenskapen och dess me</w:t>
      </w:r>
      <w:r w:rsidRPr="000B04CE">
        <w:t>d</w:t>
      </w:r>
      <w:r w:rsidRPr="000B04CE">
        <w:t xml:space="preserve">lemsstater och Libanon. </w:t>
      </w:r>
    </w:p>
    <w:p w:rsidR="00E2728F" w:rsidRPr="000B04CE" w:rsidRDefault="00E2728F"/>
    <w:p w:rsidR="00E2728F" w:rsidRPr="000B04CE" w:rsidRDefault="00E2728F">
      <w:pPr>
        <w:pStyle w:val="Normaltindrag"/>
      </w:pPr>
    </w:p>
    <w:p w:rsidR="00E2728F" w:rsidRPr="000B04CE" w:rsidRDefault="00E2728F">
      <w:pPr>
        <w:pStyle w:val="Normaltindrag"/>
        <w:sectPr w:rsidR="00000000" w:rsidRPr="000B04C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2728F" w:rsidRPr="000B04CE" w:rsidRDefault="00E2728F">
      <w:pPr>
        <w:pStyle w:val="Rubrik1"/>
        <w:rPr>
          <w:noProof w:val="0"/>
        </w:rPr>
      </w:pPr>
      <w:bookmarkStart w:id="4" w:name="_Toc52093775"/>
      <w:r w:rsidRPr="000B04CE">
        <w:rPr>
          <w:noProof w:val="0"/>
        </w:rPr>
        <w:lastRenderedPageBreak/>
        <w:t>Innehållsförteckning</w:t>
      </w:r>
      <w:bookmarkEnd w:id="4"/>
    </w:p>
    <w:p w:rsidR="00E2728F" w:rsidRPr="000B04CE" w:rsidRDefault="00E2728F">
      <w:pPr>
        <w:pStyle w:val="Innehll1"/>
      </w:pPr>
      <w:r w:rsidRPr="000B04CE">
        <w:t>Sammanfattning</w:t>
      </w:r>
      <w:r w:rsidRPr="000B04CE">
        <w:tab/>
        <w:t>1</w:t>
      </w:r>
    </w:p>
    <w:p w:rsidR="00E2728F" w:rsidRPr="000B04CE" w:rsidRDefault="00E2728F">
      <w:pPr>
        <w:pStyle w:val="Innehll1"/>
      </w:pPr>
      <w:r w:rsidRPr="000B04CE">
        <w:t>Innehållsförteckning</w:t>
      </w:r>
      <w:r w:rsidRPr="000B04CE">
        <w:tab/>
        <w:t>2</w:t>
      </w:r>
    </w:p>
    <w:p w:rsidR="00E2728F" w:rsidRPr="000B04CE" w:rsidRDefault="00E2728F">
      <w:pPr>
        <w:pStyle w:val="Innehll1"/>
      </w:pPr>
      <w:r w:rsidRPr="000B04CE">
        <w:t>Utskottets förslag till riksdagsbeslut</w:t>
      </w:r>
      <w:r w:rsidRPr="000B04CE">
        <w:tab/>
        <w:t>3</w:t>
      </w:r>
    </w:p>
    <w:p w:rsidR="00E2728F" w:rsidRPr="000B04CE" w:rsidRDefault="00E2728F">
      <w:pPr>
        <w:pStyle w:val="Innehll1"/>
      </w:pPr>
      <w:r w:rsidRPr="000B04CE">
        <w:t>Ärendet och dess beredning</w:t>
      </w:r>
      <w:r w:rsidRPr="000B04CE">
        <w:tab/>
        <w:t>4</w:t>
      </w:r>
    </w:p>
    <w:p w:rsidR="00E2728F" w:rsidRPr="000B04CE" w:rsidRDefault="00E2728F">
      <w:pPr>
        <w:pStyle w:val="Innehll2"/>
      </w:pPr>
      <w:r w:rsidRPr="000B04CE">
        <w:t>Bakgrund</w:t>
      </w:r>
      <w:r w:rsidRPr="000B04CE">
        <w:tab/>
        <w:t>4</w:t>
      </w:r>
    </w:p>
    <w:p w:rsidR="00E2728F" w:rsidRPr="000B04CE" w:rsidRDefault="00E2728F">
      <w:pPr>
        <w:pStyle w:val="Innehll2"/>
      </w:pPr>
      <w:r w:rsidRPr="000B04CE">
        <w:t>Innehållet i avtalet</w:t>
      </w:r>
      <w:r w:rsidRPr="000B04CE">
        <w:tab/>
        <w:t>6</w:t>
      </w:r>
    </w:p>
    <w:p w:rsidR="00E2728F" w:rsidRPr="000B04CE" w:rsidRDefault="00E2728F">
      <w:pPr>
        <w:pStyle w:val="Innehll3"/>
      </w:pPr>
      <w:r w:rsidRPr="000B04CE">
        <w:t>Godkännande av avtalet</w:t>
      </w:r>
      <w:r w:rsidRPr="000B04CE">
        <w:tab/>
        <w:t>6</w:t>
      </w:r>
    </w:p>
    <w:p w:rsidR="00E2728F" w:rsidRPr="000B04CE" w:rsidRDefault="00E2728F">
      <w:pPr>
        <w:pStyle w:val="Innehll1"/>
      </w:pPr>
      <w:r w:rsidRPr="000B04CE">
        <w:t>Utskottets överväganden</w:t>
      </w:r>
      <w:r w:rsidRPr="000B04CE">
        <w:tab/>
        <w:t>7</w:t>
      </w:r>
    </w:p>
    <w:p w:rsidR="00E2728F" w:rsidRPr="000B04CE" w:rsidRDefault="00E2728F">
      <w:pPr>
        <w:pStyle w:val="Innehll1"/>
      </w:pPr>
      <w:r w:rsidRPr="000B04CE">
        <w:t>Förteckning över behandlade förslag</w:t>
      </w:r>
      <w:r w:rsidRPr="000B04CE">
        <w:tab/>
        <w:t>8</w:t>
      </w:r>
    </w:p>
    <w:p w:rsidR="00E2728F" w:rsidRPr="000B04CE" w:rsidRDefault="00E2728F">
      <w:pPr>
        <w:pStyle w:val="Innehll2"/>
      </w:pPr>
      <w:r w:rsidRPr="000B04CE">
        <w:t>Propositionen</w:t>
      </w:r>
      <w:r w:rsidRPr="000B04CE">
        <w:tab/>
        <w:t>8</w:t>
      </w:r>
    </w:p>
    <w:p w:rsidR="00E2728F" w:rsidRPr="000B04CE" w:rsidRDefault="00E2728F"/>
    <w:p w:rsidR="00E2728F" w:rsidRPr="000B04CE" w:rsidRDefault="00E2728F">
      <w:pPr>
        <w:pStyle w:val="Normaltindrag"/>
        <w:sectPr w:rsidR="00000000" w:rsidRPr="000B04C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2728F" w:rsidRPr="000B04CE" w:rsidRDefault="00E2728F">
      <w:pPr>
        <w:pStyle w:val="Rubrik1"/>
        <w:rPr>
          <w:noProof w:val="0"/>
        </w:rPr>
      </w:pPr>
      <w:bookmarkStart w:id="5" w:name="_Toc52093776"/>
      <w:r w:rsidRPr="000B04CE">
        <w:rPr>
          <w:noProof w:val="0"/>
        </w:rPr>
        <w:t>Utskottets förslag till riksdagsbeslut</w:t>
      </w:r>
      <w:bookmarkEnd w:id="5"/>
    </w:p>
    <w:p w:rsidR="00E2728F" w:rsidRPr="000B04CE" w:rsidRDefault="00E2728F">
      <w:pPr>
        <w:pStyle w:val="Frslagspunkt"/>
        <w:rPr>
          <w:noProof w:val="0"/>
        </w:rPr>
      </w:pPr>
      <w:r w:rsidRPr="000B04CE">
        <w:rPr>
          <w:noProof w:val="0"/>
        </w:rPr>
        <w:t>Europa-Medelhavsavtalet med Libanon</w:t>
      </w:r>
    </w:p>
    <w:p w:rsidR="00E2728F" w:rsidRPr="000B04CE" w:rsidRDefault="00E2728F"/>
    <w:p w:rsidR="00E2728F" w:rsidRPr="000B04CE" w:rsidRDefault="00E2728F">
      <w:pPr>
        <w:pStyle w:val="Frslagstext"/>
      </w:pPr>
      <w:r w:rsidRPr="000B04CE">
        <w:t>Riksdagen godkänner, med bifall till proposition 2002/03:108, Europa-Medelhavsavtalet mellan Europeiska gemenskapen och dess medlem</w:t>
      </w:r>
      <w:r w:rsidRPr="000B04CE">
        <w:t>s</w:t>
      </w:r>
      <w:r w:rsidRPr="000B04CE">
        <w:t>stater och Libanon om upprättande av en associering mellan Europeiska gemenskapen och dess medlemsstater, å ena sidan, och Republiken Lib</w:t>
      </w:r>
      <w:r w:rsidRPr="000B04CE">
        <w:t>a</w:t>
      </w:r>
      <w:r w:rsidRPr="000B04CE">
        <w:t>non, å andra sidan.</w:t>
      </w:r>
    </w:p>
    <w:p w:rsidR="00E2728F" w:rsidRPr="000B04CE" w:rsidRDefault="00E2728F">
      <w:pPr>
        <w:pStyle w:val="Normaltindrag"/>
      </w:pPr>
    </w:p>
    <w:p w:rsidR="00E2728F" w:rsidRPr="000B04CE" w:rsidRDefault="00E2728F"/>
    <w:p w:rsidR="00E2728F" w:rsidRPr="000B04CE" w:rsidRDefault="00E2728F">
      <w:pPr>
        <w:pStyle w:val="Utskriftsdatum"/>
      </w:pPr>
      <w:bookmarkStart w:id="6" w:name="Nästa_Hpunkt"/>
      <w:bookmarkEnd w:id="6"/>
      <w:r w:rsidRPr="000B04CE">
        <w:t>Stockholm den 25 september 2003</w:t>
      </w:r>
    </w:p>
    <w:p w:rsidR="00E2728F" w:rsidRPr="000B04CE" w:rsidRDefault="00E2728F">
      <w:r w:rsidRPr="000B04CE">
        <w:t>På utrikesutskottets vägnar</w:t>
      </w:r>
    </w:p>
    <w:p w:rsidR="00E2728F" w:rsidRPr="000B04CE" w:rsidRDefault="00E2728F">
      <w:pPr>
        <w:pStyle w:val="Ordfranden"/>
        <w:rPr>
          <w:noProof w:val="0"/>
        </w:rPr>
      </w:pPr>
      <w:r w:rsidRPr="000B04CE">
        <w:rPr>
          <w:noProof w:val="0"/>
        </w:rPr>
        <w:t>Göran Lennmarker</w:t>
      </w:r>
    </w:p>
    <w:p w:rsidR="00E2728F" w:rsidRPr="000B04CE" w:rsidRDefault="00E2728F">
      <w:pPr>
        <w:pStyle w:val="Deltagare"/>
        <w:rPr>
          <w:noProof w:val="0"/>
        </w:rPr>
      </w:pPr>
      <w:r w:rsidRPr="000B04CE">
        <w:rPr>
          <w:noProof w:val="0"/>
        </w:rPr>
        <w:t>Följande ledamöter har deltagit i beslutet: Göran Lennmarker (m), Berndt Ekholm (s), Carl B Hamilton (fp), Holger Gustafsson (kd), Lars Ohly (v), Göran Lindblad (m), Anders Sundström (s), Agne Hansson (c), Kenneth G Forslund (s), Veronica Palm (s), Lotta N Hedström (mp), Anita Johansson (s), Inger Segelström (s), Björn Hamilton (m) och Birgitta Ohlsson (fp).</w:t>
      </w:r>
    </w:p>
    <w:p w:rsidR="00E2728F" w:rsidRPr="000B04CE" w:rsidRDefault="00E2728F"/>
    <w:p w:rsidR="00E2728F" w:rsidRPr="000B04CE" w:rsidRDefault="00E2728F">
      <w:pPr>
        <w:pStyle w:val="Normaltindrag"/>
      </w:pPr>
      <w:bookmarkStart w:id="7" w:name="Ordförande"/>
      <w:bookmarkEnd w:id="7"/>
    </w:p>
    <w:p w:rsidR="00E2728F" w:rsidRPr="000B04CE" w:rsidRDefault="00E2728F">
      <w:pPr>
        <w:pStyle w:val="Normaltindrag"/>
      </w:pPr>
      <w:bookmarkStart w:id="8" w:name="Deltagare"/>
      <w:bookmarkEnd w:id="8"/>
    </w:p>
    <w:p w:rsidR="00E2728F" w:rsidRPr="000B04CE" w:rsidRDefault="00E2728F">
      <w:pPr>
        <w:pStyle w:val="Normaltindrag"/>
      </w:pPr>
    </w:p>
    <w:p w:rsidR="00E2728F" w:rsidRPr="000B04CE" w:rsidRDefault="00E2728F">
      <w:pPr>
        <w:pStyle w:val="Normaltindrag"/>
        <w:sectPr w:rsidR="00000000" w:rsidRPr="000B04C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2728F" w:rsidRPr="000B04CE" w:rsidRDefault="00E2728F">
      <w:pPr>
        <w:pStyle w:val="Rubrik1"/>
        <w:rPr>
          <w:noProof w:val="0"/>
        </w:rPr>
      </w:pPr>
      <w:bookmarkStart w:id="9" w:name="_Toc52093777"/>
      <w:r w:rsidRPr="000B04CE">
        <w:rPr>
          <w:noProof w:val="0"/>
        </w:rPr>
        <w:t>Ärendet och dess beredning</w:t>
      </w:r>
      <w:bookmarkEnd w:id="9"/>
    </w:p>
    <w:p w:rsidR="00E2728F" w:rsidRPr="000B04CE" w:rsidRDefault="00E2728F">
      <w:r w:rsidRPr="000B04CE">
        <w:t>I enlighet med beslut av Europeiska unionens råd den 2 oktober 1995 inledde Europeiska kommissionen förhandlingar om ett nytt avtal mellan Europeiska gemenskapen (EG) och dess medlemsstater å ena sidan och Republiken Lib</w:t>
      </w:r>
      <w:r w:rsidRPr="000B04CE">
        <w:t>a</w:t>
      </w:r>
      <w:r w:rsidRPr="000B04CE">
        <w:t>non å den andra. Det nya avtalet skall ersätta dels sam</w:t>
      </w:r>
      <w:r w:rsidRPr="000B04CE">
        <w:softHyphen/>
        <w:t>arbetsavtalet som i</w:t>
      </w:r>
      <w:r w:rsidRPr="000B04CE">
        <w:t>n</w:t>
      </w:r>
      <w:r w:rsidRPr="000B04CE">
        <w:t>gicks mellan parterna år 1977, dels samarbetsavtalet som ingicks mellan medlemmarna i Europeiska kol- och stålgemenska</w:t>
      </w:r>
      <w:r w:rsidRPr="000B04CE">
        <w:softHyphen/>
        <w:t>pen och Libanon sa</w:t>
      </w:r>
      <w:r w:rsidRPr="000B04CE">
        <w:t>m</w:t>
      </w:r>
      <w:r w:rsidRPr="000B04CE">
        <w:t>ma år.</w:t>
      </w:r>
    </w:p>
    <w:p w:rsidR="00E2728F" w:rsidRPr="000B04CE" w:rsidRDefault="00E2728F">
      <w:pPr>
        <w:pStyle w:val="Normaltindrag"/>
      </w:pPr>
      <w:r w:rsidRPr="000B04CE">
        <w:t>Förhandlingarna avslutades under hösten 2001 och avtalet undertecknades den 17 juni 2002. Innan avtalet kan träda i kraft skall det godkännas av de avtalsslutande parterna, i enlighet med varje avtalsslutande parts konstituti</w:t>
      </w:r>
      <w:r w:rsidRPr="000B04CE">
        <w:t>o</w:t>
      </w:r>
      <w:r w:rsidRPr="000B04CE">
        <w:t>nella bestämmelser. Europa-Medel</w:t>
      </w:r>
      <w:r w:rsidRPr="000B04CE">
        <w:softHyphen/>
        <w:t>havsavtalet mellan Europeiska gemensk</w:t>
      </w:r>
      <w:r w:rsidRPr="000B04CE">
        <w:t>a</w:t>
      </w:r>
      <w:r w:rsidRPr="000B04CE">
        <w:t>pen och dess medlemsstater och Libanon är ett blandat avtal. I avtalet är det Europeiska gemenskapen och dess medlemsstater som är avtalsparter å den ena sidan och Republiken Libanon å den andra sidan.</w:t>
      </w:r>
    </w:p>
    <w:p w:rsidR="00E2728F" w:rsidRPr="000B04CE" w:rsidRDefault="00E2728F">
      <w:pPr>
        <w:pStyle w:val="Rubrik2"/>
      </w:pPr>
      <w:bookmarkStart w:id="10" w:name="_Toc52093778"/>
      <w:r w:rsidRPr="000B04CE">
        <w:t>Bakgrund</w:t>
      </w:r>
      <w:bookmarkEnd w:id="10"/>
    </w:p>
    <w:p w:rsidR="00E2728F" w:rsidRPr="000B04CE" w:rsidRDefault="00E2728F">
      <w:pPr>
        <w:pStyle w:val="R3"/>
      </w:pPr>
      <w:r w:rsidRPr="000B04CE">
        <w:t>Utvecklingen i Libanon</w:t>
      </w:r>
    </w:p>
    <w:p w:rsidR="00E2728F" w:rsidRPr="000B04CE" w:rsidRDefault="00E2728F">
      <w:r w:rsidRPr="000B04CE">
        <w:t>Libanons ekonomi präglas fortfarande av sviterna av det 15 år långa in</w:t>
      </w:r>
      <w:r w:rsidRPr="000B04CE">
        <w:softHyphen/>
        <w:t>bördeskriget 1975–1990. Efter kriget inleddes 1992 ett omfattande åter</w:t>
      </w:r>
      <w:r w:rsidRPr="000B04CE">
        <w:softHyphen/>
        <w:t>uppbyggnadsprogram som under några år gav god tillväxt i ekonomin. Den förda poli</w:t>
      </w:r>
      <w:r w:rsidRPr="000B04CE">
        <w:softHyphen/>
        <w:t>tiken ledde dock till stora budgetunderskott, som finansierades genom kortsiktig upplåning till höga räntor. Mot slutet av 1990-talet stagn</w:t>
      </w:r>
      <w:r w:rsidRPr="000B04CE">
        <w:t>e</w:t>
      </w:r>
      <w:r w:rsidRPr="000B04CE">
        <w:t xml:space="preserve">rade ekonomin, delvis beroende på statens enorma skuldbörda. </w:t>
      </w:r>
    </w:p>
    <w:p w:rsidR="00E2728F" w:rsidRPr="000B04CE" w:rsidRDefault="00E2728F">
      <w:pPr>
        <w:pStyle w:val="Normaltindrag"/>
      </w:pPr>
      <w:r w:rsidRPr="000B04CE">
        <w:t>Hösten 2000 inleddes ett reformprogram, syftande till att återskapa balans och tillväxt i ekonomin. Vissa tecken på en ljusning i ekonomin har kunnat skönja</w:t>
      </w:r>
      <w:r w:rsidRPr="000B04CE">
        <w:t>s under 2002. De akuta statsfinansiella problemen kvarstår dock och förvärras alltjämt. Den fort</w:t>
      </w:r>
      <w:r w:rsidRPr="000B04CE">
        <w:softHyphen/>
        <w:t>satta konflikten i Mellanöstern har därtill haft en negativ inverkan på den libane</w:t>
      </w:r>
      <w:r w:rsidRPr="000B04CE">
        <w:softHyphen/>
        <w:t>siska ekonomin. Statsskulden är idag 175 pr</w:t>
      </w:r>
      <w:r w:rsidRPr="000B04CE">
        <w:t>o</w:t>
      </w:r>
      <w:r w:rsidRPr="000B04CE">
        <w:t>cent av BNP och räntan på stats</w:t>
      </w:r>
      <w:r w:rsidRPr="000B04CE">
        <w:softHyphen/>
        <w:t>skulden motsvarar 90 procent av statens i</w:t>
      </w:r>
      <w:r w:rsidRPr="000B04CE">
        <w:t>n</w:t>
      </w:r>
      <w:r w:rsidRPr="000B04CE">
        <w:t xml:space="preserve">täkter. </w:t>
      </w:r>
    </w:p>
    <w:p w:rsidR="00E2728F" w:rsidRPr="000B04CE" w:rsidRDefault="00E2728F">
      <w:pPr>
        <w:pStyle w:val="Normaltindrag"/>
      </w:pPr>
      <w:r w:rsidRPr="000B04CE">
        <w:t>Europa-Medelhavsavtalet som undertecknades den 17 juni 2002 bidrog till att öka förtroendet för den libanesiska ekonomin. Libanons målsättning är att fullfölja förhandlingarna om medlemskap i Världshandels</w:t>
      </w:r>
      <w:r w:rsidRPr="000B04CE">
        <w:t xml:space="preserve">organisationen (WTO) under 2003. </w:t>
      </w:r>
    </w:p>
    <w:p w:rsidR="00E2728F" w:rsidRPr="000B04CE" w:rsidRDefault="00E2728F">
      <w:pPr>
        <w:pStyle w:val="Normaltindrag"/>
      </w:pPr>
    </w:p>
    <w:p w:rsidR="00E2728F" w:rsidRPr="000B04CE" w:rsidRDefault="00E2728F">
      <w:pPr>
        <w:pStyle w:val="R3"/>
      </w:pPr>
      <w:r w:rsidRPr="000B04CE">
        <w:t>Handeln mellan Sverige och Libanon</w:t>
      </w:r>
    </w:p>
    <w:p w:rsidR="00E2728F" w:rsidRPr="000B04CE" w:rsidRDefault="00E2728F">
      <w:r w:rsidRPr="000B04CE">
        <w:t>Sverige har ett stort överskott i handeln med Libanon. Svensk export till Libanon uppgick år 2002 till 320 miljoner kronor, vilket var en nedgång med 10 procent jämfört med år 2001. Importen från Libanon uppgick år 2002 till 45 miljoner kronor, vilket var en ökning med drygt 20 procent från år 2001.</w:t>
      </w:r>
    </w:p>
    <w:p w:rsidR="00E2728F" w:rsidRPr="000B04CE" w:rsidRDefault="00E2728F">
      <w:pPr>
        <w:pStyle w:val="R3"/>
      </w:pPr>
      <w:r w:rsidRPr="000B04CE">
        <w:t>Handeln mellan EG och Libanon</w:t>
      </w:r>
    </w:p>
    <w:p w:rsidR="00E2728F" w:rsidRPr="000B04CE" w:rsidRDefault="00E2728F">
      <w:r w:rsidRPr="000B04CE">
        <w:t>EG har ett kroniskt handelsöverskott med Libanon i storleksordningen 10 till 1. EG är största exportör till Libanon. EG:s export till Libanon beräk</w:t>
      </w:r>
      <w:r w:rsidRPr="000B04CE">
        <w:softHyphen/>
        <w:t xml:space="preserve">nas år 2001 ha uppgått till 2,9 miljarder euro. EG:s import från Libanon ökade dock år 2001 med ca 20 % till knappt 250 miljoner euro. </w:t>
      </w:r>
    </w:p>
    <w:p w:rsidR="00E2728F" w:rsidRPr="000B04CE" w:rsidRDefault="00E2728F">
      <w:pPr>
        <w:pStyle w:val="R3"/>
      </w:pPr>
      <w:r w:rsidRPr="000B04CE">
        <w:t>Förhandlingarnas bakgrund</w:t>
      </w:r>
    </w:p>
    <w:p w:rsidR="00E2728F" w:rsidRPr="000B04CE" w:rsidRDefault="00E2728F">
      <w:r w:rsidRPr="000B04CE">
        <w:t>Medelhavsstrategin syftar till samarbete som skall stärka fred och säkerhet samt politisk och social stabilitet i Europa och i Medelhavs</w:t>
      </w:r>
      <w:r w:rsidRPr="000B04CE">
        <w:softHyphen/>
        <w:t>området. Viktigt är också att bidra till en ökad integration mellan länderna i regionen. Strategin vilar på tre pelare. Den första utgörs av nya former för en fördjupad politisk dialog som grundas på respekten för demokrati och de mänskliga rättighete</w:t>
      </w:r>
      <w:r w:rsidRPr="000B04CE">
        <w:t>r</w:t>
      </w:r>
      <w:r w:rsidRPr="000B04CE">
        <w:t>na. Den andra utgörs av ett särskilt frihandelsområde som skall kombineras med ökat finansiellt bistånd och den tredje pelaren av samarbete på det soc</w:t>
      </w:r>
      <w:r w:rsidRPr="000B04CE">
        <w:t>i</w:t>
      </w:r>
      <w:r w:rsidRPr="000B04CE">
        <w:t xml:space="preserve">ala och kulturella planet. </w:t>
      </w:r>
    </w:p>
    <w:p w:rsidR="00E2728F" w:rsidRPr="000B04CE" w:rsidRDefault="00E2728F">
      <w:pPr>
        <w:pStyle w:val="Normaltindrag"/>
      </w:pPr>
      <w:r w:rsidRPr="000B04CE">
        <w:t xml:space="preserve">De tre pelarna reflekterades även i den s.k. Barcelonadeklarationen, som antogs </w:t>
      </w:r>
      <w:r w:rsidRPr="000B04CE">
        <w:t>i Barcelona i november 1995 av utrikesministrarna från de femton EU-länderna och från tolv partnerländer i Medelhavsregionen, nämligen M</w:t>
      </w:r>
      <w:r w:rsidRPr="000B04CE">
        <w:t>a</w:t>
      </w:r>
      <w:r w:rsidRPr="000B04CE">
        <w:t>rocko, Algeriet, Tunisien, Egypten, Israel, Jordanien, Sy</w:t>
      </w:r>
      <w:r w:rsidRPr="000B04CE">
        <w:softHyphen/>
        <w:t>rien, Libanon, Turk</w:t>
      </w:r>
      <w:r w:rsidRPr="000B04CE">
        <w:t>i</w:t>
      </w:r>
      <w:r w:rsidRPr="000B04CE">
        <w:t>et, Cypern och Malta samt den palestinska myndig</w:t>
      </w:r>
      <w:r w:rsidRPr="000B04CE">
        <w:softHyphen/>
        <w:t>heten. I Barcelonadeklar</w:t>
      </w:r>
      <w:r w:rsidRPr="000B04CE">
        <w:t>a</w:t>
      </w:r>
      <w:r w:rsidRPr="000B04CE">
        <w:t>tionen ställer EU och partnerländerna upp det ge</w:t>
      </w:r>
      <w:r w:rsidRPr="000B04CE">
        <w:softHyphen/>
        <w:t>mensamma målet att upprätta ett frihandelsområde runt Medelhavet till år 2010. EU:s bilaterala associ</w:t>
      </w:r>
      <w:r w:rsidRPr="000B04CE">
        <w:t>e</w:t>
      </w:r>
      <w:r w:rsidRPr="000B04CE">
        <w:t>ringsavtal med partnerländerna är de grundläggande byggstenarna för dett</w:t>
      </w:r>
      <w:r w:rsidRPr="000B04CE">
        <w:t>a frihandelsområde.</w:t>
      </w:r>
    </w:p>
    <w:p w:rsidR="00E2728F" w:rsidRPr="000B04CE" w:rsidRDefault="00E2728F">
      <w:pPr>
        <w:pStyle w:val="Normaltindrag"/>
      </w:pPr>
      <w:r w:rsidRPr="000B04CE">
        <w:t>Hittills har Europa-Medelhavsavtal slutits med Tunisien (prop. 1995/96:34, bet. 1995/96:UU10, rskr. 1995/96:48), Israel (prop. 1995/96:185, bet. 1995/96:UU22, rskr. 1995/96:293), Marocko (prop. 1995/96:195, bet. 1996/97:UU3, rskr. 1996/97:25) samt Jordanien (prop. 1998/99:57, bet. 1998/99:UU6, rskr. 1998/99:181) och ett interimsavtal med Palestinska befr</w:t>
      </w:r>
      <w:r w:rsidRPr="000B04CE">
        <w:t>i</w:t>
      </w:r>
      <w:r w:rsidRPr="000B04CE">
        <w:t>elseorganisationen (PLO) för den palestinska myn</w:t>
      </w:r>
      <w:r w:rsidRPr="000B04CE">
        <w:softHyphen/>
        <w:t>digheten på Västbanken och i Gaza (skr. 1997/98:74, bet. 1997/98:UU10, rskr. 1997/98:209). Avtalet med PLO trädde i kraft den 1 juli 1997, med Tunisien den 1 mars 1998, med Ma</w:t>
      </w:r>
      <w:r w:rsidRPr="000B04CE">
        <w:softHyphen/>
        <w:t>rocko den 1 mars 2000, med Israel den 1 juni 2000 och med Jordanien den 1 maj 2002. Europa-Medelhavsavtal med Egypten undertecknades i juni 2001 (prop. 2001/02:78, bet. 2001/02:UU9, rskr. 2001/02:169), med Algeriet i april 2002 och med Libanon i juni 2002. Dessa avtal har ännu inte trä</w:t>
      </w:r>
      <w:r w:rsidRPr="000B04CE">
        <w:t>tt i kraft. Kommissionen har år 1998 inlett förhandlingar med Sy</w:t>
      </w:r>
      <w:r w:rsidRPr="000B04CE">
        <w:softHyphen/>
        <w:t>rien, vilka väntas fortsätta under år 2003. Cypern, Malta och Turkiet är kandidatländer till EU och har tidigare associeringsavtal med EG.</w:t>
      </w:r>
    </w:p>
    <w:p w:rsidR="00E2728F" w:rsidRPr="000B04CE" w:rsidRDefault="00E2728F">
      <w:pPr>
        <w:pStyle w:val="Rubrik2"/>
      </w:pPr>
      <w:r w:rsidRPr="000B04CE">
        <w:t>Propositionens huvudsakliga innehåll</w:t>
      </w:r>
    </w:p>
    <w:p w:rsidR="00E2728F" w:rsidRPr="000B04CE" w:rsidRDefault="00E2728F">
      <w:r w:rsidRPr="000B04CE">
        <w:t>I propositionen föreslås att riksdagen godkänner Europa-Medelhavsav</w:t>
      </w:r>
      <w:r w:rsidRPr="000B04CE">
        <w:softHyphen/>
        <w:t>talet om upprättande av en associering mellan Europeiska gemenskapen och dess medlemsstater å ena sidan och Republiken Libanon å den andra sidan. Syftet med associeringsavtalet är bl.a. att inom ramen för EU:s nya Medelhavspol</w:t>
      </w:r>
      <w:r w:rsidRPr="000B04CE">
        <w:t>i</w:t>
      </w:r>
      <w:r w:rsidRPr="000B04CE">
        <w:t>tik bidra till stabilitet och en positiv ekonomisk och social utveckling i regi</w:t>
      </w:r>
      <w:r w:rsidRPr="000B04CE">
        <w:t>o</w:t>
      </w:r>
      <w:r w:rsidRPr="000B04CE">
        <w:t>nen. Avtalet innehåller bestämmelser om bl.a. politisk dialog, frihandel samt ekonomiskt och socialt samarbete. En vä</w:t>
      </w:r>
      <w:r w:rsidRPr="000B04CE">
        <w:softHyphen/>
        <w:t>sentlig beståndsdel av avtalet är respekten för demokratiska principer och mänskliga r</w:t>
      </w:r>
      <w:r w:rsidRPr="000B04CE">
        <w:t>ättigheter.</w:t>
      </w:r>
    </w:p>
    <w:p w:rsidR="00E2728F" w:rsidRPr="000B04CE" w:rsidRDefault="00E2728F">
      <w:pPr>
        <w:pStyle w:val="Normaltindrag"/>
      </w:pPr>
      <w:r w:rsidRPr="000B04CE">
        <w:t>Genom avtalet inrättas vissa organ som skall övervaka avtalets tillämp</w:t>
      </w:r>
      <w:r w:rsidRPr="000B04CE">
        <w:softHyphen/>
        <w:t>ning.</w:t>
      </w:r>
    </w:p>
    <w:p w:rsidR="00E2728F" w:rsidRPr="000B04CE" w:rsidRDefault="00E2728F">
      <w:pPr>
        <w:pStyle w:val="R2"/>
      </w:pPr>
      <w:bookmarkStart w:id="11" w:name="_Toc52093779"/>
      <w:r w:rsidRPr="000B04CE">
        <w:t>Innehållet i avtalet</w:t>
      </w:r>
      <w:bookmarkEnd w:id="11"/>
    </w:p>
    <w:p w:rsidR="00E2728F" w:rsidRPr="000B04CE" w:rsidRDefault="00E2728F">
      <w:r w:rsidRPr="000B04CE">
        <w:t>Genom Europa-Medelhavsavtalet upprättas en associering mellan ge</w:t>
      </w:r>
      <w:r w:rsidRPr="000B04CE">
        <w:softHyphen/>
        <w:t>menskapen och dess medlemsstater och Libanon. Avtalet omfattar 92 artiklar indelade i åtta avdelningar med följande rubriker: politisk dialog (I), fri rö</w:t>
      </w:r>
      <w:r w:rsidRPr="000B04CE">
        <w:t>r</w:t>
      </w:r>
      <w:r w:rsidRPr="000B04CE">
        <w:t>lighet för varor (II), etableringsrätt och tillhandahållande av tjänster (III), betalningar, kapital, konkurrens och andra ekonomiska be</w:t>
      </w:r>
      <w:r w:rsidRPr="000B04CE">
        <w:softHyphen/>
        <w:t>stämmelser (IV), ekonomiskt samarbete och sektorssamarbete (V), soci</w:t>
      </w:r>
      <w:r w:rsidRPr="000B04CE">
        <w:softHyphen/>
        <w:t>alt och kulturellt sama</w:t>
      </w:r>
      <w:r w:rsidRPr="000B04CE">
        <w:t>r</w:t>
      </w:r>
      <w:r w:rsidRPr="000B04CE">
        <w:t>bete (VI), finansiellt samarbete (VII), institutio</w:t>
      </w:r>
      <w:r w:rsidRPr="000B04CE">
        <w:softHyphen/>
        <w:t>nella och allmänna bestämme</w:t>
      </w:r>
      <w:r w:rsidRPr="000B04CE">
        <w:t>l</w:t>
      </w:r>
      <w:r w:rsidRPr="000B04CE">
        <w:t>ser samt slutbestämmelser (VIII). Avtalet omfatt</w:t>
      </w:r>
      <w:r w:rsidRPr="000B04CE">
        <w:t>ar även två bilagor, fem protokoll och parternas deklarationer. Vi</w:t>
      </w:r>
      <w:r w:rsidRPr="000B04CE">
        <w:softHyphen/>
        <w:t>dare har parterna genom skriftvä</w:t>
      </w:r>
      <w:r w:rsidRPr="000B04CE">
        <w:t>x</w:t>
      </w:r>
      <w:r w:rsidRPr="000B04CE">
        <w:t>ling enats om samarbete mot terrorism. Bilagorna, protokollen samt slutakten utgör en integrerad del av avtalet. I slutakten återfinns parternas förklaringar.</w:t>
      </w:r>
    </w:p>
    <w:p w:rsidR="00E2728F" w:rsidRPr="000B04CE" w:rsidRDefault="00E2728F">
      <w:pPr>
        <w:pStyle w:val="R3"/>
      </w:pPr>
      <w:bookmarkStart w:id="12" w:name="_Toc52093780"/>
      <w:r w:rsidRPr="000B04CE">
        <w:t>Godkännande av avtalet</w:t>
      </w:r>
      <w:bookmarkEnd w:id="12"/>
    </w:p>
    <w:p w:rsidR="00E2728F" w:rsidRPr="000B04CE" w:rsidRDefault="00E2728F">
      <w:r w:rsidRPr="000B04CE">
        <w:t>Regeringen anför att Medelhavsområdet, sedan Sveriges EU-inträde, har fått en ökad betydelse för vårt land. Gemenskapens Medelhavsstrategi och Ba</w:t>
      </w:r>
      <w:r w:rsidRPr="000B04CE">
        <w:t>r</w:t>
      </w:r>
      <w:r w:rsidRPr="000B04CE">
        <w:t>celonaprocessen syftar till att ge en ny dimension åt förbindelserna med de icke-europeiska Medelhavsländerna och understödja den politiska, ekonomi</w:t>
      </w:r>
      <w:r w:rsidRPr="000B04CE">
        <w:t>s</w:t>
      </w:r>
      <w:r w:rsidRPr="000B04CE">
        <w:t>ka och sociala utvecklingen i dessa länder. Målsättningen är att säkerställa en fredlig utveckling i Medelhavsområdet samt främja stabiliteten och en positiv ekon</w:t>
      </w:r>
      <w:r w:rsidRPr="000B04CE">
        <w:t>o</w:t>
      </w:r>
      <w:r w:rsidRPr="000B04CE">
        <w:t>misk och social utveckling.</w:t>
      </w:r>
    </w:p>
    <w:p w:rsidR="00E2728F" w:rsidRPr="000B04CE" w:rsidRDefault="00E2728F">
      <w:pPr>
        <w:pStyle w:val="Normaltindrag"/>
      </w:pPr>
      <w:r w:rsidRPr="000B04CE">
        <w:t>I propositionen föreslås att riksdagen godkänner Europa-Medelhavsavtalet om upprättande av en associering mellan Europeiska gemenskapen och dess medlemsstater å ena sidan,</w:t>
      </w:r>
      <w:r w:rsidRPr="000B04CE">
        <w:t xml:space="preserve"> och Republiken Libanon, å andra sidan.</w:t>
      </w:r>
    </w:p>
    <w:p w:rsidR="00E2728F" w:rsidRPr="000B04CE" w:rsidRDefault="00E2728F">
      <w:pPr>
        <w:pStyle w:val="Normaltindrag"/>
      </w:pPr>
      <w:r w:rsidRPr="000B04CE">
        <w:t>Inga motioner har väckts med anledning av propositionen.</w:t>
      </w:r>
    </w:p>
    <w:p w:rsidR="00E2728F" w:rsidRPr="000B04CE" w:rsidRDefault="00E2728F"/>
    <w:p w:rsidR="00E2728F" w:rsidRPr="000B04CE" w:rsidRDefault="00E2728F">
      <w:pPr>
        <w:pStyle w:val="Normaltindrag"/>
        <w:sectPr w:rsidR="00000000" w:rsidRPr="000B04C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2728F" w:rsidRPr="000B04CE" w:rsidRDefault="00E2728F">
      <w:pPr>
        <w:pStyle w:val="Rubrik1"/>
        <w:rPr>
          <w:noProof w:val="0"/>
        </w:rPr>
      </w:pPr>
      <w:bookmarkStart w:id="13" w:name="_Toc52093781"/>
      <w:r w:rsidRPr="000B04CE">
        <w:rPr>
          <w:noProof w:val="0"/>
        </w:rPr>
        <w:t>Utskottets överväganden</w:t>
      </w:r>
      <w:bookmarkEnd w:id="13"/>
    </w:p>
    <w:p w:rsidR="00E2728F" w:rsidRPr="000B04CE" w:rsidRDefault="00E2728F">
      <w:r w:rsidRPr="000B04CE">
        <w:t>Inom ramen för den nya Medelhavsstrategin är associeringsavtalet med Lib</w:t>
      </w:r>
      <w:r w:rsidRPr="000B04CE">
        <w:t>a</w:t>
      </w:r>
      <w:r w:rsidRPr="000B04CE">
        <w:t>non det åttonde avtalet som sluts med en icke-europeisk Medelhavsregering eller myndighet. Det föreliggande avtalet utgör ett viktigt steg på vägen mot ett utökat partnerskap mellan EU och länderna kring Medelhavets östra och södra strand, och syftar till att på ett positivt sätt fördjupa och utöka de eur</w:t>
      </w:r>
      <w:r w:rsidRPr="000B04CE">
        <w:t>o</w:t>
      </w:r>
      <w:r w:rsidRPr="000B04CE">
        <w:t>peisk-libanesiska förbindelserna.</w:t>
      </w:r>
    </w:p>
    <w:p w:rsidR="00E2728F" w:rsidRPr="000B04CE" w:rsidRDefault="00E2728F">
      <w:pPr>
        <w:pStyle w:val="Normaltindrag"/>
      </w:pPr>
      <w:r w:rsidRPr="000B04CE">
        <w:t xml:space="preserve">Utskottet tillstyrker att riksdagen godkänner Europa-Medelhavsavtalet om upprättande av en associering mellan Europeiska gemenskapen och dess medlemsstater, å ena sidan, </w:t>
      </w:r>
      <w:r w:rsidRPr="000B04CE">
        <w:t>och Libanon, å andra sidan.</w:t>
      </w:r>
    </w:p>
    <w:p w:rsidR="00E2728F" w:rsidRPr="000B04CE" w:rsidRDefault="00E2728F"/>
    <w:p w:rsidR="00E2728F" w:rsidRPr="000B04CE" w:rsidRDefault="00E2728F">
      <w:pPr>
        <w:pStyle w:val="Normaltindrag"/>
      </w:pPr>
    </w:p>
    <w:p w:rsidR="00E2728F" w:rsidRPr="000B04CE" w:rsidRDefault="00E2728F">
      <w:pPr>
        <w:pStyle w:val="Normaltindrag"/>
        <w:sectPr w:rsidR="00000000" w:rsidRPr="000B04C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2728F" w:rsidRPr="000B04CE" w:rsidRDefault="00E2728F">
      <w:pPr>
        <w:pStyle w:val="Rubrik1"/>
        <w:rPr>
          <w:noProof w:val="0"/>
        </w:rPr>
      </w:pPr>
      <w:bookmarkStart w:id="14" w:name="_Toc52093782"/>
      <w:r w:rsidRPr="000B04CE">
        <w:rPr>
          <w:noProof w:val="0"/>
        </w:rPr>
        <w:t>Förteckning över behandlade förslag</w:t>
      </w:r>
      <w:bookmarkEnd w:id="14"/>
    </w:p>
    <w:p w:rsidR="00E2728F" w:rsidRPr="000B04CE" w:rsidRDefault="00E2728F">
      <w:pPr>
        <w:pStyle w:val="Rubrik2"/>
      </w:pPr>
      <w:bookmarkStart w:id="15" w:name="_Toc52093783"/>
      <w:r w:rsidRPr="000B04CE">
        <w:t>Propositionen</w:t>
      </w:r>
      <w:bookmarkEnd w:id="15"/>
    </w:p>
    <w:p w:rsidR="00E2728F" w:rsidRPr="000B04CE" w:rsidRDefault="00E2728F">
      <w:r w:rsidRPr="000B04CE">
        <w:t>I proposition 2002/03:108 föreslår regeringen att riksdagen godkänner Eur</w:t>
      </w:r>
      <w:r w:rsidRPr="000B04CE">
        <w:t>o</w:t>
      </w:r>
      <w:r w:rsidRPr="000B04CE">
        <w:t>pa-Medelhavsavtalet mellan Europeiska gemenskapen och dess medlemsst</w:t>
      </w:r>
      <w:r w:rsidRPr="000B04CE">
        <w:t>a</w:t>
      </w:r>
      <w:r w:rsidRPr="000B04CE">
        <w:t>ter och Libanon om upprättande av en associering mellan Europeiska geme</w:t>
      </w:r>
      <w:r w:rsidRPr="000B04CE">
        <w:t>n</w:t>
      </w:r>
      <w:r w:rsidRPr="000B04CE">
        <w:t>skapen och dess medlemsstater, å ena sidan, och Republiken Libanon, å andra sidan.</w:t>
      </w:r>
    </w:p>
    <w:p w:rsidR="00E2728F" w:rsidRPr="000B04CE" w:rsidRDefault="00E2728F">
      <w:pPr>
        <w:pStyle w:val="Tryckort"/>
        <w:framePr w:wrap="around"/>
        <w:jc w:val="right"/>
      </w:pPr>
      <w:r w:rsidRPr="000B04CE">
        <w:t>Elanders Gotab, Stockholm  2003</w:t>
      </w:r>
    </w:p>
    <w:p w:rsidR="00E2728F" w:rsidRPr="000B04CE" w:rsidRDefault="00E2728F">
      <w:pPr>
        <w:pStyle w:val="Normaltindrag"/>
      </w:pPr>
    </w:p>
    <w:sectPr w:rsidR="00E2728F" w:rsidRPr="000B04C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28F" w:rsidRPr="000B04CE" w:rsidRDefault="00E2728F">
      <w:pPr>
        <w:spacing w:before="0" w:line="240" w:lineRule="auto"/>
      </w:pPr>
      <w:r w:rsidRPr="000B04CE">
        <w:separator/>
      </w:r>
    </w:p>
  </w:endnote>
  <w:endnote w:type="continuationSeparator" w:id="0">
    <w:p w:rsidR="00E2728F" w:rsidRPr="000B04CE" w:rsidRDefault="00E2728F">
      <w:pPr>
        <w:spacing w:before="0" w:line="240" w:lineRule="auto"/>
      </w:pPr>
      <w:r w:rsidRPr="000B0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2</w:t>
    </w:r>
    <w:r w:rsidRPr="000B04CE">
      <w:fldChar w:fldCharType="end"/>
    </w:r>
  </w:p>
  <w:p w:rsidR="00E2728F" w:rsidRPr="000B04CE" w:rsidRDefault="00E272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6</w:t>
    </w:r>
    <w:r w:rsidRPr="000B04CE">
      <w:fldChar w:fldCharType="end"/>
    </w:r>
  </w:p>
  <w:p w:rsidR="00E2728F" w:rsidRPr="000B04CE" w:rsidRDefault="00E272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H"/>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5</w:t>
    </w:r>
    <w:r w:rsidRPr="000B04CE">
      <w:fldChar w:fldCharType="end"/>
    </w:r>
  </w:p>
  <w:p w:rsidR="00E2728F" w:rsidRPr="000B04CE" w:rsidRDefault="00E2728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if </w:instrText>
    </w:r>
    <w:r w:rsidRPr="000B04CE">
      <w:fldChar w:fldCharType="begin" w:fldLock="1"/>
    </w:r>
    <w:r w:rsidRPr="000B04CE">
      <w:instrText xml:space="preserve"> = </w:instrText>
    </w:r>
    <w:r w:rsidRPr="000B04CE">
      <w:fldChar w:fldCharType="begin" w:fldLock="1"/>
    </w:r>
    <w:r w:rsidRPr="000B04CE">
      <w:instrText xml:space="preserve"> = </w:instrText>
    </w:r>
    <w:r w:rsidRPr="000B04CE">
      <w:fldChar w:fldCharType="begin" w:fldLock="1"/>
    </w:r>
    <w:r w:rsidRPr="000B04CE">
      <w:instrText xml:space="preserve"> page</w:instrText>
    </w:r>
    <w:r w:rsidRPr="000B04CE">
      <w:fldChar w:fldCharType="separate"/>
    </w:r>
    <w:r w:rsidRPr="000B04CE">
      <w:instrText>4</w:instrText>
    </w:r>
    <w:r w:rsidRPr="000B04CE">
      <w:fldChar w:fldCharType="end"/>
    </w:r>
    <w:r w:rsidRPr="000B04CE">
      <w:instrText xml:space="preserve">/2 </w:instrText>
    </w:r>
    <w:r w:rsidRPr="000B04CE">
      <w:fldChar w:fldCharType="separate"/>
    </w:r>
    <w:r w:rsidRPr="000B04CE">
      <w:instrText>2</w:instrText>
    </w:r>
    <w:r w:rsidRPr="000B04CE">
      <w:fldChar w:fldCharType="end"/>
    </w:r>
    <w:r w:rsidRPr="000B04CE">
      <w:instrText xml:space="preserve"> - </w:instrText>
    </w:r>
    <w:r w:rsidRPr="000B04CE">
      <w:fldChar w:fldCharType="begin" w:fldLock="1"/>
    </w:r>
    <w:r w:rsidRPr="000B04CE">
      <w:instrText xml:space="preserve"> = int(</w:instrText>
    </w:r>
    <w:r w:rsidRPr="000B04CE">
      <w:fldChar w:fldCharType="begin" w:fldLock="1"/>
    </w:r>
    <w:r w:rsidRPr="000B04CE">
      <w:instrText xml:space="preserve"> page</w:instrText>
    </w:r>
    <w:r w:rsidRPr="000B04CE">
      <w:fldChar w:fldCharType="separate"/>
    </w:r>
    <w:r w:rsidRPr="000B04CE">
      <w:instrText>4</w:instrText>
    </w:r>
    <w:r w:rsidRPr="000B04CE">
      <w:fldChar w:fldCharType="end"/>
    </w:r>
    <w:r w:rsidRPr="000B04CE">
      <w:instrText xml:space="preserve">/2) </w:instrText>
    </w:r>
    <w:r w:rsidRPr="000B04CE">
      <w:fldChar w:fldCharType="separate"/>
    </w:r>
    <w:r w:rsidRPr="000B04CE">
      <w:instrText>2</w:instrText>
    </w:r>
    <w:r w:rsidRPr="000B04CE">
      <w:fldChar w:fldCharType="end"/>
    </w:r>
    <w:r w:rsidRPr="000B04CE">
      <w:fldChar w:fldCharType="separate"/>
    </w:r>
    <w:r w:rsidRPr="000B04CE">
      <w:instrText>0</w:instrText>
    </w:r>
    <w:r w:rsidRPr="000B04CE">
      <w:fldChar w:fldCharType="end"/>
    </w:r>
    <w:r w:rsidRPr="000B04CE">
      <w:instrText xml:space="preserve"> = 0 "</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4</w:instrText>
    </w:r>
    <w:r w:rsidRPr="000B04CE">
      <w:fldChar w:fldCharType="end"/>
    </w:r>
  </w:p>
  <w:p w:rsidR="00E2728F" w:rsidRPr="000B04CE" w:rsidRDefault="00E2728F">
    <w:pPr>
      <w:pStyle w:val="SidfotV"/>
      <w:framePr w:w="8732" w:h="284" w:hRule="exact" w:hSpace="0" w:vSpace="0" w:wrap="around" w:xAlign="inside" w:y="13042" w:anchorLock="0"/>
    </w:pPr>
    <w:r w:rsidRPr="000B04CE">
      <w:instrText>""</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1</w:instrText>
    </w:r>
    <w:r w:rsidRPr="000B04CE">
      <w:fldChar w:fldCharType="end"/>
    </w:r>
    <w:r w:rsidRPr="000B04CE">
      <w:instrText>"</w:instrText>
    </w:r>
    <w:r w:rsidRPr="000B04CE">
      <w:fldChar w:fldCharType="separate"/>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4</w:t>
    </w:r>
    <w:r w:rsidRPr="000B04CE">
      <w:fldChar w:fldCharType="end"/>
    </w:r>
  </w:p>
  <w:p w:rsidR="00E2728F" w:rsidRPr="000B04CE" w:rsidRDefault="00E2728F">
    <w:pPr>
      <w:pStyle w:val="SidfotH"/>
      <w:framePr w:w="8732" w:h="284" w:hRule="exact" w:hSpace="0" w:vSpace="0" w:wrap="around" w:xAlign="inside" w:y="13042" w:anchorLock="0"/>
    </w:pPr>
    <w:r w:rsidRPr="000B04CE">
      <w:fldChar w:fldCharType="end"/>
    </w:r>
  </w:p>
  <w:p w:rsidR="00E2728F" w:rsidRPr="000B04CE" w:rsidRDefault="00E2728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2</w:t>
    </w:r>
    <w:r w:rsidRPr="000B04CE">
      <w:fldChar w:fldCharType="end"/>
    </w:r>
  </w:p>
  <w:p w:rsidR="00E2728F" w:rsidRPr="000B04CE" w:rsidRDefault="00E2728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H"/>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3</w:t>
    </w:r>
    <w:r w:rsidRPr="000B04CE">
      <w:fldChar w:fldCharType="end"/>
    </w:r>
  </w:p>
  <w:p w:rsidR="00E2728F" w:rsidRPr="000B04CE" w:rsidRDefault="00E2728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if </w:instrText>
    </w:r>
    <w:r w:rsidRPr="000B04CE">
      <w:fldChar w:fldCharType="begin" w:fldLock="1"/>
    </w:r>
    <w:r w:rsidRPr="000B04CE">
      <w:instrText xml:space="preserve"> = </w:instrText>
    </w:r>
    <w:r w:rsidRPr="000B04CE">
      <w:fldChar w:fldCharType="begin" w:fldLock="1"/>
    </w:r>
    <w:r w:rsidRPr="000B04CE">
      <w:instrText xml:space="preserve"> = </w:instrText>
    </w:r>
    <w:r w:rsidRPr="000B04CE">
      <w:fldChar w:fldCharType="begin" w:fldLock="1"/>
    </w:r>
    <w:r w:rsidRPr="000B04CE">
      <w:instrText xml:space="preserve"> page</w:instrText>
    </w:r>
    <w:r w:rsidRPr="000B04CE">
      <w:fldChar w:fldCharType="separate"/>
    </w:r>
    <w:r w:rsidRPr="000B04CE">
      <w:instrText>7</w:instrText>
    </w:r>
    <w:r w:rsidRPr="000B04CE">
      <w:fldChar w:fldCharType="end"/>
    </w:r>
    <w:r w:rsidRPr="000B04CE">
      <w:instrText xml:space="preserve">/2 </w:instrText>
    </w:r>
    <w:r w:rsidRPr="000B04CE">
      <w:fldChar w:fldCharType="separate"/>
    </w:r>
    <w:r w:rsidRPr="000B04CE">
      <w:instrText>3,5</w:instrText>
    </w:r>
    <w:r w:rsidRPr="000B04CE">
      <w:fldChar w:fldCharType="end"/>
    </w:r>
    <w:r w:rsidRPr="000B04CE">
      <w:instrText xml:space="preserve"> - </w:instrText>
    </w:r>
    <w:r w:rsidRPr="000B04CE">
      <w:fldChar w:fldCharType="begin" w:fldLock="1"/>
    </w:r>
    <w:r w:rsidRPr="000B04CE">
      <w:instrText xml:space="preserve"> = int(</w:instrText>
    </w:r>
    <w:r w:rsidRPr="000B04CE">
      <w:fldChar w:fldCharType="begin" w:fldLock="1"/>
    </w:r>
    <w:r w:rsidRPr="000B04CE">
      <w:instrText xml:space="preserve"> page</w:instrText>
    </w:r>
    <w:r w:rsidRPr="000B04CE">
      <w:fldChar w:fldCharType="separate"/>
    </w:r>
    <w:r w:rsidRPr="000B04CE">
      <w:instrText>7</w:instrText>
    </w:r>
    <w:r w:rsidRPr="000B04CE">
      <w:fldChar w:fldCharType="end"/>
    </w:r>
    <w:r w:rsidRPr="000B04CE">
      <w:instrText xml:space="preserve">/2) </w:instrText>
    </w:r>
    <w:r w:rsidRPr="000B04CE">
      <w:fldChar w:fldCharType="separate"/>
    </w:r>
    <w:r w:rsidRPr="000B04CE">
      <w:instrText>3</w:instrText>
    </w:r>
    <w:r w:rsidRPr="000B04CE">
      <w:fldChar w:fldCharType="end"/>
    </w:r>
    <w:r w:rsidRPr="000B04CE">
      <w:fldChar w:fldCharType="separate"/>
    </w:r>
    <w:r w:rsidRPr="000B04CE">
      <w:instrText>0,5</w:instrText>
    </w:r>
    <w:r w:rsidRPr="000B04CE">
      <w:fldChar w:fldCharType="end"/>
    </w:r>
    <w:r w:rsidRPr="000B04CE">
      <w:instrText xml:space="preserve"> = 0 "</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8</w:instrText>
    </w:r>
    <w:r w:rsidRPr="000B04CE">
      <w:fldChar w:fldCharType="end"/>
    </w:r>
  </w:p>
  <w:p w:rsidR="00E2728F" w:rsidRPr="000B04CE" w:rsidRDefault="00E2728F">
    <w:pPr>
      <w:pStyle w:val="SidfotH"/>
      <w:framePr w:w="8732" w:h="284" w:hRule="exact" w:hSpace="0" w:vSpace="0" w:wrap="around" w:xAlign="inside" w:y="13042" w:anchorLock="0"/>
    </w:pPr>
    <w:r w:rsidRPr="000B04CE">
      <w:instrText>""</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7</w:instrText>
    </w:r>
    <w:r w:rsidRPr="000B04CE">
      <w:fldChar w:fldCharType="end"/>
    </w:r>
    <w:r w:rsidRPr="000B04CE">
      <w:instrText>"</w:instrText>
    </w:r>
    <w:r w:rsidRPr="000B04CE">
      <w:fldChar w:fldCharType="separate"/>
    </w:r>
    <w:r w:rsidRPr="000B04CE">
      <w:t>7</w:t>
    </w:r>
    <w:r w:rsidRPr="000B04CE">
      <w:fldChar w:fldCharType="end"/>
    </w:r>
  </w:p>
  <w:p w:rsidR="00E2728F" w:rsidRPr="000B04CE" w:rsidRDefault="00E2728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2</w:t>
    </w:r>
    <w:r w:rsidRPr="000B04CE">
      <w:fldChar w:fldCharType="end"/>
    </w:r>
  </w:p>
  <w:p w:rsidR="00E2728F" w:rsidRPr="000B04CE" w:rsidRDefault="00E2728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H"/>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3</w:t>
    </w:r>
    <w:r w:rsidRPr="000B04CE">
      <w:fldChar w:fldCharType="end"/>
    </w:r>
  </w:p>
  <w:p w:rsidR="00E2728F" w:rsidRPr="000B04CE" w:rsidRDefault="00E2728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if </w:instrText>
    </w:r>
    <w:r w:rsidRPr="000B04CE">
      <w:fldChar w:fldCharType="begin" w:fldLock="1"/>
    </w:r>
    <w:r w:rsidRPr="000B04CE">
      <w:instrText xml:space="preserve"> = </w:instrText>
    </w:r>
    <w:r w:rsidRPr="000B04CE">
      <w:fldChar w:fldCharType="begin" w:fldLock="1"/>
    </w:r>
    <w:r w:rsidRPr="000B04CE">
      <w:instrText xml:space="preserve"> = </w:instrText>
    </w:r>
    <w:r w:rsidRPr="000B04CE">
      <w:fldChar w:fldCharType="begin" w:fldLock="1"/>
    </w:r>
    <w:r w:rsidRPr="000B04CE">
      <w:instrText xml:space="preserve"> page</w:instrText>
    </w:r>
    <w:r w:rsidRPr="000B04CE">
      <w:fldChar w:fldCharType="separate"/>
    </w:r>
    <w:r w:rsidRPr="000B04CE">
      <w:instrText>8</w:instrText>
    </w:r>
    <w:r w:rsidRPr="000B04CE">
      <w:fldChar w:fldCharType="end"/>
    </w:r>
    <w:r w:rsidRPr="000B04CE">
      <w:instrText xml:space="preserve">/2 </w:instrText>
    </w:r>
    <w:r w:rsidRPr="000B04CE">
      <w:fldChar w:fldCharType="separate"/>
    </w:r>
    <w:r w:rsidRPr="000B04CE">
      <w:instrText>4</w:instrText>
    </w:r>
    <w:r w:rsidRPr="000B04CE">
      <w:fldChar w:fldCharType="end"/>
    </w:r>
    <w:r w:rsidRPr="000B04CE">
      <w:instrText xml:space="preserve"> - </w:instrText>
    </w:r>
    <w:r w:rsidRPr="000B04CE">
      <w:fldChar w:fldCharType="begin" w:fldLock="1"/>
    </w:r>
    <w:r w:rsidRPr="000B04CE">
      <w:instrText xml:space="preserve"> = int(</w:instrText>
    </w:r>
    <w:r w:rsidRPr="000B04CE">
      <w:fldChar w:fldCharType="begin" w:fldLock="1"/>
    </w:r>
    <w:r w:rsidRPr="000B04CE">
      <w:instrText xml:space="preserve"> page</w:instrText>
    </w:r>
    <w:r w:rsidRPr="000B04CE">
      <w:fldChar w:fldCharType="separate"/>
    </w:r>
    <w:r w:rsidRPr="000B04CE">
      <w:instrText>8</w:instrText>
    </w:r>
    <w:r w:rsidRPr="000B04CE">
      <w:fldChar w:fldCharType="end"/>
    </w:r>
    <w:r w:rsidRPr="000B04CE">
      <w:instrText xml:space="preserve">/2) </w:instrText>
    </w:r>
    <w:r w:rsidRPr="000B04CE">
      <w:fldChar w:fldCharType="separate"/>
    </w:r>
    <w:r w:rsidRPr="000B04CE">
      <w:instrText>4</w:instrText>
    </w:r>
    <w:r w:rsidRPr="000B04CE">
      <w:fldChar w:fldCharType="end"/>
    </w:r>
    <w:r w:rsidRPr="000B04CE">
      <w:fldChar w:fldCharType="separate"/>
    </w:r>
    <w:r w:rsidRPr="000B04CE">
      <w:instrText>0</w:instrText>
    </w:r>
    <w:r w:rsidRPr="000B04CE">
      <w:fldChar w:fldCharType="end"/>
    </w:r>
    <w:r w:rsidRPr="000B04CE">
      <w:instrText xml:space="preserve"> = 0 "</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8</w:instrText>
    </w:r>
    <w:r w:rsidRPr="000B04CE">
      <w:fldChar w:fldCharType="end"/>
    </w:r>
  </w:p>
  <w:p w:rsidR="00E2728F" w:rsidRPr="000B04CE" w:rsidRDefault="00E2728F">
    <w:pPr>
      <w:pStyle w:val="SidfotV"/>
      <w:framePr w:w="8732" w:h="284" w:hRule="exact" w:hSpace="0" w:vSpace="0" w:wrap="around" w:xAlign="inside" w:y="13042" w:anchorLock="0"/>
    </w:pPr>
    <w:r w:rsidRPr="000B04CE">
      <w:instrText>""</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9</w:instrText>
    </w:r>
    <w:r w:rsidRPr="000B04CE">
      <w:fldChar w:fldCharType="end"/>
    </w:r>
    <w:r w:rsidRPr="000B04CE">
      <w:instrText>"</w:instrText>
    </w:r>
    <w:r w:rsidRPr="000B04CE">
      <w:fldChar w:fldCharType="separate"/>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8</w:t>
    </w:r>
    <w:r w:rsidRPr="000B04CE">
      <w:fldChar w:fldCharType="end"/>
    </w:r>
  </w:p>
  <w:p w:rsidR="00E2728F" w:rsidRPr="000B04CE" w:rsidRDefault="00E2728F">
    <w:pPr>
      <w:pStyle w:val="SidfotH"/>
      <w:framePr w:w="8732" w:h="284" w:hRule="exact" w:hSpace="0" w:vSpace="0" w:wrap="around" w:xAlign="inside" w:y="13042" w:anchorLock="0"/>
    </w:pPr>
    <w:r w:rsidRPr="000B04CE">
      <w:fldChar w:fldCharType="end"/>
    </w:r>
  </w:p>
  <w:p w:rsidR="00E2728F" w:rsidRPr="000B04CE" w:rsidRDefault="00E272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H"/>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3</w:t>
    </w:r>
    <w:r w:rsidRPr="000B04CE">
      <w:fldChar w:fldCharType="end"/>
    </w:r>
  </w:p>
  <w:p w:rsidR="00E2728F" w:rsidRPr="000B04CE" w:rsidRDefault="00E272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if </w:instrText>
    </w:r>
    <w:r w:rsidRPr="000B04CE">
      <w:fldChar w:fldCharType="begin" w:fldLock="1"/>
    </w:r>
    <w:r w:rsidRPr="000B04CE">
      <w:instrText xml:space="preserve"> = </w:instrText>
    </w:r>
    <w:r w:rsidRPr="000B04CE">
      <w:fldChar w:fldCharType="begin" w:fldLock="1"/>
    </w:r>
    <w:r w:rsidRPr="000B04CE">
      <w:instrText xml:space="preserve"> = </w:instrText>
    </w:r>
    <w:r w:rsidRPr="000B04CE">
      <w:fldChar w:fldCharType="begin" w:fldLock="1"/>
    </w:r>
    <w:r w:rsidRPr="000B04CE">
      <w:instrText xml:space="preserve"> page</w:instrText>
    </w:r>
    <w:r w:rsidRPr="000B04CE">
      <w:fldChar w:fldCharType="separate"/>
    </w:r>
    <w:r w:rsidR="000B04CE">
      <w:rPr>
        <w:noProof/>
      </w:rPr>
      <w:instrText>1</w:instrText>
    </w:r>
    <w:r w:rsidRPr="000B04CE">
      <w:fldChar w:fldCharType="end"/>
    </w:r>
    <w:r w:rsidRPr="000B04CE">
      <w:instrText xml:space="preserve">/2 </w:instrText>
    </w:r>
    <w:r w:rsidRPr="000B04CE">
      <w:fldChar w:fldCharType="separate"/>
    </w:r>
    <w:r w:rsidR="000B04CE">
      <w:rPr>
        <w:noProof/>
      </w:rPr>
      <w:instrText>0,5</w:instrText>
    </w:r>
    <w:r w:rsidRPr="000B04CE">
      <w:fldChar w:fldCharType="end"/>
    </w:r>
    <w:r w:rsidRPr="000B04CE">
      <w:instrText xml:space="preserve"> - </w:instrText>
    </w:r>
    <w:r w:rsidRPr="000B04CE">
      <w:fldChar w:fldCharType="begin" w:fldLock="1"/>
    </w:r>
    <w:r w:rsidRPr="000B04CE">
      <w:instrText xml:space="preserve"> = int(</w:instrText>
    </w:r>
    <w:r w:rsidRPr="000B04CE">
      <w:fldChar w:fldCharType="begin" w:fldLock="1"/>
    </w:r>
    <w:r w:rsidRPr="000B04CE">
      <w:instrText xml:space="preserve"> page</w:instrText>
    </w:r>
    <w:r w:rsidRPr="000B04CE">
      <w:fldChar w:fldCharType="separate"/>
    </w:r>
    <w:r w:rsidR="000B04CE">
      <w:rPr>
        <w:noProof/>
      </w:rPr>
      <w:instrText>1</w:instrText>
    </w:r>
    <w:r w:rsidRPr="000B04CE">
      <w:fldChar w:fldCharType="end"/>
    </w:r>
    <w:r w:rsidRPr="000B04CE">
      <w:instrText xml:space="preserve">/2) </w:instrText>
    </w:r>
    <w:r w:rsidRPr="000B04CE">
      <w:fldChar w:fldCharType="separate"/>
    </w:r>
    <w:r w:rsidR="000B04CE">
      <w:rPr>
        <w:noProof/>
      </w:rPr>
      <w:instrText>0</w:instrText>
    </w:r>
    <w:r w:rsidRPr="000B04CE">
      <w:fldChar w:fldCharType="end"/>
    </w:r>
    <w:r w:rsidRPr="000B04CE">
      <w:fldChar w:fldCharType="separate"/>
    </w:r>
    <w:r w:rsidR="000B04CE">
      <w:rPr>
        <w:noProof/>
      </w:rPr>
      <w:instrText>0,5</w:instrText>
    </w:r>
    <w:r w:rsidRPr="000B04CE">
      <w:fldChar w:fldCharType="end"/>
    </w:r>
    <w:r w:rsidRPr="000B04CE">
      <w:instrText xml:space="preserve"> = 0 "</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14</w:instrText>
    </w:r>
    <w:r w:rsidRPr="000B04CE">
      <w:fldChar w:fldCharType="end"/>
    </w:r>
  </w:p>
  <w:p w:rsidR="00E2728F" w:rsidRPr="000B04CE" w:rsidRDefault="00E2728F">
    <w:pPr>
      <w:pStyle w:val="SidfotH"/>
      <w:framePr w:w="8732" w:h="284" w:hRule="exact" w:hSpace="0" w:vSpace="0" w:wrap="around" w:xAlign="inside" w:y="13042" w:anchorLock="0"/>
    </w:pPr>
    <w:r w:rsidRPr="000B04CE">
      <w:instrText>""</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000B04CE">
      <w:rPr>
        <w:noProof/>
      </w:rPr>
      <w:instrText>1</w:instrText>
    </w:r>
    <w:r w:rsidRPr="000B04CE">
      <w:fldChar w:fldCharType="end"/>
    </w:r>
    <w:r w:rsidRPr="000B04CE">
      <w:instrText>"</w:instrText>
    </w:r>
    <w:r w:rsidRPr="000B04CE">
      <w:fldChar w:fldCharType="separate"/>
    </w:r>
    <w:r w:rsidR="000B04CE">
      <w:rPr>
        <w:noProof/>
      </w:rPr>
      <w:t>1</w:t>
    </w:r>
    <w:r w:rsidRPr="000B04CE">
      <w:fldChar w:fldCharType="end"/>
    </w:r>
  </w:p>
  <w:p w:rsidR="00E2728F" w:rsidRPr="000B04CE" w:rsidRDefault="00E272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2</w:t>
    </w:r>
    <w:r w:rsidRPr="000B04CE">
      <w:fldChar w:fldCharType="end"/>
    </w:r>
  </w:p>
  <w:p w:rsidR="00E2728F" w:rsidRPr="000B04CE" w:rsidRDefault="00E272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H"/>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3</w:t>
    </w:r>
    <w:r w:rsidRPr="000B04CE">
      <w:fldChar w:fldCharType="end"/>
    </w:r>
  </w:p>
  <w:p w:rsidR="00E2728F" w:rsidRPr="000B04CE" w:rsidRDefault="00E272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if </w:instrText>
    </w:r>
    <w:r w:rsidRPr="000B04CE">
      <w:fldChar w:fldCharType="begin" w:fldLock="1"/>
    </w:r>
    <w:r w:rsidRPr="000B04CE">
      <w:instrText xml:space="preserve"> = </w:instrText>
    </w:r>
    <w:r w:rsidRPr="000B04CE">
      <w:fldChar w:fldCharType="begin" w:fldLock="1"/>
    </w:r>
    <w:r w:rsidRPr="000B04CE">
      <w:instrText xml:space="preserve"> = </w:instrText>
    </w:r>
    <w:r w:rsidRPr="000B04CE">
      <w:fldChar w:fldCharType="begin" w:fldLock="1"/>
    </w:r>
    <w:r w:rsidRPr="000B04CE">
      <w:instrText xml:space="preserve"> page</w:instrText>
    </w:r>
    <w:r w:rsidRPr="000B04CE">
      <w:fldChar w:fldCharType="separate"/>
    </w:r>
    <w:r w:rsidRPr="000B04CE">
      <w:instrText>2</w:instrText>
    </w:r>
    <w:r w:rsidRPr="000B04CE">
      <w:fldChar w:fldCharType="end"/>
    </w:r>
    <w:r w:rsidRPr="000B04CE">
      <w:instrText xml:space="preserve">/2 </w:instrText>
    </w:r>
    <w:r w:rsidRPr="000B04CE">
      <w:fldChar w:fldCharType="separate"/>
    </w:r>
    <w:r w:rsidRPr="000B04CE">
      <w:instrText>1</w:instrText>
    </w:r>
    <w:r w:rsidRPr="000B04CE">
      <w:fldChar w:fldCharType="end"/>
    </w:r>
    <w:r w:rsidRPr="000B04CE">
      <w:instrText xml:space="preserve"> - </w:instrText>
    </w:r>
    <w:r w:rsidRPr="000B04CE">
      <w:fldChar w:fldCharType="begin" w:fldLock="1"/>
    </w:r>
    <w:r w:rsidRPr="000B04CE">
      <w:instrText xml:space="preserve"> = int(</w:instrText>
    </w:r>
    <w:r w:rsidRPr="000B04CE">
      <w:fldChar w:fldCharType="begin" w:fldLock="1"/>
    </w:r>
    <w:r w:rsidRPr="000B04CE">
      <w:instrText xml:space="preserve"> page</w:instrText>
    </w:r>
    <w:r w:rsidRPr="000B04CE">
      <w:fldChar w:fldCharType="separate"/>
    </w:r>
    <w:r w:rsidRPr="000B04CE">
      <w:instrText>2</w:instrText>
    </w:r>
    <w:r w:rsidRPr="000B04CE">
      <w:fldChar w:fldCharType="end"/>
    </w:r>
    <w:r w:rsidRPr="000B04CE">
      <w:instrText xml:space="preserve">/2) </w:instrText>
    </w:r>
    <w:r w:rsidRPr="000B04CE">
      <w:fldChar w:fldCharType="separate"/>
    </w:r>
    <w:r w:rsidRPr="000B04CE">
      <w:instrText>1</w:instrText>
    </w:r>
    <w:r w:rsidRPr="000B04CE">
      <w:fldChar w:fldCharType="end"/>
    </w:r>
    <w:r w:rsidRPr="000B04CE">
      <w:fldChar w:fldCharType="separate"/>
    </w:r>
    <w:r w:rsidRPr="000B04CE">
      <w:instrText>0</w:instrText>
    </w:r>
    <w:r w:rsidRPr="000B04CE">
      <w:fldChar w:fldCharType="end"/>
    </w:r>
    <w:r w:rsidRPr="000B04CE">
      <w:instrText xml:space="preserve"> = 0 "</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2</w:instrText>
    </w:r>
    <w:r w:rsidRPr="000B04CE">
      <w:fldChar w:fldCharType="end"/>
    </w:r>
  </w:p>
  <w:p w:rsidR="00E2728F" w:rsidRPr="000B04CE" w:rsidRDefault="00E2728F">
    <w:pPr>
      <w:pStyle w:val="SidfotV"/>
      <w:framePr w:w="8732" w:h="284" w:hRule="exact" w:hSpace="0" w:vSpace="0" w:wrap="around" w:xAlign="inside" w:y="13042" w:anchorLock="0"/>
    </w:pPr>
    <w:r w:rsidRPr="000B04CE">
      <w:instrText>""</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1</w:instrText>
    </w:r>
    <w:r w:rsidRPr="000B04CE">
      <w:fldChar w:fldCharType="end"/>
    </w:r>
    <w:r w:rsidRPr="000B04CE">
      <w:instrText>"</w:instrText>
    </w:r>
    <w:r w:rsidRPr="000B04CE">
      <w:fldChar w:fldCharType="separate"/>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2</w:t>
    </w:r>
    <w:r w:rsidRPr="000B04CE">
      <w:fldChar w:fldCharType="end"/>
    </w:r>
  </w:p>
  <w:p w:rsidR="00E2728F" w:rsidRPr="000B04CE" w:rsidRDefault="00E2728F">
    <w:pPr>
      <w:pStyle w:val="SidfotH"/>
      <w:framePr w:w="8732" w:h="284" w:hRule="exact" w:hSpace="0" w:vSpace="0" w:wrap="around" w:xAlign="inside" w:y="13042" w:anchorLock="0"/>
    </w:pPr>
    <w:r w:rsidRPr="000B04CE">
      <w:fldChar w:fldCharType="end"/>
    </w:r>
  </w:p>
  <w:p w:rsidR="00E2728F" w:rsidRPr="000B04CE" w:rsidRDefault="00E272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2</w:t>
    </w:r>
    <w:r w:rsidRPr="000B04CE">
      <w:fldChar w:fldCharType="end"/>
    </w:r>
  </w:p>
  <w:p w:rsidR="00E2728F" w:rsidRPr="000B04CE" w:rsidRDefault="00E272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H"/>
      <w:framePr w:w="8732" w:h="284" w:hRule="exact" w:hSpace="0" w:vSpace="0" w:wrap="around" w:xAlign="inside" w:y="13042" w:anchorLock="0"/>
    </w:pP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t>3</w:t>
    </w:r>
    <w:r w:rsidRPr="000B04CE">
      <w:fldChar w:fldCharType="end"/>
    </w:r>
  </w:p>
  <w:p w:rsidR="00E2728F" w:rsidRPr="000B04CE" w:rsidRDefault="00E272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fotV"/>
      <w:framePr w:w="8732" w:h="284" w:hRule="exact" w:hSpace="0" w:vSpace="0" w:wrap="around" w:xAlign="inside" w:y="13042" w:anchorLock="0"/>
    </w:pPr>
    <w:r w:rsidRPr="000B04CE">
      <w:fldChar w:fldCharType="begin" w:fldLock="1"/>
    </w:r>
    <w:r w:rsidRPr="000B04CE">
      <w:instrText xml:space="preserve"> if </w:instrText>
    </w:r>
    <w:r w:rsidRPr="000B04CE">
      <w:fldChar w:fldCharType="begin" w:fldLock="1"/>
    </w:r>
    <w:r w:rsidRPr="000B04CE">
      <w:instrText xml:space="preserve"> = </w:instrText>
    </w:r>
    <w:r w:rsidRPr="000B04CE">
      <w:fldChar w:fldCharType="begin" w:fldLock="1"/>
    </w:r>
    <w:r w:rsidRPr="000B04CE">
      <w:instrText xml:space="preserve"> = </w:instrText>
    </w:r>
    <w:r w:rsidRPr="000B04CE">
      <w:fldChar w:fldCharType="begin" w:fldLock="1"/>
    </w:r>
    <w:r w:rsidRPr="000B04CE">
      <w:instrText xml:space="preserve"> page</w:instrText>
    </w:r>
    <w:r w:rsidRPr="000B04CE">
      <w:fldChar w:fldCharType="separate"/>
    </w:r>
    <w:r w:rsidRPr="000B04CE">
      <w:instrText>3</w:instrText>
    </w:r>
    <w:r w:rsidRPr="000B04CE">
      <w:fldChar w:fldCharType="end"/>
    </w:r>
    <w:r w:rsidRPr="000B04CE">
      <w:instrText xml:space="preserve">/2 </w:instrText>
    </w:r>
    <w:r w:rsidRPr="000B04CE">
      <w:fldChar w:fldCharType="separate"/>
    </w:r>
    <w:r w:rsidRPr="000B04CE">
      <w:instrText>1,5</w:instrText>
    </w:r>
    <w:r w:rsidRPr="000B04CE">
      <w:fldChar w:fldCharType="end"/>
    </w:r>
    <w:r w:rsidRPr="000B04CE">
      <w:instrText xml:space="preserve"> - </w:instrText>
    </w:r>
    <w:r w:rsidRPr="000B04CE">
      <w:fldChar w:fldCharType="begin" w:fldLock="1"/>
    </w:r>
    <w:r w:rsidRPr="000B04CE">
      <w:instrText xml:space="preserve"> = int(</w:instrText>
    </w:r>
    <w:r w:rsidRPr="000B04CE">
      <w:fldChar w:fldCharType="begin" w:fldLock="1"/>
    </w:r>
    <w:r w:rsidRPr="000B04CE">
      <w:instrText xml:space="preserve"> page</w:instrText>
    </w:r>
    <w:r w:rsidRPr="000B04CE">
      <w:fldChar w:fldCharType="separate"/>
    </w:r>
    <w:r w:rsidRPr="000B04CE">
      <w:instrText>3</w:instrText>
    </w:r>
    <w:r w:rsidRPr="000B04CE">
      <w:fldChar w:fldCharType="end"/>
    </w:r>
    <w:r w:rsidRPr="000B04CE">
      <w:instrText xml:space="preserve">/2) </w:instrText>
    </w:r>
    <w:r w:rsidRPr="000B04CE">
      <w:fldChar w:fldCharType="separate"/>
    </w:r>
    <w:r w:rsidRPr="000B04CE">
      <w:instrText>1</w:instrText>
    </w:r>
    <w:r w:rsidRPr="000B04CE">
      <w:fldChar w:fldCharType="end"/>
    </w:r>
    <w:r w:rsidRPr="000B04CE">
      <w:fldChar w:fldCharType="separate"/>
    </w:r>
    <w:r w:rsidRPr="000B04CE">
      <w:instrText>0,5</w:instrText>
    </w:r>
    <w:r w:rsidRPr="000B04CE">
      <w:fldChar w:fldCharType="end"/>
    </w:r>
    <w:r w:rsidRPr="000B04CE">
      <w:instrText xml:space="preserve"> = 0 "</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2</w:instrText>
    </w:r>
    <w:r w:rsidRPr="000B04CE">
      <w:fldChar w:fldCharType="end"/>
    </w:r>
  </w:p>
  <w:p w:rsidR="00E2728F" w:rsidRPr="000B04CE" w:rsidRDefault="00E2728F">
    <w:pPr>
      <w:pStyle w:val="SidfotH"/>
      <w:framePr w:w="8732" w:h="284" w:hRule="exact" w:hSpace="0" w:vSpace="0" w:wrap="around" w:xAlign="inside" w:y="13042" w:anchorLock="0"/>
    </w:pPr>
    <w:r w:rsidRPr="000B04CE">
      <w:instrText>""</w:instrText>
    </w:r>
    <w:r w:rsidRPr="000B04CE">
      <w:fldChar w:fldCharType="begin" w:fldLock="1"/>
    </w:r>
    <w:r w:rsidRPr="000B04CE">
      <w:instrText xml:space="preserve"> P</w:instrText>
    </w:r>
    <w:r w:rsidRPr="000B04CE">
      <w:instrText>A</w:instrText>
    </w:r>
    <w:r w:rsidRPr="000B04CE">
      <w:instrText xml:space="preserve">GE </w:instrText>
    </w:r>
    <w:r w:rsidRPr="000B04CE">
      <w:fldChar w:fldCharType="separate"/>
    </w:r>
    <w:r w:rsidRPr="000B04CE">
      <w:instrText>3</w:instrText>
    </w:r>
    <w:r w:rsidRPr="000B04CE">
      <w:fldChar w:fldCharType="end"/>
    </w:r>
    <w:r w:rsidRPr="000B04CE">
      <w:instrText>"</w:instrText>
    </w:r>
    <w:r w:rsidRPr="000B04CE">
      <w:fldChar w:fldCharType="separate"/>
    </w:r>
    <w:r w:rsidRPr="000B04CE">
      <w:t>3</w:t>
    </w:r>
    <w:r w:rsidRPr="000B04CE">
      <w:fldChar w:fldCharType="end"/>
    </w:r>
  </w:p>
  <w:p w:rsidR="00E2728F" w:rsidRPr="000B04CE" w:rsidRDefault="00E27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28F" w:rsidRPr="000B04CE" w:rsidRDefault="00E2728F">
      <w:pPr>
        <w:pStyle w:val="Sidfot"/>
      </w:pPr>
    </w:p>
  </w:footnote>
  <w:footnote w:type="continuationSeparator" w:id="0">
    <w:p w:rsidR="00E2728F" w:rsidRPr="000B04CE" w:rsidRDefault="00E2728F">
      <w:pPr>
        <w:spacing w:before="0" w:line="240" w:lineRule="auto"/>
      </w:pPr>
      <w:r w:rsidRPr="000B0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 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BetänkandeNr</w:instrText>
    </w:r>
    <w:r w:rsidRPr="000B04CE">
      <w:rPr>
        <w:rStyle w:val="SidhuvudUtskott"/>
      </w:rPr>
      <w:fldChar w:fldCharType="separate"/>
    </w:r>
    <w:r w:rsidRPr="000B04CE">
      <w:rPr>
        <w:rStyle w:val="SidhuvudUtskott"/>
      </w:rPr>
      <w:t>7</w:t>
    </w:r>
    <w:r w:rsidRPr="000B04CE">
      <w:rPr>
        <w:rStyle w:val="SidhuvudUtskott"/>
      </w:rPr>
      <w:fldChar w:fldCharType="end"/>
    </w:r>
    <w:r w:rsidRPr="000B04CE">
      <w:t xml:space="preserve">     </w:t>
    </w:r>
    <w:r w:rsidRPr="000B04CE">
      <w:rPr>
        <w:rStyle w:val="SidhuvudBilaga"/>
      </w:rPr>
      <w:t xml:space="preserve"> </w:t>
    </w: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Sammanfattning</w:t>
    </w:r>
    <w:r w:rsidRPr="000B04CE">
      <w:rPr>
        <w:rStyle w:val="SidhuvudRubrikReferens"/>
      </w:rPr>
      <w:fldChar w:fldCharType="end"/>
    </w:r>
  </w:p>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Status</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    </w:instrText>
    </w:r>
    <w:r w:rsidRPr="000B04CE">
      <w:rPr>
        <w:rStyle w:val="SidhuvudUtskott"/>
      </w:rPr>
      <w:fldChar w:fldCharType="begin" w:fldLock="1"/>
    </w:r>
    <w:r w:rsidRPr="000B04CE">
      <w:rPr>
        <w:rStyle w:val="SidhuvudUtskott"/>
      </w:rPr>
      <w:instrText xml:space="preserve"> PRINTDATE \@ "yyyy-MM-dd HH.mm"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p>
  <w:p w:rsidR="00E2728F" w:rsidRPr="000B04CE" w:rsidRDefault="00E2728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t>2003/04:UU7</w:t>
    </w:r>
    <w:r w:rsidRPr="000B04CE">
      <w:t xml:space="preserve">     </w:t>
    </w:r>
    <w:r w:rsidRPr="000B04CE">
      <w:rPr>
        <w:rStyle w:val="SidhuvudBilaga"/>
      </w:rPr>
      <w:t xml:space="preserve"> </w:t>
    </w:r>
    <w:r w:rsidRPr="000B04CE">
      <w:rPr>
        <w:rStyle w:val="SidhuvudRubrikReferens"/>
      </w:rPr>
      <w:t>Ärendet och dess beredning</w:t>
    </w:r>
  </w:p>
  <w:p w:rsidR="00E2728F" w:rsidRPr="000B04CE" w:rsidRDefault="00E2728F">
    <w:pPr>
      <w:pStyle w:val="SidhuvudKantJmn"/>
      <w:framePr w:w="8732" w:h="567" w:hRule="exact" w:vSpace="0" w:wrap="around" w:vAnchor="page" w:y="341" w:anchorLock="0"/>
    </w:pPr>
  </w:p>
  <w:p w:rsidR="00E2728F" w:rsidRPr="000B04CE" w:rsidRDefault="00E2728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rPr>
        <w:rStyle w:val="SidhuvudRubrikReferens"/>
      </w:rPr>
      <w:t>Ärendet och dess beredning</w:t>
    </w:r>
    <w:r w:rsidRPr="000B04CE">
      <w:rPr>
        <w:rStyle w:val="SidhuvudBilaga"/>
      </w:rPr>
      <w:t xml:space="preserve"> </w:t>
    </w:r>
    <w:r w:rsidRPr="000B04CE">
      <w:t xml:space="preserve">     </w:t>
    </w:r>
    <w:r w:rsidRPr="000B04CE">
      <w:rPr>
        <w:rStyle w:val="SidhuvudUtskott"/>
      </w:rPr>
      <w:t>2003/04:UU7</w:t>
    </w:r>
  </w:p>
  <w:p w:rsidR="00E2728F" w:rsidRPr="000B04CE" w:rsidRDefault="00E2728F">
    <w:pPr>
      <w:pStyle w:val="SidhuvudKantUdda"/>
      <w:framePr w:w="8732" w:h="567" w:hRule="exact" w:vSpace="0" w:wrap="around" w:vAnchor="page" w:y="341" w:anchorLock="0"/>
    </w:pPr>
  </w:p>
  <w:p w:rsidR="00E2728F" w:rsidRPr="000B04CE" w:rsidRDefault="00E2728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t>2003/04:UU7</w:t>
    </w:r>
    <w:r w:rsidRPr="000B04CE">
      <w:t xml:space="preserve">    </w:t>
    </w:r>
  </w:p>
  <w:p w:rsidR="00E2728F" w:rsidRPr="000B04CE" w:rsidRDefault="00E2728F">
    <w:pPr>
      <w:pStyle w:val="SidhuvudKantJmn"/>
      <w:framePr w:w="8732" w:h="567" w:hRule="exact" w:vSpace="0" w:wrap="around" w:vAnchor="page" w:y="341" w:anchorLock="0"/>
    </w:pPr>
  </w:p>
  <w:p w:rsidR="00E2728F" w:rsidRPr="000B04CE" w:rsidRDefault="00E2728F">
    <w:pPr>
      <w:pStyle w:val="SidhuvudKantUdda"/>
      <w:framePr w:w="8732" w:h="567" w:hRule="exact" w:vSpace="0" w:wrap="around" w:vAnchor="page" w:y="341" w:anchorLock="0"/>
    </w:pPr>
    <w:r w:rsidRPr="000B04CE">
      <w:rPr>
        <w:rStyle w:val="SidhuvudRubrikReferens"/>
        <w:smallCaps w:val="0"/>
        <w:spacing w:val="0"/>
        <w:sz w:val="19"/>
      </w:rPr>
      <w:t xml:space="preserve"> </w:t>
    </w:r>
  </w:p>
  <w:p w:rsidR="00E2728F" w:rsidRPr="000B04CE" w:rsidRDefault="00E2728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 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BetänkandeNr</w:instrText>
    </w:r>
    <w:r w:rsidRPr="000B04CE">
      <w:rPr>
        <w:rStyle w:val="SidhuvudUtskott"/>
      </w:rPr>
      <w:fldChar w:fldCharType="separate"/>
    </w:r>
    <w:r w:rsidRPr="000B04CE">
      <w:rPr>
        <w:rStyle w:val="SidhuvudUtskott"/>
      </w:rPr>
      <w:t>7</w:t>
    </w:r>
    <w:r w:rsidRPr="000B04CE">
      <w:rPr>
        <w:rStyle w:val="SidhuvudUtskott"/>
      </w:rPr>
      <w:fldChar w:fldCharType="end"/>
    </w:r>
    <w:r w:rsidRPr="000B04CE">
      <w:t xml:space="preserve">     </w:t>
    </w:r>
    <w:r w:rsidRPr="000B04CE">
      <w:rPr>
        <w:rStyle w:val="SidhuvudBilaga"/>
      </w:rPr>
      <w:t xml:space="preserve"> </w:t>
    </w: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Ärendet och dess beredning</w:t>
    </w:r>
    <w:r w:rsidRPr="000B04CE">
      <w:rPr>
        <w:rStyle w:val="SidhuvudRubrikReferens"/>
      </w:rPr>
      <w:fldChar w:fldCharType="end"/>
    </w:r>
  </w:p>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Status</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    </w:instrText>
    </w:r>
    <w:r w:rsidRPr="000B04CE">
      <w:rPr>
        <w:rStyle w:val="SidhuvudUtskott"/>
      </w:rPr>
      <w:fldChar w:fldCharType="begin" w:fldLock="1"/>
    </w:r>
    <w:r w:rsidRPr="000B04CE">
      <w:rPr>
        <w:rStyle w:val="SidhuvudUtskott"/>
      </w:rPr>
      <w:instrText xml:space="preserve"> PRINTDATE \@ "yyyy-MM-dd HH.mm"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p>
  <w:p w:rsidR="00E2728F" w:rsidRPr="000B04CE" w:rsidRDefault="00E2728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Ärendet och dess beredning</w:t>
    </w:r>
    <w:r w:rsidRPr="000B04CE">
      <w:rPr>
        <w:rStyle w:val="SidhuvudRubrikReferens"/>
      </w:rPr>
      <w:fldChar w:fldCharType="end"/>
    </w:r>
    <w:r w:rsidRPr="000B04CE">
      <w:rPr>
        <w:rStyle w:val="SidhuvudBilaga"/>
      </w:rPr>
      <w:t xml:space="preserve"> </w:t>
    </w:r>
    <w:r w:rsidRPr="000B04CE">
      <w:t xml:space="preserve">     </w:t>
    </w: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w:instrText>
    </w:r>
    <w:r w:rsidRPr="000B04CE">
      <w:instrText xml:space="preserve"> </w:instrText>
    </w:r>
    <w:r w:rsidRPr="000B04CE">
      <w:rPr>
        <w:rStyle w:val="SidhuvudUtskott"/>
      </w:rPr>
      <w:instrText>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w:instrText>
    </w:r>
    <w:r w:rsidRPr="000B04CE">
      <w:rPr>
        <w:rStyle w:val="SidhuvudUtskott"/>
      </w:rPr>
      <w:instrText>n</w:instrText>
    </w:r>
    <w:r w:rsidRPr="000B04CE">
      <w:rPr>
        <w:rStyle w:val="SidhuvudUtskott"/>
      </w:rPr>
      <w:instrText>kandeNr</w:instrText>
    </w:r>
    <w:r w:rsidRPr="000B04CE">
      <w:rPr>
        <w:rStyle w:val="SidhuvudUtskott"/>
      </w:rPr>
      <w:fldChar w:fldCharType="separate"/>
    </w:r>
    <w:r w:rsidRPr="000B04CE">
      <w:rPr>
        <w:rStyle w:val="SidhuvudUtskott"/>
      </w:rPr>
      <w:t>7</w:t>
    </w:r>
    <w:r w:rsidRPr="000B04CE">
      <w:rPr>
        <w:rStyle w:val="SidhuvudUtskott"/>
      </w:rPr>
      <w:fldChar w:fldCharType="end"/>
    </w:r>
  </w:p>
  <w:p w:rsidR="00E2728F" w:rsidRPr="000B04CE" w:rsidRDefault="00E2728F">
    <w:pPr>
      <w:pStyle w:val="SidhuvudKantUdda"/>
      <w:framePr w:w="8732" w:h="567" w:hRule="exact" w:vSpace="0" w:wrap="around" w:vAnchor="page" w:y="341" w:anchorLock="0"/>
    </w:pP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w:instrText>
    </w:r>
    <w:r w:rsidRPr="000B04CE">
      <w:rPr>
        <w:rStyle w:val="SidhuvudUtskott"/>
      </w:rPr>
      <w:fldChar w:fldCharType="begin" w:fldLock="1"/>
    </w:r>
    <w:r w:rsidRPr="000B04CE">
      <w:rPr>
        <w:rStyle w:val="SidhuvudUtskott"/>
      </w:rPr>
      <w:instrText xml:space="preserve"> PRINTDATE \@ "yyyy-MM-dd HH.mm    "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w:instrText>
    </w:r>
    <w:r w:rsidRPr="000B04CE">
      <w:rPr>
        <w:rStyle w:val="SidhuvudUtskott"/>
      </w:rPr>
      <w:instrText>O</w:instrText>
    </w:r>
    <w:r w:rsidRPr="000B04CE">
      <w:rPr>
        <w:rStyle w:val="SidhuvudUtskott"/>
      </w:rPr>
      <w:instrText>PERTY Status</w:instrText>
    </w:r>
    <w:r w:rsidRPr="000B04CE">
      <w:rPr>
        <w:rStyle w:val="SidhuvudUtskott"/>
      </w:rPr>
      <w:fldChar w:fldCharType="end"/>
    </w:r>
  </w:p>
  <w:p w:rsidR="00E2728F" w:rsidRPr="000B04CE" w:rsidRDefault="00E2728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t xml:space="preserve">  </w:t>
    </w:r>
    <w:r w:rsidRPr="000B04CE">
      <w:rPr>
        <w:rStyle w:val="SidhuvudUtskott"/>
      </w:rPr>
      <w:t>2003/04:UU7</w:t>
    </w:r>
  </w:p>
  <w:p w:rsidR="00E2728F" w:rsidRPr="000B04CE" w:rsidRDefault="00E2728F">
    <w:pPr>
      <w:pStyle w:val="SidhuvudKantUdda"/>
      <w:framePr w:w="8732" w:h="567" w:hRule="exact" w:vSpace="0" w:wrap="around" w:vAnchor="page" w:y="341" w:anchorLock="0"/>
    </w:pPr>
  </w:p>
  <w:p w:rsidR="00E2728F" w:rsidRPr="000B04CE" w:rsidRDefault="00E2728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 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BetänkandeNr</w:instrText>
    </w:r>
    <w:r w:rsidRPr="000B04CE">
      <w:rPr>
        <w:rStyle w:val="SidhuvudUtskott"/>
      </w:rPr>
      <w:fldChar w:fldCharType="separate"/>
    </w:r>
    <w:r w:rsidRPr="000B04CE">
      <w:rPr>
        <w:rStyle w:val="SidhuvudUtskott"/>
      </w:rPr>
      <w:t>7</w:t>
    </w:r>
    <w:r w:rsidRPr="000B04CE">
      <w:rPr>
        <w:rStyle w:val="SidhuvudUtskott"/>
      </w:rPr>
      <w:fldChar w:fldCharType="end"/>
    </w:r>
    <w:r w:rsidRPr="000B04CE">
      <w:t xml:space="preserve">     </w:t>
    </w:r>
    <w:r w:rsidRPr="000B04CE">
      <w:rPr>
        <w:rStyle w:val="SidhuvudBilaga"/>
      </w:rPr>
      <w:t xml:space="preserve"> </w:t>
    </w: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Utskottets överväganden</w:t>
    </w:r>
    <w:r w:rsidRPr="000B04CE">
      <w:rPr>
        <w:rStyle w:val="SidhuvudRubrikReferens"/>
      </w:rPr>
      <w:fldChar w:fldCharType="end"/>
    </w:r>
  </w:p>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Status</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    </w:instrText>
    </w:r>
    <w:r w:rsidRPr="000B04CE">
      <w:rPr>
        <w:rStyle w:val="SidhuvudUtskott"/>
      </w:rPr>
      <w:fldChar w:fldCharType="begin" w:fldLock="1"/>
    </w:r>
    <w:r w:rsidRPr="000B04CE">
      <w:rPr>
        <w:rStyle w:val="SidhuvudUtskott"/>
      </w:rPr>
      <w:instrText xml:space="preserve"> PRINTDATE \@ "yyyy-MM-dd HH.mm"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p>
  <w:p w:rsidR="00E2728F" w:rsidRPr="000B04CE" w:rsidRDefault="00E2728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Utskottets överväganden</w:t>
    </w:r>
    <w:r w:rsidRPr="000B04CE">
      <w:rPr>
        <w:rStyle w:val="SidhuvudRubrikReferens"/>
      </w:rPr>
      <w:fldChar w:fldCharType="end"/>
    </w:r>
    <w:r w:rsidRPr="000B04CE">
      <w:rPr>
        <w:rStyle w:val="SidhuvudBilaga"/>
      </w:rPr>
      <w:t xml:space="preserve"> </w:t>
    </w:r>
    <w:r w:rsidRPr="000B04CE">
      <w:t xml:space="preserve">     </w:t>
    </w: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w:instrText>
    </w:r>
    <w:r w:rsidRPr="000B04CE">
      <w:instrText xml:space="preserve"> </w:instrText>
    </w:r>
    <w:r w:rsidRPr="000B04CE">
      <w:rPr>
        <w:rStyle w:val="SidhuvudUtskott"/>
      </w:rPr>
      <w:instrText>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w:instrText>
    </w:r>
    <w:r w:rsidRPr="000B04CE">
      <w:rPr>
        <w:rStyle w:val="SidhuvudUtskott"/>
      </w:rPr>
      <w:instrText>n</w:instrText>
    </w:r>
    <w:r w:rsidRPr="000B04CE">
      <w:rPr>
        <w:rStyle w:val="SidhuvudUtskott"/>
      </w:rPr>
      <w:instrText>kandeNr</w:instrText>
    </w:r>
    <w:r w:rsidRPr="000B04CE">
      <w:rPr>
        <w:rStyle w:val="SidhuvudUtskott"/>
      </w:rPr>
      <w:fldChar w:fldCharType="separate"/>
    </w:r>
    <w:r w:rsidRPr="000B04CE">
      <w:rPr>
        <w:rStyle w:val="SidhuvudUtskott"/>
      </w:rPr>
      <w:t>7</w:t>
    </w:r>
    <w:r w:rsidRPr="000B04CE">
      <w:rPr>
        <w:rStyle w:val="SidhuvudUtskott"/>
      </w:rPr>
      <w:fldChar w:fldCharType="end"/>
    </w:r>
  </w:p>
  <w:p w:rsidR="00E2728F" w:rsidRPr="000B04CE" w:rsidRDefault="00E2728F">
    <w:pPr>
      <w:pStyle w:val="SidhuvudKantUdda"/>
      <w:framePr w:w="8732" w:h="567" w:hRule="exact" w:vSpace="0" w:wrap="around" w:vAnchor="page" w:y="341" w:anchorLock="0"/>
    </w:pP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w:instrText>
    </w:r>
    <w:r w:rsidRPr="000B04CE">
      <w:rPr>
        <w:rStyle w:val="SidhuvudUtskott"/>
      </w:rPr>
      <w:fldChar w:fldCharType="begin" w:fldLock="1"/>
    </w:r>
    <w:r w:rsidRPr="000B04CE">
      <w:rPr>
        <w:rStyle w:val="SidhuvudUtskott"/>
      </w:rPr>
      <w:instrText xml:space="preserve"> PRINTDATE \@ "yyyy-MM-dd HH.mm    "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w:instrText>
    </w:r>
    <w:r w:rsidRPr="000B04CE">
      <w:rPr>
        <w:rStyle w:val="SidhuvudUtskott"/>
      </w:rPr>
      <w:instrText>O</w:instrText>
    </w:r>
    <w:r w:rsidRPr="000B04CE">
      <w:rPr>
        <w:rStyle w:val="SidhuvudUtskott"/>
      </w:rPr>
      <w:instrText>PERTY Status</w:instrText>
    </w:r>
    <w:r w:rsidRPr="000B04CE">
      <w:rPr>
        <w:rStyle w:val="SidhuvudUtskott"/>
      </w:rPr>
      <w:fldChar w:fldCharType="end"/>
    </w:r>
  </w:p>
  <w:p w:rsidR="00E2728F" w:rsidRPr="000B04CE" w:rsidRDefault="00E2728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t>2003/04:UU7</w:t>
    </w:r>
    <w:r w:rsidRPr="000B04CE">
      <w:t xml:space="preserve">    </w:t>
    </w:r>
  </w:p>
  <w:p w:rsidR="00E2728F" w:rsidRPr="000B04CE" w:rsidRDefault="00E2728F">
    <w:pPr>
      <w:pStyle w:val="SidhuvudKantJmn"/>
      <w:framePr w:w="8732" w:h="567" w:hRule="exact" w:vSpace="0" w:wrap="around" w:vAnchor="page" w:y="341" w:anchorLock="0"/>
    </w:pPr>
  </w:p>
  <w:p w:rsidR="00E2728F" w:rsidRPr="000B04CE" w:rsidRDefault="00E2728F">
    <w:pPr>
      <w:pStyle w:val="SidhuvudKantUdda"/>
      <w:framePr w:w="8732" w:h="567" w:hRule="exact" w:vSpace="0" w:wrap="around" w:vAnchor="page" w:y="341" w:anchorLock="0"/>
    </w:pPr>
    <w:r w:rsidRPr="000B04CE">
      <w:rPr>
        <w:rStyle w:val="SidhuvudRubrikReferens"/>
        <w:smallCaps w:val="0"/>
        <w:spacing w:val="0"/>
        <w:sz w:val="19"/>
      </w:rPr>
      <w:t xml:space="preserve"> </w:t>
    </w:r>
  </w:p>
  <w:p w:rsidR="00E2728F" w:rsidRPr="000B04CE" w:rsidRDefault="00E272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Sammanfattning</w:t>
    </w:r>
    <w:r w:rsidRPr="000B04CE">
      <w:rPr>
        <w:rStyle w:val="SidhuvudRubrikReferens"/>
      </w:rPr>
      <w:fldChar w:fldCharType="end"/>
    </w:r>
    <w:r w:rsidRPr="000B04CE">
      <w:rPr>
        <w:rStyle w:val="SidhuvudBilaga"/>
      </w:rPr>
      <w:t xml:space="preserve"> </w:t>
    </w:r>
    <w:r w:rsidRPr="000B04CE">
      <w:t xml:space="preserve">     </w:t>
    </w: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w:instrText>
    </w:r>
    <w:r w:rsidRPr="000B04CE">
      <w:instrText xml:space="preserve"> </w:instrText>
    </w:r>
    <w:r w:rsidRPr="000B04CE">
      <w:rPr>
        <w:rStyle w:val="SidhuvudUtskott"/>
      </w:rPr>
      <w:instrText>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w:instrText>
    </w:r>
    <w:r w:rsidRPr="000B04CE">
      <w:rPr>
        <w:rStyle w:val="SidhuvudUtskott"/>
      </w:rPr>
      <w:instrText>n</w:instrText>
    </w:r>
    <w:r w:rsidRPr="000B04CE">
      <w:rPr>
        <w:rStyle w:val="SidhuvudUtskott"/>
      </w:rPr>
      <w:instrText>kandeNr</w:instrText>
    </w:r>
    <w:r w:rsidRPr="000B04CE">
      <w:rPr>
        <w:rStyle w:val="SidhuvudUtskott"/>
      </w:rPr>
      <w:fldChar w:fldCharType="separate"/>
    </w:r>
    <w:r w:rsidRPr="000B04CE">
      <w:rPr>
        <w:rStyle w:val="SidhuvudUtskott"/>
      </w:rPr>
      <w:t>7</w:t>
    </w:r>
    <w:r w:rsidRPr="000B04CE">
      <w:rPr>
        <w:rStyle w:val="SidhuvudUtskott"/>
      </w:rPr>
      <w:fldChar w:fldCharType="end"/>
    </w:r>
  </w:p>
  <w:p w:rsidR="00E2728F" w:rsidRPr="000B04CE" w:rsidRDefault="00E2728F">
    <w:pPr>
      <w:pStyle w:val="SidhuvudKantUdda"/>
      <w:framePr w:w="8732" w:h="567" w:hRule="exact" w:vSpace="0" w:wrap="around" w:vAnchor="page" w:y="341" w:anchorLock="0"/>
    </w:pP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w:instrText>
    </w:r>
    <w:r w:rsidRPr="000B04CE">
      <w:rPr>
        <w:rStyle w:val="SidhuvudUtskott"/>
      </w:rPr>
      <w:fldChar w:fldCharType="begin" w:fldLock="1"/>
    </w:r>
    <w:r w:rsidRPr="000B04CE">
      <w:rPr>
        <w:rStyle w:val="SidhuvudUtskott"/>
      </w:rPr>
      <w:instrText xml:space="preserve"> PRINTDATE \@ "yyyy-MM-dd HH.mm    "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w:instrText>
    </w:r>
    <w:r w:rsidRPr="000B04CE">
      <w:rPr>
        <w:rStyle w:val="SidhuvudUtskott"/>
      </w:rPr>
      <w:instrText>O</w:instrText>
    </w:r>
    <w:r w:rsidRPr="000B04CE">
      <w:rPr>
        <w:rStyle w:val="SidhuvudUtskott"/>
      </w:rPr>
      <w:instrText>PERTY Status</w:instrText>
    </w:r>
    <w:r w:rsidRPr="000B04CE">
      <w:rPr>
        <w:rStyle w:val="SidhuvudUtskott"/>
      </w:rPr>
      <w:fldChar w:fldCharType="end"/>
    </w:r>
  </w:p>
  <w:p w:rsidR="00E2728F" w:rsidRPr="000B04CE" w:rsidRDefault="00E272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t xml:space="preserve"> </w:t>
    </w:r>
  </w:p>
  <w:p w:rsidR="00E2728F" w:rsidRPr="000B04CE" w:rsidRDefault="00E272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 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BetänkandeNr</w:instrText>
    </w:r>
    <w:r w:rsidRPr="000B04CE">
      <w:rPr>
        <w:rStyle w:val="SidhuvudUtskott"/>
      </w:rPr>
      <w:fldChar w:fldCharType="separate"/>
    </w:r>
    <w:r w:rsidRPr="000B04CE">
      <w:rPr>
        <w:rStyle w:val="SidhuvudUtskott"/>
      </w:rPr>
      <w:t>7</w:t>
    </w:r>
    <w:r w:rsidRPr="000B04CE">
      <w:rPr>
        <w:rStyle w:val="SidhuvudUtskott"/>
      </w:rPr>
      <w:fldChar w:fldCharType="end"/>
    </w:r>
    <w:r w:rsidRPr="000B04CE">
      <w:t xml:space="preserve">     </w:t>
    </w:r>
    <w:r w:rsidRPr="000B04CE">
      <w:rPr>
        <w:rStyle w:val="SidhuvudBilaga"/>
      </w:rPr>
      <w:t xml:space="preserve"> </w:t>
    </w: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Sammanfattning</w:t>
    </w:r>
    <w:r w:rsidRPr="000B04CE">
      <w:rPr>
        <w:rStyle w:val="SidhuvudRubrikReferens"/>
      </w:rPr>
      <w:fldChar w:fldCharType="end"/>
    </w:r>
  </w:p>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Status</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    </w:instrText>
    </w:r>
    <w:r w:rsidRPr="000B04CE">
      <w:rPr>
        <w:rStyle w:val="SidhuvudUtskott"/>
      </w:rPr>
      <w:fldChar w:fldCharType="begin" w:fldLock="1"/>
    </w:r>
    <w:r w:rsidRPr="000B04CE">
      <w:rPr>
        <w:rStyle w:val="SidhuvudUtskott"/>
      </w:rPr>
      <w:instrText xml:space="preserve"> PRINTDATE \@ "yyyy-MM-dd HH.mm"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p>
  <w:p w:rsidR="00E2728F" w:rsidRPr="000B04CE" w:rsidRDefault="00E272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Sammanfattning</w:t>
    </w:r>
    <w:r w:rsidRPr="000B04CE">
      <w:rPr>
        <w:rStyle w:val="SidhuvudRubrikReferens"/>
      </w:rPr>
      <w:fldChar w:fldCharType="end"/>
    </w:r>
    <w:r w:rsidRPr="000B04CE">
      <w:rPr>
        <w:rStyle w:val="SidhuvudBilaga"/>
      </w:rPr>
      <w:t xml:space="preserve"> </w:t>
    </w:r>
    <w:r w:rsidRPr="000B04CE">
      <w:t xml:space="preserve">     </w:t>
    </w: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w:instrText>
    </w:r>
    <w:r w:rsidRPr="000B04CE">
      <w:instrText xml:space="preserve"> </w:instrText>
    </w:r>
    <w:r w:rsidRPr="000B04CE">
      <w:rPr>
        <w:rStyle w:val="SidhuvudUtskott"/>
      </w:rPr>
      <w:instrText>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w:instrText>
    </w:r>
    <w:r w:rsidRPr="000B04CE">
      <w:rPr>
        <w:rStyle w:val="SidhuvudUtskott"/>
      </w:rPr>
      <w:instrText>n</w:instrText>
    </w:r>
    <w:r w:rsidRPr="000B04CE">
      <w:rPr>
        <w:rStyle w:val="SidhuvudUtskott"/>
      </w:rPr>
      <w:instrText>kandeNr</w:instrText>
    </w:r>
    <w:r w:rsidRPr="000B04CE">
      <w:rPr>
        <w:rStyle w:val="SidhuvudUtskott"/>
      </w:rPr>
      <w:fldChar w:fldCharType="separate"/>
    </w:r>
    <w:r w:rsidRPr="000B04CE">
      <w:rPr>
        <w:rStyle w:val="SidhuvudUtskott"/>
      </w:rPr>
      <w:t>7</w:t>
    </w:r>
    <w:r w:rsidRPr="000B04CE">
      <w:rPr>
        <w:rStyle w:val="SidhuvudUtskott"/>
      </w:rPr>
      <w:fldChar w:fldCharType="end"/>
    </w:r>
  </w:p>
  <w:p w:rsidR="00E2728F" w:rsidRPr="000B04CE" w:rsidRDefault="00E2728F">
    <w:pPr>
      <w:pStyle w:val="SidhuvudKantUdda"/>
      <w:framePr w:w="8732" w:h="567" w:hRule="exact" w:vSpace="0" w:wrap="around" w:vAnchor="page" w:y="341" w:anchorLock="0"/>
    </w:pP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w:instrText>
    </w:r>
    <w:r w:rsidRPr="000B04CE">
      <w:rPr>
        <w:rStyle w:val="SidhuvudUtskott"/>
      </w:rPr>
      <w:fldChar w:fldCharType="begin" w:fldLock="1"/>
    </w:r>
    <w:r w:rsidRPr="000B04CE">
      <w:rPr>
        <w:rStyle w:val="SidhuvudUtskott"/>
      </w:rPr>
      <w:instrText xml:space="preserve"> PRINTDATE \@ "yyyy-MM-dd HH.mm    "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w:instrText>
    </w:r>
    <w:r w:rsidRPr="000B04CE">
      <w:rPr>
        <w:rStyle w:val="SidhuvudUtskott"/>
      </w:rPr>
      <w:instrText>O</w:instrText>
    </w:r>
    <w:r w:rsidRPr="000B04CE">
      <w:rPr>
        <w:rStyle w:val="SidhuvudUtskott"/>
      </w:rPr>
      <w:instrText>PERTY Status</w:instrText>
    </w:r>
    <w:r w:rsidRPr="000B04CE">
      <w:rPr>
        <w:rStyle w:val="SidhuvudUtskott"/>
      </w:rPr>
      <w:fldChar w:fldCharType="end"/>
    </w:r>
  </w:p>
  <w:p w:rsidR="00E2728F" w:rsidRPr="000B04CE" w:rsidRDefault="00E272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t>2003/04:UU7</w:t>
    </w:r>
    <w:r w:rsidRPr="000B04CE">
      <w:t xml:space="preserve">    </w:t>
    </w:r>
  </w:p>
  <w:p w:rsidR="00E2728F" w:rsidRPr="000B04CE" w:rsidRDefault="00E2728F">
    <w:pPr>
      <w:pStyle w:val="SidhuvudKantJmn"/>
      <w:framePr w:w="8732" w:h="567" w:hRule="exact" w:vSpace="0" w:wrap="around" w:vAnchor="page" w:y="341" w:anchorLock="0"/>
    </w:pPr>
  </w:p>
  <w:p w:rsidR="00E2728F" w:rsidRPr="000B04CE" w:rsidRDefault="00E2728F">
    <w:pPr>
      <w:pStyle w:val="SidhuvudKantUdda"/>
      <w:framePr w:w="8732" w:h="567" w:hRule="exact" w:vSpace="0" w:wrap="around" w:vAnchor="page" w:y="341" w:anchorLock="0"/>
    </w:pPr>
    <w:r w:rsidRPr="000B04CE">
      <w:rPr>
        <w:rStyle w:val="SidhuvudRubrikReferens"/>
        <w:smallCaps w:val="0"/>
        <w:spacing w:val="0"/>
        <w:sz w:val="19"/>
      </w:rPr>
      <w:t xml:space="preserve"> </w:t>
    </w:r>
  </w:p>
  <w:p w:rsidR="00E2728F" w:rsidRPr="000B04CE" w:rsidRDefault="00E2728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 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BetänkandeNr</w:instrText>
    </w:r>
    <w:r w:rsidRPr="000B04CE">
      <w:rPr>
        <w:rStyle w:val="SidhuvudUtskott"/>
      </w:rPr>
      <w:fldChar w:fldCharType="separate"/>
    </w:r>
    <w:r w:rsidRPr="000B04CE">
      <w:rPr>
        <w:rStyle w:val="SidhuvudUtskott"/>
      </w:rPr>
      <w:t>7</w:t>
    </w:r>
    <w:r w:rsidRPr="000B04CE">
      <w:rPr>
        <w:rStyle w:val="SidhuvudUtskott"/>
      </w:rPr>
      <w:fldChar w:fldCharType="end"/>
    </w:r>
    <w:r w:rsidRPr="000B04CE">
      <w:t xml:space="preserve">     </w:t>
    </w:r>
    <w:r w:rsidRPr="000B04CE">
      <w:rPr>
        <w:rStyle w:val="SidhuvudBilaga"/>
      </w:rPr>
      <w:t xml:space="preserve"> </w:t>
    </w: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Innehållsförteckning</w:t>
    </w:r>
    <w:r w:rsidRPr="000B04CE">
      <w:rPr>
        <w:rStyle w:val="SidhuvudRubrikReferens"/>
      </w:rPr>
      <w:fldChar w:fldCharType="end"/>
    </w:r>
  </w:p>
  <w:p w:rsidR="00E2728F" w:rsidRPr="000B04CE" w:rsidRDefault="00E2728F">
    <w:pPr>
      <w:pStyle w:val="SidhuvudKantJmn"/>
      <w:framePr w:w="8732" w:h="567" w:hRule="exact" w:vSpace="0" w:wrap="around" w:vAnchor="page" w:y="341" w:anchorLock="0"/>
    </w:pPr>
    <w:r w:rsidRPr="000B04CE">
      <w:rPr>
        <w:rStyle w:val="SidhuvudUtskott"/>
      </w:rPr>
      <w:fldChar w:fldCharType="begin" w:fldLock="1"/>
    </w:r>
    <w:r w:rsidRPr="000B04CE">
      <w:rPr>
        <w:rStyle w:val="SidhuvudUtskott"/>
      </w:rPr>
      <w:instrText xml:space="preserve"> DOCPROPERTY Status</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    </w:instrText>
    </w:r>
    <w:r w:rsidRPr="000B04CE">
      <w:rPr>
        <w:rStyle w:val="SidhuvudUtskott"/>
      </w:rPr>
      <w:fldChar w:fldCharType="begin" w:fldLock="1"/>
    </w:r>
    <w:r w:rsidRPr="000B04CE">
      <w:rPr>
        <w:rStyle w:val="SidhuvudUtskott"/>
      </w:rPr>
      <w:instrText xml:space="preserve"> PRINTDATE \@ "yyyy-MM-dd HH.mm"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p>
  <w:p w:rsidR="00E2728F" w:rsidRPr="000B04CE" w:rsidRDefault="00E2728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rPr>
        <w:rStyle w:val="SidhuvudRubrikReferens"/>
      </w:rPr>
      <w:fldChar w:fldCharType="begin" w:fldLock="1"/>
    </w:r>
    <w:r w:rsidRPr="000B04CE">
      <w:rPr>
        <w:rStyle w:val="SidhuvudRubrikReferens"/>
      </w:rPr>
      <w:instrText xml:space="preserve"> StyleREF "Rubrik 1" </w:instrText>
    </w:r>
    <w:r w:rsidRPr="000B04CE">
      <w:rPr>
        <w:rStyle w:val="SidhuvudRubrikReferens"/>
      </w:rPr>
      <w:fldChar w:fldCharType="separate"/>
    </w:r>
    <w:r w:rsidRPr="000B04CE">
      <w:rPr>
        <w:rStyle w:val="SidhuvudRubrikReferens"/>
      </w:rPr>
      <w:t>Innehållsförteckning</w:t>
    </w:r>
    <w:r w:rsidRPr="000B04CE">
      <w:rPr>
        <w:rStyle w:val="SidhuvudRubrikReferens"/>
      </w:rPr>
      <w:fldChar w:fldCharType="end"/>
    </w:r>
    <w:r w:rsidRPr="000B04CE">
      <w:rPr>
        <w:rStyle w:val="SidhuvudBilaga"/>
      </w:rPr>
      <w:t xml:space="preserve"> </w:t>
    </w:r>
    <w:r w:rsidRPr="000B04CE">
      <w:t xml:space="preserve">     </w:t>
    </w:r>
    <w:r w:rsidRPr="000B04CE">
      <w:rPr>
        <w:rStyle w:val="SidhuvudUtskott"/>
      </w:rPr>
      <w:fldChar w:fldCharType="begin" w:fldLock="1"/>
    </w:r>
    <w:r w:rsidRPr="000B04CE">
      <w:rPr>
        <w:rStyle w:val="SidhuvudUtskott"/>
      </w:rPr>
      <w:instrText xml:space="preserve"> DOCPROPERTY BetänkandeÅr</w:instrText>
    </w:r>
    <w:r w:rsidRPr="000B04CE">
      <w:rPr>
        <w:rStyle w:val="SidhuvudUtskott"/>
      </w:rPr>
      <w:fldChar w:fldCharType="separate"/>
    </w:r>
    <w:r w:rsidRPr="000B04CE">
      <w:rPr>
        <w:rStyle w:val="SidhuvudUtskott"/>
      </w:rPr>
      <w:t>2003/04</w:t>
    </w:r>
    <w:r w:rsidRPr="000B04CE">
      <w:rPr>
        <w:rStyle w:val="SidhuvudUtskott"/>
      </w:rPr>
      <w:fldChar w:fldCharType="end"/>
    </w:r>
    <w:r w:rsidRPr="000B04CE">
      <w:rPr>
        <w:rStyle w:val="SidhuvudUtskott"/>
      </w:rPr>
      <w:t>:</w:t>
    </w:r>
    <w:r w:rsidRPr="000B04CE">
      <w:rPr>
        <w:rStyle w:val="SidhuvudUtskott"/>
      </w:rPr>
      <w:fldChar w:fldCharType="begin" w:fldLock="1"/>
    </w:r>
    <w:r w:rsidRPr="000B04CE">
      <w:rPr>
        <w:rStyle w:val="SidhuvudUtskott"/>
      </w:rPr>
      <w:instrText xml:space="preserve"> DOCPROPERTY</w:instrText>
    </w:r>
    <w:r w:rsidRPr="000B04CE">
      <w:instrText xml:space="preserve"> </w:instrText>
    </w:r>
    <w:r w:rsidRPr="000B04CE">
      <w:rPr>
        <w:rStyle w:val="SidhuvudUtskott"/>
      </w:rPr>
      <w:instrText>Utskott</w:instrText>
    </w:r>
    <w:r w:rsidRPr="000B04CE">
      <w:rPr>
        <w:rStyle w:val="SidhuvudUtskott"/>
      </w:rPr>
      <w:fldChar w:fldCharType="separate"/>
    </w:r>
    <w:r w:rsidRPr="000B04CE">
      <w:rPr>
        <w:rStyle w:val="SidhuvudUtskott"/>
      </w:rPr>
      <w:t>UU</w: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DOCPROPERTY Betä</w:instrText>
    </w:r>
    <w:r w:rsidRPr="000B04CE">
      <w:rPr>
        <w:rStyle w:val="SidhuvudUtskott"/>
      </w:rPr>
      <w:instrText>n</w:instrText>
    </w:r>
    <w:r w:rsidRPr="000B04CE">
      <w:rPr>
        <w:rStyle w:val="SidhuvudUtskott"/>
      </w:rPr>
      <w:instrText>kandeNr</w:instrText>
    </w:r>
    <w:r w:rsidRPr="000B04CE">
      <w:rPr>
        <w:rStyle w:val="SidhuvudUtskott"/>
      </w:rPr>
      <w:fldChar w:fldCharType="separate"/>
    </w:r>
    <w:r w:rsidRPr="000B04CE">
      <w:rPr>
        <w:rStyle w:val="SidhuvudUtskott"/>
      </w:rPr>
      <w:t>7</w:t>
    </w:r>
    <w:r w:rsidRPr="000B04CE">
      <w:rPr>
        <w:rStyle w:val="SidhuvudUtskott"/>
      </w:rPr>
      <w:fldChar w:fldCharType="end"/>
    </w:r>
  </w:p>
  <w:p w:rsidR="00E2728F" w:rsidRPr="000B04CE" w:rsidRDefault="00E2728F">
    <w:pPr>
      <w:pStyle w:val="SidhuvudKantUdda"/>
      <w:framePr w:w="8732" w:h="567" w:hRule="exact" w:vSpace="0" w:wrap="around" w:vAnchor="page" w:y="341" w:anchorLock="0"/>
    </w:pPr>
    <w:r w:rsidRPr="000B04CE">
      <w:rPr>
        <w:rStyle w:val="SidhuvudUtskott"/>
      </w:rPr>
      <w:fldChar w:fldCharType="begin" w:fldLock="1"/>
    </w:r>
    <w:r w:rsidRPr="000B04CE">
      <w:rPr>
        <w:rStyle w:val="SidhuvudUtskott"/>
      </w:rPr>
      <w:instrText xml:space="preserve"> if </w:instrText>
    </w:r>
    <w:r w:rsidRPr="000B04CE">
      <w:rPr>
        <w:rStyle w:val="SidhuvudUtskott"/>
      </w:rPr>
      <w:fldChar w:fldCharType="begin" w:fldLock="1"/>
    </w:r>
    <w:r w:rsidRPr="000B04CE">
      <w:rPr>
        <w:rStyle w:val="SidhuvudUtskott"/>
      </w:rPr>
      <w:instrText xml:space="preserve"> DOCPROPERTY "UtkastDatum"</w:instrText>
    </w:r>
    <w:r w:rsidRPr="000B04CE">
      <w:rPr>
        <w:rStyle w:val="SidhuvudUtskott"/>
      </w:rPr>
      <w:fldChar w:fldCharType="separate"/>
    </w:r>
    <w:r w:rsidRPr="000B04CE">
      <w:rPr>
        <w:rStyle w:val="SidhuvudUtskott"/>
      </w:rPr>
      <w:instrText>Nej</w:instrText>
    </w:r>
    <w:r w:rsidRPr="000B04CE">
      <w:rPr>
        <w:rStyle w:val="SidhuvudUtskott"/>
      </w:rPr>
      <w:fldChar w:fldCharType="end"/>
    </w:r>
    <w:r w:rsidRPr="000B04CE">
      <w:rPr>
        <w:rStyle w:val="SidhuvudUtskott"/>
      </w:rPr>
      <w:instrText xml:space="preserve"> = "Ja" "</w:instrText>
    </w:r>
    <w:r w:rsidRPr="000B04CE">
      <w:rPr>
        <w:rStyle w:val="SidhuvudUtskott"/>
      </w:rPr>
      <w:fldChar w:fldCharType="begin" w:fldLock="1"/>
    </w:r>
    <w:r w:rsidRPr="000B04CE">
      <w:rPr>
        <w:rStyle w:val="SidhuvudUtskott"/>
      </w:rPr>
      <w:instrText xml:space="preserve"> PRINTDATE \@ "yyyy-MM-dd HH.mm    " </w:instrText>
    </w:r>
    <w:r w:rsidRPr="000B04CE">
      <w:rPr>
        <w:rStyle w:val="SidhuvudUtskott"/>
      </w:rPr>
      <w:fldChar w:fldCharType="separate"/>
    </w:r>
    <w:r w:rsidRPr="000B04CE">
      <w:rPr>
        <w:rStyle w:val="SidhuvudUtskott"/>
      </w:rPr>
      <w:instrText>2000-08-11 16.42</w:instrText>
    </w:r>
    <w:r w:rsidRPr="000B04CE">
      <w:rPr>
        <w:rStyle w:val="SidhuvudUtskott"/>
      </w:rPr>
      <w:fldChar w:fldCharType="end"/>
    </w:r>
    <w:r w:rsidRPr="000B04CE">
      <w:rPr>
        <w:rStyle w:val="SidhuvudUtskott"/>
      </w:rPr>
      <w:instrText xml:space="preserve">" </w:instrText>
    </w:r>
    <w:r w:rsidRPr="000B04CE">
      <w:rPr>
        <w:rStyle w:val="SidhuvudUtskott"/>
      </w:rPr>
      <w:fldChar w:fldCharType="end"/>
    </w:r>
    <w:r w:rsidRPr="000B04CE">
      <w:rPr>
        <w:rStyle w:val="SidhuvudUtskott"/>
      </w:rPr>
      <w:fldChar w:fldCharType="begin" w:fldLock="1"/>
    </w:r>
    <w:r w:rsidRPr="000B04CE">
      <w:rPr>
        <w:rStyle w:val="SidhuvudUtskott"/>
      </w:rPr>
      <w:instrText xml:space="preserve"> DOCPR</w:instrText>
    </w:r>
    <w:r w:rsidRPr="000B04CE">
      <w:rPr>
        <w:rStyle w:val="SidhuvudUtskott"/>
      </w:rPr>
      <w:instrText>O</w:instrText>
    </w:r>
    <w:r w:rsidRPr="000B04CE">
      <w:rPr>
        <w:rStyle w:val="SidhuvudUtskott"/>
      </w:rPr>
      <w:instrText>PERTY Status</w:instrText>
    </w:r>
    <w:r w:rsidRPr="000B04CE">
      <w:rPr>
        <w:rStyle w:val="SidhuvudUtskott"/>
      </w:rPr>
      <w:fldChar w:fldCharType="end"/>
    </w:r>
  </w:p>
  <w:p w:rsidR="00E2728F" w:rsidRPr="000B04CE" w:rsidRDefault="00E2728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28F" w:rsidRPr="000B04CE" w:rsidRDefault="00E2728F">
    <w:pPr>
      <w:pStyle w:val="SidhuvudKantUdda"/>
      <w:framePr w:w="8732" w:h="567" w:hRule="exact" w:vSpace="0" w:wrap="around" w:vAnchor="page" w:y="341" w:anchorLock="0"/>
    </w:pPr>
    <w:r w:rsidRPr="000B04CE">
      <w:t xml:space="preserve">  </w:t>
    </w:r>
    <w:r w:rsidRPr="000B04CE">
      <w:rPr>
        <w:rStyle w:val="SidhuvudUtskott"/>
      </w:rPr>
      <w:t>2003/04:UU7</w:t>
    </w:r>
  </w:p>
  <w:p w:rsidR="00E2728F" w:rsidRPr="000B04CE" w:rsidRDefault="00E2728F">
    <w:pPr>
      <w:pStyle w:val="SidhuvudKantUdda"/>
      <w:framePr w:w="8732" w:h="567" w:hRule="exact" w:vSpace="0" w:wrap="around" w:vAnchor="page" w:y="341" w:anchorLock="0"/>
    </w:pPr>
  </w:p>
  <w:p w:rsidR="00E2728F" w:rsidRPr="000B04CE" w:rsidRDefault="00E272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7244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CA727B"/>
    <w:rsid w:val="000B04CE"/>
    <w:rsid w:val="00CA727B"/>
    <w:rsid w:val="00E272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9FA0D-3144-45FE-BDA2-7B3E4496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rubrik">
    <w:name w:val="Prop. rubrik"/>
    <w:basedOn w:val="Normal"/>
    <w:next w:val="Normal"/>
    <w:pPr>
      <w:tabs>
        <w:tab w:val="left" w:pos="2835"/>
      </w:tabs>
      <w:overflowPunct w:val="0"/>
      <w:autoSpaceDE w:val="0"/>
      <w:autoSpaceDN w:val="0"/>
      <w:adjustRightInd w:val="0"/>
      <w:spacing w:before="80" w:after="240" w:line="240" w:lineRule="auto"/>
      <w:jc w:val="left"/>
      <w:textAlignment w:val="baseline"/>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1334</Words>
  <Characters>8556</Characters>
  <Application>Microsoft Office Word</Application>
  <DocSecurity>4</DocSecurity>
  <Lines>194</Lines>
  <Paragraphs>63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Sammanfattning</vt:lpstr>
      <vt:lpstr>Innehållsförteckning</vt:lpstr>
      <vt:lpstr>Utskottets förslag till riksdagsbeslut</vt:lpstr>
      <vt:lpstr>Ärendet och dess beredning</vt:lpstr>
      <vt:lpstr>    Bakgrund</vt:lpstr>
      <vt:lpstr>    Propositionens huvudsakliga innehåll</vt:lpstr>
      <vt:lpstr>Utskottets överväganden</vt:lpstr>
      <vt:lpstr>Förteckning över behandlade förslag</vt:lpstr>
      <vt:lpstr>    Propositionen</vt:lpstr>
    </vt:vector>
  </TitlesOfParts>
  <Company>Riksdagen</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2003-10-15T09:35:00Z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