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D3441AD8B9E47D3A19EAEA9627CA630"/>
        </w:placeholder>
        <w:text/>
      </w:sdtPr>
      <w:sdtEndPr/>
      <w:sdtContent>
        <w:p w:rsidRPr="009B062B" w:rsidR="00AF30DD" w:rsidP="00620465" w:rsidRDefault="00AF30DD" w14:paraId="62C13D5A" w14:textId="77777777">
          <w:pPr>
            <w:pStyle w:val="Rubrik1"/>
            <w:spacing w:after="300"/>
          </w:pPr>
          <w:r w:rsidRPr="009B062B">
            <w:t>Förslag till riksdagsbeslut</w:t>
          </w:r>
        </w:p>
      </w:sdtContent>
    </w:sdt>
    <w:sdt>
      <w:sdtPr>
        <w:alias w:val="Yrkande 1"/>
        <w:tag w:val="b6d39fe5-820b-4f9d-9fdc-cef1516007bb"/>
        <w:id w:val="1055817098"/>
        <w:lock w:val="sdtLocked"/>
      </w:sdtPr>
      <w:sdtEndPr/>
      <w:sdtContent>
        <w:p w:rsidR="00297930" w:rsidRDefault="00D74A33" w14:paraId="09C6D8A5" w14:textId="77777777">
          <w:pPr>
            <w:pStyle w:val="Frslagstext"/>
            <w:numPr>
              <w:ilvl w:val="0"/>
              <w:numId w:val="0"/>
            </w:numPr>
          </w:pPr>
          <w:r>
            <w:t>Riksdagen ställer sig bakom det som anförs i motionen om att fler cykelvägar bör övervägas utmed järnväg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B40D775FFE45B1ACA15BA042A82ACB"/>
        </w:placeholder>
        <w:text/>
      </w:sdtPr>
      <w:sdtEndPr/>
      <w:sdtContent>
        <w:p w:rsidRPr="009B062B" w:rsidR="006D79C9" w:rsidP="00333E95" w:rsidRDefault="006D79C9" w14:paraId="135DDAC3" w14:textId="77777777">
          <w:pPr>
            <w:pStyle w:val="Rubrik1"/>
          </w:pPr>
          <w:r>
            <w:t>Motivering</w:t>
          </w:r>
        </w:p>
      </w:sdtContent>
    </w:sdt>
    <w:bookmarkEnd w:displacedByCustomXml="prev" w:id="3"/>
    <w:bookmarkEnd w:displacedByCustomXml="prev" w:id="4"/>
    <w:p w:rsidR="006E134E" w:rsidP="00354548" w:rsidRDefault="00354548" w14:paraId="7DFD7D4D" w14:textId="567FFB29">
      <w:pPr>
        <w:pStyle w:val="Normalutanindragellerluft"/>
      </w:pPr>
      <w:r>
        <w:t>Cykling främjar klimatet, människors rekreation, arbets- och annan förflyttnings</w:t>
      </w:r>
      <w:r w:rsidR="008746D4">
        <w:softHyphen/>
      </w:r>
      <w:r>
        <w:t xml:space="preserve">pendling och vår folkhälsa. Längs järnvägar finns många fördelar som ofta glöms bort till fördel för bilvägar. Längs med järnväg kan cykelbanor byggas raka och plana, följa reseströmmar och samtidigt under långa sträckor slippa korsande biltrafik. De korsningar som finns är få och väl markerade. </w:t>
      </w:r>
    </w:p>
    <w:p w:rsidR="00BB6339" w:rsidP="006E134E" w:rsidRDefault="00354548" w14:paraId="5A64D3E9" w14:textId="0E23DB40">
      <w:r>
        <w:t>Elcyklarnas intåg gör avstånd mindre påfrestande. Därmed ökar fördelarna ytterligare med att anlägga cykelväg utmed järnväg. Vid ny- och ombyggnation av järnväg kan kostnader för detta minimeras genom att service- och byggvägar används, något som är vanligt i exempelvis Belgien och Tyskland. Riksdagen bör ställa sig bakom att fler cykelvägar behövs utmed järnväg. Trafikverket bör få en roll i detta arbete</w:t>
      </w:r>
      <w:r w:rsidR="00D74A33">
        <w:t>.</w:t>
      </w:r>
      <w:r>
        <w:t xml:space="preserve"> </w:t>
      </w:r>
    </w:p>
    <w:sdt>
      <w:sdtPr>
        <w:rPr>
          <w:i/>
          <w:noProof/>
        </w:rPr>
        <w:alias w:val="CC_Underskrifter"/>
        <w:tag w:val="CC_Underskrifter"/>
        <w:id w:val="583496634"/>
        <w:lock w:val="sdtContentLocked"/>
        <w:placeholder>
          <w:docPart w:val="233043B240A549C7A49B93D5BE07B76D"/>
        </w:placeholder>
      </w:sdtPr>
      <w:sdtEndPr>
        <w:rPr>
          <w:i w:val="0"/>
          <w:noProof w:val="0"/>
        </w:rPr>
      </w:sdtEndPr>
      <w:sdtContent>
        <w:p w:rsidR="00620465" w:rsidP="00620465" w:rsidRDefault="00620465" w14:paraId="1F74F2E8" w14:textId="77777777"/>
        <w:p w:rsidRPr="008E0FE2" w:rsidR="004801AC" w:rsidP="00620465" w:rsidRDefault="008746D4" w14:paraId="6B09089E" w14:textId="726D2772"/>
      </w:sdtContent>
    </w:sdt>
    <w:tbl>
      <w:tblPr>
        <w:tblW w:w="5000" w:type="pct"/>
        <w:tblLook w:val="04A0" w:firstRow="1" w:lastRow="0" w:firstColumn="1" w:lastColumn="0" w:noHBand="0" w:noVBand="1"/>
        <w:tblCaption w:val="underskrifter"/>
      </w:tblPr>
      <w:tblGrid>
        <w:gridCol w:w="4252"/>
        <w:gridCol w:w="4252"/>
      </w:tblGrid>
      <w:tr w:rsidR="00297930" w14:paraId="1A852B91" w14:textId="77777777">
        <w:trPr>
          <w:cantSplit/>
        </w:trPr>
        <w:tc>
          <w:tcPr>
            <w:tcW w:w="50" w:type="pct"/>
            <w:vAlign w:val="bottom"/>
          </w:tcPr>
          <w:p w:rsidR="00297930" w:rsidRDefault="00D74A33" w14:paraId="39F9B6F9" w14:textId="77777777">
            <w:pPr>
              <w:pStyle w:val="Underskrifter"/>
            </w:pPr>
            <w:r>
              <w:t>Lina Nordquist (L)</w:t>
            </w:r>
          </w:p>
        </w:tc>
        <w:tc>
          <w:tcPr>
            <w:tcW w:w="50" w:type="pct"/>
            <w:vAlign w:val="bottom"/>
          </w:tcPr>
          <w:p w:rsidR="00297930" w:rsidRDefault="00297930" w14:paraId="3BED5290" w14:textId="77777777">
            <w:pPr>
              <w:pStyle w:val="Underskrifter"/>
            </w:pPr>
          </w:p>
        </w:tc>
      </w:tr>
    </w:tbl>
    <w:p w:rsidR="0026406C" w:rsidRDefault="0026406C" w14:paraId="6FF9AD86" w14:textId="77777777"/>
    <w:sectPr w:rsidR="0026406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CCE3" w14:textId="77777777" w:rsidR="00354548" w:rsidRDefault="00354548" w:rsidP="000C1CAD">
      <w:pPr>
        <w:spacing w:line="240" w:lineRule="auto"/>
      </w:pPr>
      <w:r>
        <w:separator/>
      </w:r>
    </w:p>
  </w:endnote>
  <w:endnote w:type="continuationSeparator" w:id="0">
    <w:p w14:paraId="4C297000" w14:textId="77777777" w:rsidR="00354548" w:rsidRDefault="003545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E2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30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3151" w14:textId="292C4306" w:rsidR="00262EA3" w:rsidRPr="00620465" w:rsidRDefault="00262EA3" w:rsidP="006204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B2CC" w14:textId="77777777" w:rsidR="00354548" w:rsidRDefault="00354548" w:rsidP="000C1CAD">
      <w:pPr>
        <w:spacing w:line="240" w:lineRule="auto"/>
      </w:pPr>
      <w:r>
        <w:separator/>
      </w:r>
    </w:p>
  </w:footnote>
  <w:footnote w:type="continuationSeparator" w:id="0">
    <w:p w14:paraId="01DE2889" w14:textId="77777777" w:rsidR="00354548" w:rsidRDefault="003545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C5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BB28B8" wp14:editId="0C15D3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74602E" w14:textId="406E5A1F" w:rsidR="00262EA3" w:rsidRDefault="008746D4" w:rsidP="008103B5">
                          <w:pPr>
                            <w:jc w:val="right"/>
                          </w:pPr>
                          <w:sdt>
                            <w:sdtPr>
                              <w:alias w:val="CC_Noformat_Partikod"/>
                              <w:tag w:val="CC_Noformat_Partikod"/>
                              <w:id w:val="-53464382"/>
                              <w:text/>
                            </w:sdtPr>
                            <w:sdtEndPr/>
                            <w:sdtContent>
                              <w:r w:rsidR="00354548">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BB28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74602E" w14:textId="406E5A1F" w:rsidR="00262EA3" w:rsidRDefault="008746D4" w:rsidP="008103B5">
                    <w:pPr>
                      <w:jc w:val="right"/>
                    </w:pPr>
                    <w:sdt>
                      <w:sdtPr>
                        <w:alias w:val="CC_Noformat_Partikod"/>
                        <w:tag w:val="CC_Noformat_Partikod"/>
                        <w:id w:val="-53464382"/>
                        <w:text/>
                      </w:sdtPr>
                      <w:sdtEndPr/>
                      <w:sdtContent>
                        <w:r w:rsidR="00354548">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551E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888B" w14:textId="77777777" w:rsidR="00262EA3" w:rsidRDefault="00262EA3" w:rsidP="008563AC">
    <w:pPr>
      <w:jc w:val="right"/>
    </w:pPr>
  </w:p>
  <w:p w14:paraId="4FCE08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BA75" w14:textId="77777777" w:rsidR="00262EA3" w:rsidRDefault="008746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50E92F" wp14:editId="070E8E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8ACF67" w14:textId="3E98E167" w:rsidR="00262EA3" w:rsidRDefault="008746D4" w:rsidP="00A314CF">
    <w:pPr>
      <w:pStyle w:val="FSHNormal"/>
      <w:spacing w:before="40"/>
    </w:pPr>
    <w:sdt>
      <w:sdtPr>
        <w:alias w:val="CC_Noformat_Motionstyp"/>
        <w:tag w:val="CC_Noformat_Motionstyp"/>
        <w:id w:val="1162973129"/>
        <w:lock w:val="sdtContentLocked"/>
        <w15:appearance w15:val="hidden"/>
        <w:text/>
      </w:sdtPr>
      <w:sdtEndPr/>
      <w:sdtContent>
        <w:r w:rsidR="00620465">
          <w:t>Enskild motion</w:t>
        </w:r>
      </w:sdtContent>
    </w:sdt>
    <w:r w:rsidR="00821B36">
      <w:t xml:space="preserve"> </w:t>
    </w:r>
    <w:sdt>
      <w:sdtPr>
        <w:alias w:val="CC_Noformat_Partikod"/>
        <w:tag w:val="CC_Noformat_Partikod"/>
        <w:id w:val="1471015553"/>
        <w:text/>
      </w:sdtPr>
      <w:sdtEndPr/>
      <w:sdtContent>
        <w:r w:rsidR="00354548">
          <w:t>L</w:t>
        </w:r>
      </w:sdtContent>
    </w:sdt>
    <w:sdt>
      <w:sdtPr>
        <w:alias w:val="CC_Noformat_Partinummer"/>
        <w:tag w:val="CC_Noformat_Partinummer"/>
        <w:id w:val="-2014525982"/>
        <w:showingPlcHdr/>
        <w:text/>
      </w:sdtPr>
      <w:sdtEndPr/>
      <w:sdtContent>
        <w:r w:rsidR="00821B36">
          <w:t xml:space="preserve"> </w:t>
        </w:r>
      </w:sdtContent>
    </w:sdt>
  </w:p>
  <w:p w14:paraId="33438566" w14:textId="77777777" w:rsidR="00262EA3" w:rsidRPr="008227B3" w:rsidRDefault="008746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6171DF" w14:textId="316A25C6" w:rsidR="00262EA3" w:rsidRPr="008227B3" w:rsidRDefault="008746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046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0465">
          <w:t>:715</w:t>
        </w:r>
      </w:sdtContent>
    </w:sdt>
  </w:p>
  <w:p w14:paraId="755A4D5A" w14:textId="334F5570" w:rsidR="00262EA3" w:rsidRDefault="008746D4" w:rsidP="00E03A3D">
    <w:pPr>
      <w:pStyle w:val="Motionr"/>
    </w:pPr>
    <w:sdt>
      <w:sdtPr>
        <w:alias w:val="CC_Noformat_Avtext"/>
        <w:tag w:val="CC_Noformat_Avtext"/>
        <w:id w:val="-2020768203"/>
        <w:lock w:val="sdtContentLocked"/>
        <w15:appearance w15:val="hidden"/>
        <w:text/>
      </w:sdtPr>
      <w:sdtEndPr/>
      <w:sdtContent>
        <w:r w:rsidR="00620465">
          <w:t>av Lina Nordquist (L)</w:t>
        </w:r>
      </w:sdtContent>
    </w:sdt>
  </w:p>
  <w:sdt>
    <w:sdtPr>
      <w:alias w:val="CC_Noformat_Rubtext"/>
      <w:tag w:val="CC_Noformat_Rubtext"/>
      <w:id w:val="-218060500"/>
      <w:lock w:val="sdtLocked"/>
      <w:text/>
    </w:sdtPr>
    <w:sdtEndPr/>
    <w:sdtContent>
      <w:p w14:paraId="245671A1" w14:textId="46730B07" w:rsidR="00262EA3" w:rsidRDefault="006E134E" w:rsidP="00283E0F">
        <w:pPr>
          <w:pStyle w:val="FSHRub2"/>
        </w:pPr>
        <w:r>
          <w:t>Fler cykelvägar i anslutning till järnvägsspår</w:t>
        </w:r>
      </w:p>
    </w:sdtContent>
  </w:sdt>
  <w:sdt>
    <w:sdtPr>
      <w:alias w:val="CC_Boilerplate_3"/>
      <w:tag w:val="CC_Boilerplate_3"/>
      <w:id w:val="1606463544"/>
      <w:lock w:val="sdtContentLocked"/>
      <w15:appearance w15:val="hidden"/>
      <w:text w:multiLine="1"/>
    </w:sdtPr>
    <w:sdtEndPr/>
    <w:sdtContent>
      <w:p w14:paraId="2351F1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545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6C"/>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30"/>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548"/>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96A"/>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65"/>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9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4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6D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3A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A3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50A337"/>
  <w15:chartTrackingRefBased/>
  <w15:docId w15:val="{D204AE07-A04D-4C41-9AB8-F2149E5C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3441AD8B9E47D3A19EAEA9627CA630"/>
        <w:category>
          <w:name w:val="Allmänt"/>
          <w:gallery w:val="placeholder"/>
        </w:category>
        <w:types>
          <w:type w:val="bbPlcHdr"/>
        </w:types>
        <w:behaviors>
          <w:behavior w:val="content"/>
        </w:behaviors>
        <w:guid w:val="{E94B2F0D-EF6C-4374-88E8-281C49A422EB}"/>
      </w:docPartPr>
      <w:docPartBody>
        <w:p w:rsidR="00AD4AF8" w:rsidRDefault="00AD4AF8">
          <w:pPr>
            <w:pStyle w:val="DD3441AD8B9E47D3A19EAEA9627CA630"/>
          </w:pPr>
          <w:r w:rsidRPr="005A0A93">
            <w:rPr>
              <w:rStyle w:val="Platshllartext"/>
            </w:rPr>
            <w:t>Förslag till riksdagsbeslut</w:t>
          </w:r>
        </w:p>
      </w:docPartBody>
    </w:docPart>
    <w:docPart>
      <w:docPartPr>
        <w:name w:val="BEB40D775FFE45B1ACA15BA042A82ACB"/>
        <w:category>
          <w:name w:val="Allmänt"/>
          <w:gallery w:val="placeholder"/>
        </w:category>
        <w:types>
          <w:type w:val="bbPlcHdr"/>
        </w:types>
        <w:behaviors>
          <w:behavior w:val="content"/>
        </w:behaviors>
        <w:guid w:val="{40535DF3-17A7-4CD1-A16F-E7581674B33F}"/>
      </w:docPartPr>
      <w:docPartBody>
        <w:p w:rsidR="00AD4AF8" w:rsidRDefault="00AD4AF8">
          <w:pPr>
            <w:pStyle w:val="BEB40D775FFE45B1ACA15BA042A82ACB"/>
          </w:pPr>
          <w:r w:rsidRPr="005A0A93">
            <w:rPr>
              <w:rStyle w:val="Platshllartext"/>
            </w:rPr>
            <w:t>Motivering</w:t>
          </w:r>
        </w:p>
      </w:docPartBody>
    </w:docPart>
    <w:docPart>
      <w:docPartPr>
        <w:name w:val="233043B240A549C7A49B93D5BE07B76D"/>
        <w:category>
          <w:name w:val="Allmänt"/>
          <w:gallery w:val="placeholder"/>
        </w:category>
        <w:types>
          <w:type w:val="bbPlcHdr"/>
        </w:types>
        <w:behaviors>
          <w:behavior w:val="content"/>
        </w:behaviors>
        <w:guid w:val="{187D2E25-0497-4BDD-82BB-B2FD975F2AAC}"/>
      </w:docPartPr>
      <w:docPartBody>
        <w:p w:rsidR="00852091" w:rsidRDefault="00852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F8"/>
    <w:rsid w:val="00852091"/>
    <w:rsid w:val="00AD4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3441AD8B9E47D3A19EAEA9627CA630">
    <w:name w:val="DD3441AD8B9E47D3A19EAEA9627CA630"/>
  </w:style>
  <w:style w:type="paragraph" w:customStyle="1" w:styleId="BEB40D775FFE45B1ACA15BA042A82ACB">
    <w:name w:val="BEB40D775FFE45B1ACA15BA042A82A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8191C7-6333-4178-BBC2-937944B4FEDE}"/>
</file>

<file path=customXml/itemProps2.xml><?xml version="1.0" encoding="utf-8"?>
<ds:datastoreItem xmlns:ds="http://schemas.openxmlformats.org/officeDocument/2006/customXml" ds:itemID="{25E68BCB-C3D3-42F1-9F80-B2F701F4E337}"/>
</file>

<file path=customXml/itemProps3.xml><?xml version="1.0" encoding="utf-8"?>
<ds:datastoreItem xmlns:ds="http://schemas.openxmlformats.org/officeDocument/2006/customXml" ds:itemID="{A1C12983-4C30-4C76-AC93-96BA31D82D66}"/>
</file>

<file path=docProps/app.xml><?xml version="1.0" encoding="utf-8"?>
<Properties xmlns="http://schemas.openxmlformats.org/officeDocument/2006/extended-properties" xmlns:vt="http://schemas.openxmlformats.org/officeDocument/2006/docPropsVTypes">
  <Template>Normal</Template>
  <TotalTime>11</TotalTime>
  <Pages>1</Pages>
  <Words>145</Words>
  <Characters>860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