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B78" w:rsidRPr="00210B78" w:rsidRDefault="00210B78">
      <w:pPr>
        <w:pStyle w:val="Frslagsrubrik"/>
      </w:pPr>
      <w:r w:rsidRPr="00210B78">
        <w:t>Förslag till riksdagsbeslut</w:t>
      </w:r>
    </w:p>
    <w:p w:rsidR="00210B78" w:rsidRPr="00210B78" w:rsidRDefault="00210B78">
      <w:pPr>
        <w:pStyle w:val="Hemstlatt"/>
        <w:ind w:left="0"/>
      </w:pPr>
      <w:r w:rsidRPr="00210B78">
        <w:t xml:space="preserve">Riksdagen tillkännager för regeringen som sin mening vad som anförs i motionen om </w:t>
      </w:r>
      <w:r w:rsidRPr="00210B78">
        <w:rPr>
          <w:color w:val="000000"/>
          <w:szCs w:val="16"/>
        </w:rPr>
        <w:t>kommuners beslut vid etablering av frisk</w:t>
      </w:r>
      <w:r w:rsidRPr="00210B78">
        <w:rPr>
          <w:color w:val="000000"/>
          <w:szCs w:val="16"/>
        </w:rPr>
        <w:t>o</w:t>
      </w:r>
      <w:r w:rsidRPr="00210B78">
        <w:rPr>
          <w:color w:val="000000"/>
          <w:szCs w:val="16"/>
        </w:rPr>
        <w:t>lor.</w:t>
      </w:r>
    </w:p>
    <w:p w:rsidR="00210B78" w:rsidRPr="00210B78" w:rsidRDefault="00210B78">
      <w:pPr>
        <w:pStyle w:val="Rubrik1"/>
      </w:pPr>
      <w:r w:rsidRPr="00210B78">
        <w:t>Motivering</w:t>
      </w:r>
    </w:p>
    <w:p w:rsidR="00210B78" w:rsidRPr="00210B78" w:rsidRDefault="00210B78">
      <w:r w:rsidRPr="00210B78">
        <w:t>I många kommuner minskar elevantalet drastiskt framgenom och många kommuner tvingas därigenom att stänga skolor. I Norrlands inland med långa avstånd mellan orter och med kraftigt minskat elevantal är det ofta inte bara en ekonomisk fråga när skolor tvingas att stänga, utan inte allt för sällan handlar det mer om att klasserna helt enkelt blir för små. Eleverna kan dä</w:t>
      </w:r>
      <w:r w:rsidRPr="00210B78">
        <w:t>r</w:t>
      </w:r>
      <w:r w:rsidRPr="00210B78">
        <w:t>igenom inte garanteras en bra undervisning, vilket naturligtvis inte är acce</w:t>
      </w:r>
      <w:r w:rsidRPr="00210B78">
        <w:t>p</w:t>
      </w:r>
      <w:r w:rsidRPr="00210B78">
        <w:t>tabelt.</w:t>
      </w:r>
    </w:p>
    <w:p w:rsidR="00210B78" w:rsidRPr="00210B78" w:rsidRDefault="00210B78">
      <w:pPr>
        <w:pStyle w:val="Normaltindrag"/>
        <w:rPr>
          <w:color w:val="000000"/>
          <w:szCs w:val="16"/>
        </w:rPr>
      </w:pPr>
      <w:r w:rsidRPr="00210B78">
        <w:t>Kommunernas ställningstagande i dessa fall måste väga tyngre vid ans</w:t>
      </w:r>
      <w:r w:rsidRPr="00210B78">
        <w:t>ö</w:t>
      </w:r>
      <w:r w:rsidRPr="00210B78">
        <w:t>kan om att starta friskolor där kommunala skolor stängs av ovan nämnd a</w:t>
      </w:r>
      <w:r w:rsidRPr="00210B78">
        <w:t>n</w:t>
      </w:r>
      <w:r w:rsidRPr="00210B78">
        <w:t xml:space="preserve">ledning. </w:t>
      </w:r>
      <w:r w:rsidRPr="00210B78">
        <w:rPr>
          <w:color w:val="000000"/>
          <w:szCs w:val="24"/>
        </w:rPr>
        <w:t>Regeringen bör därför överväga att ge kommunerna större möjligh</w:t>
      </w:r>
      <w:r w:rsidRPr="00210B78">
        <w:rPr>
          <w:color w:val="000000"/>
          <w:szCs w:val="24"/>
        </w:rPr>
        <w:t>e</w:t>
      </w:r>
      <w:r w:rsidRPr="00210B78">
        <w:rPr>
          <w:color w:val="000000"/>
          <w:szCs w:val="24"/>
        </w:rPr>
        <w:t>ter att påverka beslut om tillstånd att bedriva friskolor där tillräckligt med elevunderlag saknas</w:t>
      </w:r>
      <w:r w:rsidRPr="00210B78">
        <w:rPr>
          <w:color w:val="000000"/>
          <w:szCs w:val="16"/>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B78">
        <w:trPr>
          <w:cantSplit/>
        </w:trPr>
        <w:tc>
          <w:tcPr>
            <w:tcW w:w="3046" w:type="dxa"/>
          </w:tcPr>
          <w:p w:rsidR="00210B78" w:rsidRPr="00210B78" w:rsidRDefault="00210B78">
            <w:pPr>
              <w:pStyle w:val="UnderskriftDatum"/>
              <w:spacing w:before="240"/>
            </w:pPr>
            <w:r w:rsidRPr="00210B78">
              <w:t>Stockholm den 29 september 2009</w:t>
            </w:r>
          </w:p>
        </w:tc>
        <w:tc>
          <w:tcPr>
            <w:tcW w:w="3047" w:type="dxa"/>
          </w:tcPr>
          <w:p w:rsidR="00210B78" w:rsidRPr="00210B78" w:rsidRDefault="00210B78">
            <w:pPr>
              <w:pStyle w:val="Underskrifter"/>
              <w:spacing w:before="240"/>
            </w:pPr>
          </w:p>
        </w:tc>
      </w:tr>
      <w:tr w:rsidR="00000000" w:rsidRPr="00210B78">
        <w:trPr>
          <w:cantSplit/>
        </w:trPr>
        <w:tc>
          <w:tcPr>
            <w:tcW w:w="3046" w:type="dxa"/>
          </w:tcPr>
          <w:p w:rsidR="00210B78" w:rsidRPr="00210B78" w:rsidRDefault="00210B78">
            <w:pPr>
              <w:pStyle w:val="Underskrifter"/>
            </w:pPr>
            <w:r w:rsidRPr="00210B78">
              <w:t>Roland Bäckman (s)</w:t>
            </w:r>
          </w:p>
        </w:tc>
        <w:tc>
          <w:tcPr>
            <w:tcW w:w="3046" w:type="dxa"/>
          </w:tcPr>
          <w:p w:rsidR="00210B78" w:rsidRPr="00210B78" w:rsidRDefault="00210B78">
            <w:pPr>
              <w:pStyle w:val="Underskrifter"/>
            </w:pPr>
          </w:p>
        </w:tc>
      </w:tr>
    </w:tbl>
    <w:p w:rsidR="00210B78" w:rsidRPr="00210B78" w:rsidRDefault="00210B78">
      <w:pPr>
        <w:pStyle w:val="Normaltindrag"/>
      </w:pPr>
    </w:p>
    <w:sectPr w:rsidR="00000000" w:rsidRPr="00210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B78" w:rsidRPr="00210B78" w:rsidRDefault="00210B78">
      <w:r w:rsidRPr="00210B78">
        <w:separator/>
      </w:r>
    </w:p>
  </w:endnote>
  <w:endnote w:type="continuationSeparator" w:id="0">
    <w:p w:rsidR="00210B78" w:rsidRPr="00210B78" w:rsidRDefault="00210B78">
      <w:r w:rsidRPr="00210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256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B78" w:rsidRDefault="00210B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535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016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B78" w:rsidRPr="00210B78" w:rsidRDefault="00210B78">
      <w:r w:rsidRPr="00210B78">
        <w:separator/>
      </w:r>
    </w:p>
  </w:footnote>
  <w:footnote w:type="continuationSeparator" w:id="0">
    <w:p w:rsidR="00210B78" w:rsidRPr="00210B78" w:rsidRDefault="00210B78">
      <w:r w:rsidRPr="00210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485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B78" w:rsidRDefault="00210B7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897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B78" w:rsidRDefault="00210B7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FSHNormal"/>
      <w:tabs>
        <w:tab w:val="right" w:pos="5840"/>
      </w:tabs>
    </w:pPr>
    <w:r w:rsidRPr="00210B78">
      <w:br/>
    </w:r>
    <w:r w:rsidRPr="00210B78">
      <w:fldChar w:fldCharType="begin" w:fldLock="1"/>
    </w:r>
    <w:r w:rsidRPr="00210B78">
      <w:instrText xml:space="preserve"> DOCPROPERTY</w:instrText>
    </w:r>
    <w:r w:rsidRPr="00210B78">
      <w:rPr>
        <w:sz w:val="18"/>
      </w:rPr>
      <w:instrText xml:space="preserve"> "YearUser" *\charformat </w:instrText>
    </w:r>
    <w:r w:rsidRPr="00210B78">
      <w:fldChar w:fldCharType="separate"/>
    </w:r>
    <w:r w:rsidRPr="00210B78">
      <w:t>2009/10</w:t>
    </w:r>
    <w:r w:rsidRPr="00210B78">
      <w:fldChar w:fldCharType="end"/>
    </w:r>
    <w:r w:rsidRPr="00210B78">
      <w:t xml:space="preserve"> </w:t>
    </w:r>
    <w:r w:rsidRPr="00210B78">
      <w:tab/>
      <w:t xml:space="preserve">mnr: </w:t>
    </w:r>
    <w:r w:rsidRPr="00210B78">
      <w:fldChar w:fldCharType="begin" w:fldLock="1"/>
    </w:r>
    <w:r w:rsidRPr="00210B78">
      <w:instrText xml:space="preserve"> DOCPROPERTY</w:instrText>
    </w:r>
    <w:r w:rsidRPr="00210B78">
      <w:rPr>
        <w:sz w:val="18"/>
      </w:rPr>
      <w:instrText xml:space="preserve"> "Motionsnummer" *\charformat </w:instrText>
    </w:r>
    <w:r w:rsidRPr="00210B78">
      <w:fldChar w:fldCharType="separate"/>
    </w:r>
    <w:r w:rsidRPr="00210B78">
      <w:t>Ub235</w:t>
    </w:r>
    <w:r w:rsidRPr="00210B78">
      <w:fldChar w:fldCharType="end"/>
    </w:r>
    <w:r w:rsidRPr="00210B78">
      <w:br/>
    </w:r>
    <w:r w:rsidRPr="00210B78">
      <w:fldChar w:fldCharType="begin" w:fldLock="1"/>
    </w:r>
    <w:r w:rsidRPr="00210B78">
      <w:instrText xml:space="preserve"> DOCPROPERTY</w:instrText>
    </w:r>
    <w:r w:rsidRPr="00210B78">
      <w:rPr>
        <w:sz w:val="18"/>
      </w:rPr>
      <w:instrText xml:space="preserve"> "Samling" *\charformat </w:instrText>
    </w:r>
    <w:r w:rsidRPr="00210B78">
      <w:fldChar w:fldCharType="end"/>
    </w:r>
    <w:r w:rsidRPr="00210B78">
      <w:tab/>
      <w:t xml:space="preserve">pnr: </w:t>
    </w:r>
    <w:r w:rsidRPr="00210B78">
      <w:fldChar w:fldCharType="begin" w:fldLock="1"/>
    </w:r>
    <w:r w:rsidRPr="00210B78">
      <w:instrText xml:space="preserve"> DOCPROPERTY</w:instrText>
    </w:r>
    <w:r w:rsidRPr="00210B78">
      <w:rPr>
        <w:sz w:val="18"/>
      </w:rPr>
      <w:instrText xml:space="preserve"> "Partinummer" *\charformat </w:instrText>
    </w:r>
    <w:r w:rsidRPr="00210B78">
      <w:fldChar w:fldCharType="separate"/>
    </w:r>
    <w:r w:rsidRPr="00210B78">
      <w:t>s3067</w:t>
    </w:r>
    <w:r w:rsidRPr="00210B78">
      <w:fldChar w:fldCharType="end"/>
    </w:r>
  </w:p>
  <w:p w:rsidR="00210B78" w:rsidRPr="00210B78" w:rsidRDefault="00210B78">
    <w:pPr>
      <w:pStyle w:val="FSHRub1"/>
    </w:pPr>
    <w:r w:rsidRPr="00210B78">
      <w:t>Motion till riksdagen</w:t>
    </w:r>
    <w:r w:rsidRPr="00210B78">
      <w:br/>
    </w:r>
    <w:r w:rsidRPr="00210B78">
      <w:fldChar w:fldCharType="begin" w:fldLock="1"/>
    </w:r>
    <w:r w:rsidRPr="00210B78">
      <w:instrText xml:space="preserve"> DOCPROPERTY "YearUser" *\charformat </w:instrText>
    </w:r>
    <w:r w:rsidRPr="00210B78">
      <w:fldChar w:fldCharType="separate"/>
    </w:r>
    <w:r w:rsidRPr="00210B78">
      <w:t>2009/10</w:t>
    </w:r>
    <w:r w:rsidRPr="00210B78">
      <w:fldChar w:fldCharType="end"/>
    </w:r>
    <w:r w:rsidRPr="00210B78">
      <w:t>:</w:t>
    </w:r>
    <w:r w:rsidRPr="00210B78">
      <w:fldChar w:fldCharType="begin" w:fldLock="1"/>
    </w:r>
    <w:r w:rsidRPr="00210B78">
      <w:instrText xml:space="preserve"> DOCPROPERTY "Motionsnummer" *\charformat </w:instrText>
    </w:r>
    <w:r w:rsidRPr="00210B78">
      <w:fldChar w:fldCharType="separate"/>
    </w:r>
    <w:r w:rsidRPr="00210B78">
      <w:t>Ub235</w:t>
    </w:r>
    <w:r w:rsidRPr="00210B78">
      <w:fldChar w:fldCharType="end"/>
    </w:r>
  </w:p>
  <w:p w:rsidR="00210B78" w:rsidRPr="00210B78" w:rsidRDefault="00210B78">
    <w:pPr>
      <w:pStyle w:val="FSHNormalS5"/>
    </w:pPr>
    <w:r w:rsidRPr="00210B78">
      <w:fldChar w:fldCharType="begin" w:fldLock="1"/>
    </w:r>
    <w:r w:rsidRPr="00210B78">
      <w:instrText xml:space="preserve"> DOCPROPERTY "MotionarText" *\charformat </w:instrText>
    </w:r>
    <w:r w:rsidRPr="00210B78">
      <w:fldChar w:fldCharType="separate"/>
    </w:r>
    <w:r w:rsidRPr="00210B78">
      <w:t>av Roland Bäckman (s)</w:t>
    </w:r>
    <w:r w:rsidRPr="00210B78">
      <w:fldChar w:fldCharType="end"/>
    </w:r>
    <w:r w:rsidRPr="00210B78">
      <w:br/>
    </w:r>
    <w:r w:rsidRPr="00210B78">
      <w:fldChar w:fldCharType="begin" w:fldLock="1"/>
    </w:r>
    <w:r w:rsidRPr="00210B78">
      <w:instrText xml:space="preserve"> DOCPROPERTY "SvarFrasKort" *\charformat </w:instrText>
    </w:r>
    <w:r w:rsidRPr="00210B78">
      <w:fldChar w:fldCharType="end"/>
    </w:r>
  </w:p>
  <w:p w:rsidR="00210B78" w:rsidRPr="00210B78" w:rsidRDefault="00210B78">
    <w:pPr>
      <w:pStyle w:val="FSHTitel"/>
    </w:pPr>
    <w:r w:rsidRPr="00210B78">
      <w:fldChar w:fldCharType="begin" w:fldLock="1"/>
    </w:r>
    <w:r w:rsidRPr="00210B78">
      <w:instrText xml:space="preserve"> DOCPROPERTY</w:instrText>
    </w:r>
    <w:r w:rsidRPr="00210B78">
      <w:rPr>
        <w:sz w:val="18"/>
      </w:rPr>
      <w:instrText xml:space="preserve"> "RubrikSvar" *\charformat </w:instrText>
    </w:r>
    <w:r w:rsidRPr="00210B78">
      <w:fldChar w:fldCharType="separate"/>
    </w:r>
    <w:r w:rsidRPr="00210B78">
      <w:t>Kommuners beslut vid etablering av friskolor</w:t>
    </w:r>
    <w:r w:rsidRPr="00210B78">
      <w:fldChar w:fldCharType="end"/>
    </w:r>
  </w:p>
  <w:p w:rsidR="00210B78" w:rsidRPr="00210B78" w:rsidRDefault="00210B78">
    <w:pPr>
      <w:pStyle w:val="Normal00"/>
    </w:pPr>
  </w:p>
  <w:p w:rsidR="00210B78" w:rsidRPr="00210B78" w:rsidRDefault="00210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8185242">
    <w:abstractNumId w:val="8"/>
  </w:num>
  <w:num w:numId="2" w16cid:durableId="791174146">
    <w:abstractNumId w:val="9"/>
  </w:num>
  <w:num w:numId="3" w16cid:durableId="2113936307">
    <w:abstractNumId w:val="8"/>
  </w:num>
  <w:num w:numId="4" w16cid:durableId="1630159070">
    <w:abstractNumId w:val="9"/>
  </w:num>
  <w:num w:numId="5" w16cid:durableId="878201334">
    <w:abstractNumId w:val="13"/>
  </w:num>
  <w:num w:numId="6" w16cid:durableId="771048094">
    <w:abstractNumId w:val="10"/>
  </w:num>
  <w:num w:numId="7" w16cid:durableId="1652097266">
    <w:abstractNumId w:val="11"/>
  </w:num>
  <w:num w:numId="8" w16cid:durableId="1764648857">
    <w:abstractNumId w:val="12"/>
  </w:num>
  <w:num w:numId="9" w16cid:durableId="518468684">
    <w:abstractNumId w:val="8"/>
  </w:num>
  <w:num w:numId="10" w16cid:durableId="1930699297">
    <w:abstractNumId w:val="3"/>
  </w:num>
  <w:num w:numId="11" w16cid:durableId="40441758">
    <w:abstractNumId w:val="2"/>
  </w:num>
  <w:num w:numId="12" w16cid:durableId="771516078">
    <w:abstractNumId w:val="1"/>
  </w:num>
  <w:num w:numId="13" w16cid:durableId="1863736510">
    <w:abstractNumId w:val="0"/>
  </w:num>
  <w:num w:numId="14" w16cid:durableId="484904252">
    <w:abstractNumId w:val="9"/>
  </w:num>
  <w:num w:numId="15" w16cid:durableId="1505591052">
    <w:abstractNumId w:val="7"/>
  </w:num>
  <w:num w:numId="16" w16cid:durableId="1067652660">
    <w:abstractNumId w:val="6"/>
  </w:num>
  <w:num w:numId="17" w16cid:durableId="185102826">
    <w:abstractNumId w:val="5"/>
  </w:num>
  <w:num w:numId="18" w16cid:durableId="2109084255">
    <w:abstractNumId w:val="4"/>
  </w:num>
  <w:num w:numId="19" w16cid:durableId="2037196920">
    <w:abstractNumId w:val="11"/>
  </w:num>
  <w:num w:numId="20" w16cid:durableId="836648906">
    <w:abstractNumId w:val="10"/>
  </w:num>
  <w:num w:numId="21" w16cid:durableId="153735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AAA30BC4-E86D-4F29-B2A6-8DDC7212B2E3}"/>
  </w:docVars>
  <w:rsids>
    <w:rsidRoot w:val="000D681A"/>
    <w:rsid w:val="000D681A"/>
    <w:rsid w:val="00210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2A57EFC-E3B8-4368-ACC6-78825B16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848</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s3067</vt:lpstr>
    </vt:vector>
  </TitlesOfParts>
  <Company>Riksdagen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s3067</dc:title>
  <dc:subject>s3067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2010-01-24T13:05:00Z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Kommuners beslut vid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Kommuners beslut vid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20092010000000000115000030670069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20092010000000000115000030670069</vt:lpwstr>
  </property>
  <property fmtid="{D5CDD505-2E9C-101B-9397-08002B2CF9AE}" pid="50" name="nummer">
    <vt:lpwstr>235</vt:lpwstr>
  </property>
  <property fmtid="{D5CDD505-2E9C-101B-9397-08002B2CF9AE}" pid="51" name="utskottsbeteckning">
    <vt:lpwstr>Ub</vt:lpwstr>
  </property>
  <property fmtid="{D5CDD505-2E9C-101B-9397-08002B2CF9AE}" pid="52" name="GlobalUID">
    <vt:lpwstr>{120672B1-76B2-407D-9781-3729F67CBD92}</vt:lpwstr>
  </property>
  <property fmtid="{D5CDD505-2E9C-101B-9397-08002B2CF9AE}" pid="53" name="Överföringar">
    <vt:i4>0</vt:i4>
  </property>
  <property fmtid="{D5CDD505-2E9C-101B-9397-08002B2CF9AE}" pid="54" name="Checksum">
    <vt:lpwstr>*0017190759526*</vt:lpwstr>
  </property>
  <property fmtid="{D5CDD505-2E9C-101B-9397-08002B2CF9AE}" pid="55" name="skuggnummer">
    <vt:lpwstr>511</vt:lpwstr>
  </property>
  <property fmtid="{D5CDD505-2E9C-101B-9397-08002B2CF9AE}" pid="56" name="urixVersion">
    <vt:lpwstr>4.1.0.6</vt:lpwstr>
  </property>
  <property fmtid="{D5CDD505-2E9C-101B-9397-08002B2CF9AE}" pid="57" name="urixOrigin">
    <vt:lpwstr>100124 14:05:31.708</vt:lpwstr>
  </property>
  <property fmtid="{D5CDD505-2E9C-101B-9397-08002B2CF9AE}" pid="58" name="urixGuid">
    <vt:lpwstr>{9BDF052A-C9D8-40FF-A469-7FA6385EBD8D}</vt:lpwstr>
  </property>
</Properties>
</file>