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19469B873BB48D1902E090DF0BB5247"/>
        </w:placeholder>
        <w:text/>
      </w:sdtPr>
      <w:sdtEndPr/>
      <w:sdtContent>
        <w:p w:rsidRPr="009B062B" w:rsidR="00AF30DD" w:rsidP="009A2509" w:rsidRDefault="00AF30DD" w14:paraId="3B08A1E4" w14:textId="77777777">
          <w:pPr>
            <w:pStyle w:val="Rubrik1"/>
            <w:spacing w:after="300"/>
          </w:pPr>
          <w:r w:rsidRPr="009B062B">
            <w:t>Förslag till riksdagsbeslut</w:t>
          </w:r>
        </w:p>
      </w:sdtContent>
    </w:sdt>
    <w:sdt>
      <w:sdtPr>
        <w:alias w:val="Yrkande 1"/>
        <w:tag w:val="baa1a4ce-1fce-4dbf-be6e-6909976d99cb"/>
        <w:id w:val="-944073679"/>
        <w:lock w:val="sdtLocked"/>
      </w:sdtPr>
      <w:sdtEndPr/>
      <w:sdtContent>
        <w:p w:rsidR="00EE6A79" w:rsidRDefault="00E507D8" w14:paraId="3B08A1E5" w14:textId="77777777">
          <w:pPr>
            <w:pStyle w:val="Frslagstext"/>
            <w:numPr>
              <w:ilvl w:val="0"/>
              <w:numId w:val="0"/>
            </w:numPr>
          </w:pPr>
          <w:r>
            <w:t>Riksdagen ställer sig bakom det som anförs i motionen om att se över vilka organisatoriska och arbetsmetodiska förbättringar som kan genomföras inom Polismyndigheten för att stävja olaglig yrkestrafik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E69DBA3B115495C9EF3C466B1A8E032"/>
        </w:placeholder>
        <w:text/>
      </w:sdtPr>
      <w:sdtEndPr/>
      <w:sdtContent>
        <w:p w:rsidRPr="009B062B" w:rsidR="006D79C9" w:rsidP="00333E95" w:rsidRDefault="006D79C9" w14:paraId="3B08A1E6" w14:textId="77777777">
          <w:pPr>
            <w:pStyle w:val="Rubrik1"/>
          </w:pPr>
          <w:r>
            <w:t>Motivering</w:t>
          </w:r>
        </w:p>
      </w:sdtContent>
    </w:sdt>
    <w:p w:rsidR="00BB6339" w:rsidP="008E0FE2" w:rsidRDefault="00891333" w14:paraId="3B08A1E8" w14:textId="65A0B067">
      <w:pPr>
        <w:pStyle w:val="Normalutanindragellerluft"/>
      </w:pPr>
      <w:r w:rsidRPr="00891333">
        <w:t>Konkurrens utvecklar branscher, men konkurrensen måste ske på lika villkor. Idag vittnar den svenska åkerinäringen om att den olagliga yrkestrafiken är utbredd. Reglerna kring cabotage samt kör- och vilotider efterlevs inte av alla. I Tyskland har polisen inrättat en särskild myndighet, kallad BAG, i syfte att stävja den olagliga yrkestrafiken. Ska Sverige lyckas lika bra som Tyskland med detta arbete kan den svenska polisen behöva bättre styrning. Sverige bör även kunna lära av den tyska polisens arbete gentemot den olagliga yrkestrafiken genom att se över trafikpolisens arbetsmetoder och organisation.</w:t>
      </w:r>
    </w:p>
    <w:sdt>
      <w:sdtPr>
        <w:rPr>
          <w:i/>
          <w:noProof/>
        </w:rPr>
        <w:alias w:val="CC_Underskrifter"/>
        <w:tag w:val="CC_Underskrifter"/>
        <w:id w:val="583496634"/>
        <w:lock w:val="sdtContentLocked"/>
        <w:placeholder>
          <w:docPart w:val="3E7476D5645C4516972038E27023F61F"/>
        </w:placeholder>
      </w:sdtPr>
      <w:sdtEndPr>
        <w:rPr>
          <w:i w:val="0"/>
          <w:noProof w:val="0"/>
        </w:rPr>
      </w:sdtEndPr>
      <w:sdtContent>
        <w:p w:rsidR="009A2509" w:rsidP="009A2509" w:rsidRDefault="009A2509" w14:paraId="3B08A1E9" w14:textId="77777777"/>
        <w:p w:rsidRPr="008E0FE2" w:rsidR="004801AC" w:rsidP="009A2509" w:rsidRDefault="00212E4B" w14:paraId="3B08A1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245D3" w:rsidRDefault="005245D3" w14:paraId="3B08A1EE" w14:textId="77777777"/>
    <w:sectPr w:rsidR="005245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8A1F0" w14:textId="77777777" w:rsidR="00FE690F" w:rsidRDefault="00FE690F" w:rsidP="000C1CAD">
      <w:pPr>
        <w:spacing w:line="240" w:lineRule="auto"/>
      </w:pPr>
      <w:r>
        <w:separator/>
      </w:r>
    </w:p>
  </w:endnote>
  <w:endnote w:type="continuationSeparator" w:id="0">
    <w:p w14:paraId="3B08A1F1" w14:textId="77777777" w:rsidR="00FE690F" w:rsidRDefault="00FE6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A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A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A1FF" w14:textId="77777777" w:rsidR="00262EA3" w:rsidRPr="009A2509" w:rsidRDefault="00262EA3" w:rsidP="009A2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A1EE" w14:textId="77777777" w:rsidR="00FE690F" w:rsidRDefault="00FE690F" w:rsidP="000C1CAD">
      <w:pPr>
        <w:spacing w:line="240" w:lineRule="auto"/>
      </w:pPr>
      <w:r>
        <w:separator/>
      </w:r>
    </w:p>
  </w:footnote>
  <w:footnote w:type="continuationSeparator" w:id="0">
    <w:p w14:paraId="3B08A1EF" w14:textId="77777777" w:rsidR="00FE690F" w:rsidRDefault="00FE6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08A1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8A201" wp14:anchorId="3B08A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2E4B" w14:paraId="3B08A204" w14:textId="77777777">
                          <w:pPr>
                            <w:jc w:val="right"/>
                          </w:pPr>
                          <w:sdt>
                            <w:sdtPr>
                              <w:alias w:val="CC_Noformat_Partikod"/>
                              <w:tag w:val="CC_Noformat_Partikod"/>
                              <w:id w:val="-53464382"/>
                              <w:placeholder>
                                <w:docPart w:val="9AD8E557991F4AC3B94DDCA1FD64F941"/>
                              </w:placeholder>
                              <w:text/>
                            </w:sdtPr>
                            <w:sdtEndPr/>
                            <w:sdtContent>
                              <w:r w:rsidR="00891333">
                                <w:t>M</w:t>
                              </w:r>
                            </w:sdtContent>
                          </w:sdt>
                          <w:sdt>
                            <w:sdtPr>
                              <w:alias w:val="CC_Noformat_Partinummer"/>
                              <w:tag w:val="CC_Noformat_Partinummer"/>
                              <w:id w:val="-1709555926"/>
                              <w:placeholder>
                                <w:docPart w:val="19C993D5E88147CBBF0FB1FE7B5F3900"/>
                              </w:placeholder>
                              <w:text/>
                            </w:sdtPr>
                            <w:sdtEndPr/>
                            <w:sdtContent>
                              <w:r w:rsidR="00891333">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08A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2E4B" w14:paraId="3B08A204" w14:textId="77777777">
                    <w:pPr>
                      <w:jc w:val="right"/>
                    </w:pPr>
                    <w:sdt>
                      <w:sdtPr>
                        <w:alias w:val="CC_Noformat_Partikod"/>
                        <w:tag w:val="CC_Noformat_Partikod"/>
                        <w:id w:val="-53464382"/>
                        <w:placeholder>
                          <w:docPart w:val="9AD8E557991F4AC3B94DDCA1FD64F941"/>
                        </w:placeholder>
                        <w:text/>
                      </w:sdtPr>
                      <w:sdtEndPr/>
                      <w:sdtContent>
                        <w:r w:rsidR="00891333">
                          <w:t>M</w:t>
                        </w:r>
                      </w:sdtContent>
                    </w:sdt>
                    <w:sdt>
                      <w:sdtPr>
                        <w:alias w:val="CC_Noformat_Partinummer"/>
                        <w:tag w:val="CC_Noformat_Partinummer"/>
                        <w:id w:val="-1709555926"/>
                        <w:placeholder>
                          <w:docPart w:val="19C993D5E88147CBBF0FB1FE7B5F3900"/>
                        </w:placeholder>
                        <w:text/>
                      </w:sdtPr>
                      <w:sdtEndPr/>
                      <w:sdtContent>
                        <w:r w:rsidR="00891333">
                          <w:t>1298</w:t>
                        </w:r>
                      </w:sdtContent>
                    </w:sdt>
                  </w:p>
                </w:txbxContent>
              </v:textbox>
              <w10:wrap anchorx="page"/>
            </v:shape>
          </w:pict>
        </mc:Fallback>
      </mc:AlternateContent>
    </w:r>
  </w:p>
  <w:p w:rsidRPr="00293C4F" w:rsidR="00262EA3" w:rsidP="00776B74" w:rsidRDefault="00262EA3" w14:paraId="3B08A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08A1F4" w14:textId="77777777">
    <w:pPr>
      <w:jc w:val="right"/>
    </w:pPr>
  </w:p>
  <w:p w:rsidR="00262EA3" w:rsidP="00776B74" w:rsidRDefault="00262EA3" w14:paraId="3B08A1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2E4B" w14:paraId="3B08A1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08A203" wp14:anchorId="3B08A2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2E4B" w14:paraId="3B08A1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1333">
          <w:t>M</w:t>
        </w:r>
      </w:sdtContent>
    </w:sdt>
    <w:sdt>
      <w:sdtPr>
        <w:alias w:val="CC_Noformat_Partinummer"/>
        <w:tag w:val="CC_Noformat_Partinummer"/>
        <w:id w:val="-2014525982"/>
        <w:text/>
      </w:sdtPr>
      <w:sdtEndPr/>
      <w:sdtContent>
        <w:r w:rsidR="00891333">
          <w:t>1298</w:t>
        </w:r>
      </w:sdtContent>
    </w:sdt>
  </w:p>
  <w:p w:rsidRPr="008227B3" w:rsidR="00262EA3" w:rsidP="008227B3" w:rsidRDefault="00212E4B" w14:paraId="3B08A1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2E4B" w14:paraId="3B08A1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:1226</w:t>
        </w:r>
      </w:sdtContent>
    </w:sdt>
  </w:p>
  <w:p w:rsidR="00262EA3" w:rsidP="00E03A3D" w:rsidRDefault="00212E4B" w14:paraId="3B08A1F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91333" w14:paraId="3B08A1FD" w14:textId="77777777">
        <w:pPr>
          <w:pStyle w:val="FSHRub2"/>
        </w:pPr>
        <w:r>
          <w:t>Olaglig yrkestrafik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3B08A1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1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E6"/>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E4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E1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5D3"/>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9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3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0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58"/>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7D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0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08A1E3"/>
  <w15:chartTrackingRefBased/>
  <w15:docId w15:val="{087E17ED-F306-466E-840C-4EF56058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6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469B873BB48D1902E090DF0BB5247"/>
        <w:category>
          <w:name w:val="Allmänt"/>
          <w:gallery w:val="placeholder"/>
        </w:category>
        <w:types>
          <w:type w:val="bbPlcHdr"/>
        </w:types>
        <w:behaviors>
          <w:behavior w:val="content"/>
        </w:behaviors>
        <w:guid w:val="{BB6E68D7-03C8-415E-A095-23199F8C0DC5}"/>
      </w:docPartPr>
      <w:docPartBody>
        <w:p w:rsidR="001F49C6" w:rsidRDefault="009C78B7">
          <w:pPr>
            <w:pStyle w:val="419469B873BB48D1902E090DF0BB5247"/>
          </w:pPr>
          <w:r w:rsidRPr="005A0A93">
            <w:rPr>
              <w:rStyle w:val="Platshllartext"/>
            </w:rPr>
            <w:t>Förslag till riksdagsbeslut</w:t>
          </w:r>
        </w:p>
      </w:docPartBody>
    </w:docPart>
    <w:docPart>
      <w:docPartPr>
        <w:name w:val="2E69DBA3B115495C9EF3C466B1A8E032"/>
        <w:category>
          <w:name w:val="Allmänt"/>
          <w:gallery w:val="placeholder"/>
        </w:category>
        <w:types>
          <w:type w:val="bbPlcHdr"/>
        </w:types>
        <w:behaviors>
          <w:behavior w:val="content"/>
        </w:behaviors>
        <w:guid w:val="{1036601F-EAD1-47C2-84A6-18FD70A943EA}"/>
      </w:docPartPr>
      <w:docPartBody>
        <w:p w:rsidR="001F49C6" w:rsidRDefault="009C78B7">
          <w:pPr>
            <w:pStyle w:val="2E69DBA3B115495C9EF3C466B1A8E032"/>
          </w:pPr>
          <w:r w:rsidRPr="005A0A93">
            <w:rPr>
              <w:rStyle w:val="Platshllartext"/>
            </w:rPr>
            <w:t>Motivering</w:t>
          </w:r>
        </w:p>
      </w:docPartBody>
    </w:docPart>
    <w:docPart>
      <w:docPartPr>
        <w:name w:val="9AD8E557991F4AC3B94DDCA1FD64F941"/>
        <w:category>
          <w:name w:val="Allmänt"/>
          <w:gallery w:val="placeholder"/>
        </w:category>
        <w:types>
          <w:type w:val="bbPlcHdr"/>
        </w:types>
        <w:behaviors>
          <w:behavior w:val="content"/>
        </w:behaviors>
        <w:guid w:val="{45AB39C1-FB27-46FD-8D0E-77333A47C3E2}"/>
      </w:docPartPr>
      <w:docPartBody>
        <w:p w:rsidR="001F49C6" w:rsidRDefault="009C78B7">
          <w:pPr>
            <w:pStyle w:val="9AD8E557991F4AC3B94DDCA1FD64F941"/>
          </w:pPr>
          <w:r>
            <w:rPr>
              <w:rStyle w:val="Platshllartext"/>
            </w:rPr>
            <w:t xml:space="preserve"> </w:t>
          </w:r>
        </w:p>
      </w:docPartBody>
    </w:docPart>
    <w:docPart>
      <w:docPartPr>
        <w:name w:val="19C993D5E88147CBBF0FB1FE7B5F3900"/>
        <w:category>
          <w:name w:val="Allmänt"/>
          <w:gallery w:val="placeholder"/>
        </w:category>
        <w:types>
          <w:type w:val="bbPlcHdr"/>
        </w:types>
        <w:behaviors>
          <w:behavior w:val="content"/>
        </w:behaviors>
        <w:guid w:val="{A8FE6188-230E-423B-9368-2FF03DBBF606}"/>
      </w:docPartPr>
      <w:docPartBody>
        <w:p w:rsidR="001F49C6" w:rsidRDefault="009C78B7">
          <w:pPr>
            <w:pStyle w:val="19C993D5E88147CBBF0FB1FE7B5F3900"/>
          </w:pPr>
          <w:r>
            <w:t xml:space="preserve"> </w:t>
          </w:r>
        </w:p>
      </w:docPartBody>
    </w:docPart>
    <w:docPart>
      <w:docPartPr>
        <w:name w:val="3E7476D5645C4516972038E27023F61F"/>
        <w:category>
          <w:name w:val="Allmänt"/>
          <w:gallery w:val="placeholder"/>
        </w:category>
        <w:types>
          <w:type w:val="bbPlcHdr"/>
        </w:types>
        <w:behaviors>
          <w:behavior w:val="content"/>
        </w:behaviors>
        <w:guid w:val="{712014FF-D35C-488E-AE6F-33A263E4CC59}"/>
      </w:docPartPr>
      <w:docPartBody>
        <w:p w:rsidR="007239D3" w:rsidRDefault="00723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B7"/>
    <w:rsid w:val="001F49C6"/>
    <w:rsid w:val="007239D3"/>
    <w:rsid w:val="009C7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9469B873BB48D1902E090DF0BB5247">
    <w:name w:val="419469B873BB48D1902E090DF0BB5247"/>
  </w:style>
  <w:style w:type="paragraph" w:customStyle="1" w:styleId="42B4E94F2ED64E21969B0617C71009BF">
    <w:name w:val="42B4E94F2ED64E21969B0617C71009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3F436788C74343A76E606BD2F20253">
    <w:name w:val="253F436788C74343A76E606BD2F20253"/>
  </w:style>
  <w:style w:type="paragraph" w:customStyle="1" w:styleId="2E69DBA3B115495C9EF3C466B1A8E032">
    <w:name w:val="2E69DBA3B115495C9EF3C466B1A8E032"/>
  </w:style>
  <w:style w:type="paragraph" w:customStyle="1" w:styleId="6733A72054644B60A21394736120A29C">
    <w:name w:val="6733A72054644B60A21394736120A29C"/>
  </w:style>
  <w:style w:type="paragraph" w:customStyle="1" w:styleId="98F9B92C6CF2487F93FCDC0C0913672F">
    <w:name w:val="98F9B92C6CF2487F93FCDC0C0913672F"/>
  </w:style>
  <w:style w:type="paragraph" w:customStyle="1" w:styleId="9AD8E557991F4AC3B94DDCA1FD64F941">
    <w:name w:val="9AD8E557991F4AC3B94DDCA1FD64F941"/>
  </w:style>
  <w:style w:type="paragraph" w:customStyle="1" w:styleId="19C993D5E88147CBBF0FB1FE7B5F3900">
    <w:name w:val="19C993D5E88147CBBF0FB1FE7B5F3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EEA24-FB82-4C5A-94E1-6DE1BA8874D9}"/>
</file>

<file path=customXml/itemProps2.xml><?xml version="1.0" encoding="utf-8"?>
<ds:datastoreItem xmlns:ds="http://schemas.openxmlformats.org/officeDocument/2006/customXml" ds:itemID="{A0A89A26-1482-497B-A00A-782AD6E8C06D}"/>
</file>

<file path=customXml/itemProps3.xml><?xml version="1.0" encoding="utf-8"?>
<ds:datastoreItem xmlns:ds="http://schemas.openxmlformats.org/officeDocument/2006/customXml" ds:itemID="{2C883490-26D2-456C-9C78-CE9D138C1311}"/>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790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M1298 Olaglig yrkestrafik</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