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C33" w:rsidRPr="00422BC5" w:rsidRDefault="00B25C33">
      <w:pPr>
        <w:pStyle w:val="Hemstlrubrik"/>
      </w:pPr>
      <w:r w:rsidRPr="00422BC5">
        <w:t>Förslag till riksdagsbeslut</w:t>
      </w:r>
    </w:p>
    <w:p w:rsidR="00B25C33" w:rsidRPr="00422BC5" w:rsidRDefault="00B25C33">
      <w:pPr>
        <w:pStyle w:val="Hemstlatt"/>
        <w:ind w:left="0"/>
      </w:pPr>
      <w:r w:rsidRPr="00422BC5">
        <w:t>Riksdagen tillkännager för regeringen som sin mening vad som anförs i motionen om en folkomröstning om äktensk</w:t>
      </w:r>
      <w:r w:rsidRPr="00422BC5">
        <w:t>a</w:t>
      </w:r>
      <w:r w:rsidRPr="00422BC5">
        <w:t>pet.</w:t>
      </w:r>
    </w:p>
    <w:p w:rsidR="00B25C33" w:rsidRPr="00422BC5" w:rsidRDefault="00B25C33">
      <w:pPr>
        <w:pStyle w:val="Rubrik1"/>
      </w:pPr>
      <w:r w:rsidRPr="00422BC5">
        <w:t>Motivering</w:t>
      </w:r>
    </w:p>
    <w:p w:rsidR="00B25C33" w:rsidRPr="00422BC5" w:rsidRDefault="00B25C33">
      <w:r w:rsidRPr="00422BC5">
        <w:t>Äktenskaps- och partnerskapsutredningen har lagt fram sitt förslag om att äktenskapet ska göras könsneutralt. De farhågor många hade om att utre</w:t>
      </w:r>
      <w:r w:rsidRPr="00422BC5">
        <w:t>d</w:t>
      </w:r>
      <w:r w:rsidRPr="00422BC5">
        <w:t>ningen inte skulle bli förutsättningslös tycks ha bekräftats under arbetets gång, och utredningen har svag legitimitet i mångas ögon. I den debatt som förts har de rationellt hållbara argumenten hörts från dem som vill bevara äktenskapet, och det är också dessa som tydligast gett uttryck för sin uppfat</w:t>
      </w:r>
      <w:r w:rsidRPr="00422BC5">
        <w:t>t</w:t>
      </w:r>
      <w:r w:rsidRPr="00422BC5">
        <w:t>ning genom att skriva till lagutskottet och regeringen.</w:t>
      </w:r>
    </w:p>
    <w:p w:rsidR="00B25C33" w:rsidRPr="00422BC5" w:rsidRDefault="00B25C33">
      <w:pPr>
        <w:pStyle w:val="Normaltindrag"/>
      </w:pPr>
      <w:r w:rsidRPr="00422BC5">
        <w:t>Nu är risken stor att riksdagen trumfar igenom ett beslut om att äkte</w:t>
      </w:r>
      <w:r w:rsidRPr="00422BC5">
        <w:t>n</w:t>
      </w:r>
      <w:r w:rsidRPr="00422BC5">
        <w:t>skapsbalken ska göras könsneutral utan folklig och demokratisk förankring. Av den orsaken föreslår vi  en rådgivande folkomröstning om äktenskapet.</w:t>
      </w:r>
    </w:p>
    <w:p w:rsidR="00B25C33" w:rsidRPr="00422BC5" w:rsidRDefault="00B25C33">
      <w:pPr>
        <w:pStyle w:val="Normaltindrag"/>
      </w:pPr>
      <w:r w:rsidRPr="00422BC5">
        <w:t>En så genomgripande och kulturförändrande omläggning av familjerätten och äktenskapssynen kan inte ske brådstörtat i en demokrati. Frågan kräver en process som ger verkligt utrymme för medborgarna att komma till tals. B</w:t>
      </w:r>
      <w:r w:rsidRPr="00422BC5">
        <w:t>e</w:t>
      </w:r>
      <w:r w:rsidRPr="00422BC5">
        <w:t>slutsfattarna måste kunna överblicka de långsiktiga konsekvenserna av en sådan lagändring. Inte minst frågan ifall de grundläggande principerna för en så kallad könsneutral äktenskapslag kan bana väg för månggifte som rättsligt erkänd samlevnadsform. Äktenskapslagstiftningen är av sådan karaktär att den inte kan hanteras uteslutande genom ett enkelt riksdagsbeslut.</w:t>
      </w:r>
    </w:p>
    <w:p w:rsidR="00B25C33" w:rsidRPr="00422BC5" w:rsidRDefault="00B25C33">
      <w:pPr>
        <w:pStyle w:val="Normaltindrag"/>
      </w:pPr>
      <w:r w:rsidRPr="00422BC5">
        <w:t>I USA har medborgare i samtliga delstater utom fem stiftat lagar eller folkomröstat kring konstitutionella tillägg för att bevara äktenskapet s</w:t>
      </w:r>
      <w:r w:rsidRPr="00422BC5">
        <w:t xml:space="preserve">om en relation mellan en man och en kvinna. I endast en delstat – Arizona – röstade folket emot ett sådant tillägg i delstatens konstitution, men där fanns redan en </w:t>
      </w:r>
      <w:r w:rsidRPr="00422BC5">
        <w:lastRenderedPageBreak/>
        <w:t>lag som skyddade äktenskapet. Även flera andra länder begränsar nu lagstift</w:t>
      </w:r>
      <w:r w:rsidRPr="00422BC5">
        <w:t>a</w:t>
      </w:r>
      <w:r w:rsidRPr="00422BC5">
        <w:t>ren genom att låta människorättsliga dokument eller landets konstitution hin</w:t>
      </w:r>
      <w:r w:rsidRPr="00422BC5">
        <w:t>d</w:t>
      </w:r>
      <w:r w:rsidRPr="00422BC5">
        <w:t>ra förändringar av hur äktenskapet definieras i lagstiftningen. De länder som har gått i motsatt riktning och legaliserat homoäktenskap är endast en han</w:t>
      </w:r>
      <w:r w:rsidRPr="00422BC5">
        <w:t>d</w:t>
      </w:r>
      <w:r w:rsidRPr="00422BC5">
        <w:t>full.</w:t>
      </w:r>
    </w:p>
    <w:p w:rsidR="00B25C33" w:rsidRPr="00422BC5" w:rsidRDefault="00B25C33">
      <w:pPr>
        <w:pStyle w:val="Normaltindrag"/>
      </w:pPr>
      <w:r w:rsidRPr="00422BC5">
        <w:t>Stora delar av svenska folket upple</w:t>
      </w:r>
      <w:r w:rsidRPr="00422BC5">
        <w:t>ver idag att politiker distanserar sig från folkets åsikter i värdefrågor. Ett exempel på att man går i otakt med folket är homoadoptionsfrågan. Enligt alla opinionsundersökningar som gjordes inför beslutet var en stor majoritet emot. Detsamma gällde i stor utsträckning r</w:t>
      </w:r>
      <w:r w:rsidRPr="00422BC5">
        <w:t>e</w:t>
      </w:r>
      <w:r w:rsidRPr="00422BC5">
        <w:t>missinstanserna. Detta valde riksdagens majoritet att helt bortse ifrån, trots att man gör anspråk på att representera svenska folket.</w:t>
      </w:r>
    </w:p>
    <w:p w:rsidR="00B25C33" w:rsidRPr="00422BC5" w:rsidRDefault="00B25C33">
      <w:pPr>
        <w:pStyle w:val="Normaltindrag"/>
      </w:pPr>
      <w:r w:rsidRPr="00422BC5">
        <w:t xml:space="preserve">FN:s barnkonvention slår fast att barn har rätt att, så långt det är möjligt, bli omvårdat av båda sina </w:t>
      </w:r>
      <w:r w:rsidRPr="00422BC5">
        <w:t>föräldrar. Äktenskapet har genom historien visat sig vara den bästa garanten för detta. Frågan om äktenskapet är grundläggande för vårt samhälle. Om riksdag och regering ska överväga att gå på utrednin</w:t>
      </w:r>
      <w:r w:rsidRPr="00422BC5">
        <w:t>g</w:t>
      </w:r>
      <w:r w:rsidRPr="00422BC5">
        <w:t>ens linje bör en folkomröstning arrangeras för att avgöra frågan. Ståndpun</w:t>
      </w:r>
      <w:r w:rsidRPr="00422BC5">
        <w:t>k</w:t>
      </w:r>
      <w:r w:rsidRPr="00422BC5">
        <w:t>ten att nuvarande äktenskapslagstiftning ska bevaras bör ställas emot att ge äktenskapet en ny definition – detta för att säkerställa svenska folkets och medborgarnas deltagande.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BC5">
        <w:trPr>
          <w:cantSplit/>
        </w:trPr>
        <w:tc>
          <w:tcPr>
            <w:tcW w:w="3046" w:type="dxa"/>
          </w:tcPr>
          <w:p w:rsidR="00B25C33" w:rsidRPr="00422BC5" w:rsidRDefault="00B25C33">
            <w:pPr>
              <w:pStyle w:val="UnderskriftDatum"/>
              <w:spacing w:before="240"/>
            </w:pPr>
            <w:r w:rsidRPr="00422BC5">
              <w:t>Stockholm den 3 oktober 2007</w:t>
            </w:r>
          </w:p>
        </w:tc>
        <w:tc>
          <w:tcPr>
            <w:tcW w:w="3047" w:type="dxa"/>
          </w:tcPr>
          <w:p w:rsidR="00B25C33" w:rsidRPr="00422BC5" w:rsidRDefault="00B25C33">
            <w:pPr>
              <w:pStyle w:val="Underskrifter"/>
              <w:spacing w:before="240"/>
            </w:pPr>
          </w:p>
        </w:tc>
      </w:tr>
      <w:tr w:rsidR="00000000" w:rsidRPr="00422BC5">
        <w:trPr>
          <w:cantSplit/>
        </w:trPr>
        <w:tc>
          <w:tcPr>
            <w:tcW w:w="3046" w:type="dxa"/>
          </w:tcPr>
          <w:p w:rsidR="00B25C33" w:rsidRPr="00422BC5" w:rsidRDefault="00B25C33">
            <w:pPr>
              <w:pStyle w:val="Underskrifter"/>
            </w:pPr>
            <w:r w:rsidRPr="00422BC5">
              <w:t>Kjell Eldensjö (kd)</w:t>
            </w:r>
          </w:p>
        </w:tc>
        <w:tc>
          <w:tcPr>
            <w:tcW w:w="3046" w:type="dxa"/>
          </w:tcPr>
          <w:p w:rsidR="00B25C33" w:rsidRPr="00422BC5" w:rsidRDefault="00B25C33">
            <w:pPr>
              <w:pStyle w:val="Underskrifter"/>
            </w:pPr>
            <w:r w:rsidRPr="00422BC5">
              <w:t>Annelie Enochson (kd)</w:t>
            </w:r>
          </w:p>
        </w:tc>
      </w:tr>
    </w:tbl>
    <w:p w:rsidR="00B25C33" w:rsidRPr="00422BC5" w:rsidRDefault="00B25C33">
      <w:pPr>
        <w:pStyle w:val="Normaltindrag"/>
      </w:pPr>
    </w:p>
    <w:sectPr w:rsidR="00B25C33" w:rsidRPr="00422B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C33" w:rsidRPr="00422BC5" w:rsidRDefault="00B25C33">
      <w:r w:rsidRPr="00422BC5">
        <w:separator/>
      </w:r>
    </w:p>
  </w:endnote>
  <w:endnote w:type="continuationSeparator" w:id="0">
    <w:p w:rsidR="00B25C33" w:rsidRPr="00422BC5" w:rsidRDefault="00B25C33">
      <w:r w:rsidRPr="00422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33" w:rsidRPr="00422BC5" w:rsidRDefault="00422BC5">
    <w:pPr>
      <w:pStyle w:val="Sidfot"/>
    </w:pPr>
    <w:r w:rsidRPr="00422B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27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33" w:rsidRDefault="00B25C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C33" w:rsidRDefault="00B25C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33" w:rsidRPr="00422BC5" w:rsidRDefault="00422BC5">
    <w:pPr>
      <w:pStyle w:val="Sidfot"/>
    </w:pPr>
    <w:r w:rsidRPr="00422B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648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33" w:rsidRDefault="00B25C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C33" w:rsidRDefault="00B25C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33" w:rsidRPr="00422BC5" w:rsidRDefault="00422BC5">
    <w:pPr>
      <w:pStyle w:val="Sidfot"/>
    </w:pPr>
    <w:r w:rsidRPr="00422B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8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33" w:rsidRDefault="00B25C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C33" w:rsidRDefault="00B25C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C33" w:rsidRPr="00422BC5" w:rsidRDefault="00B25C33">
      <w:r w:rsidRPr="00422BC5">
        <w:separator/>
      </w:r>
    </w:p>
  </w:footnote>
  <w:footnote w:type="continuationSeparator" w:id="0">
    <w:p w:rsidR="00B25C33" w:rsidRPr="00422BC5" w:rsidRDefault="00B25C33">
      <w:r w:rsidRPr="00422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33" w:rsidRPr="00422BC5" w:rsidRDefault="00422BC5">
    <w:pPr>
      <w:pStyle w:val="Sidhuvud"/>
    </w:pPr>
    <w:r w:rsidRPr="00422B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587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33" w:rsidRDefault="00B25C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C33" w:rsidRDefault="00B25C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33" w:rsidRPr="00422BC5" w:rsidRDefault="00422BC5">
    <w:pPr>
      <w:pStyle w:val="Sidhuvud"/>
    </w:pPr>
    <w:r w:rsidRPr="00422B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785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C33" w:rsidRDefault="00B25C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C33" w:rsidRDefault="00B25C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C33" w:rsidRPr="00422BC5" w:rsidRDefault="00B25C33">
    <w:pPr>
      <w:pStyle w:val="FSHNormal"/>
      <w:tabs>
        <w:tab w:val="right" w:pos="5840"/>
      </w:tabs>
    </w:pPr>
    <w:r w:rsidRPr="00422BC5">
      <w:br/>
    </w:r>
    <w:r w:rsidRPr="00422BC5">
      <w:fldChar w:fldCharType="begin" w:fldLock="1"/>
    </w:r>
    <w:r w:rsidRPr="00422BC5">
      <w:instrText xml:space="preserve"> DOCPROPERTY</w:instrText>
    </w:r>
    <w:r w:rsidRPr="00422BC5">
      <w:rPr>
        <w:sz w:val="18"/>
      </w:rPr>
      <w:instrText xml:space="preserve"> "YearUser" *\charformat </w:instrText>
    </w:r>
    <w:r w:rsidRPr="00422BC5">
      <w:fldChar w:fldCharType="separate"/>
    </w:r>
    <w:r w:rsidRPr="00422BC5">
      <w:t>2007/08</w:t>
    </w:r>
    <w:r w:rsidRPr="00422BC5">
      <w:fldChar w:fldCharType="end"/>
    </w:r>
    <w:r w:rsidRPr="00422BC5">
      <w:t xml:space="preserve"> </w:t>
    </w:r>
    <w:r w:rsidRPr="00422BC5">
      <w:tab/>
      <w:t xml:space="preserve">mnr: </w:t>
    </w:r>
    <w:r w:rsidRPr="00422BC5">
      <w:fldChar w:fldCharType="begin" w:fldLock="1"/>
    </w:r>
    <w:r w:rsidRPr="00422BC5">
      <w:instrText xml:space="preserve"> DOCPROPERTY</w:instrText>
    </w:r>
    <w:r w:rsidRPr="00422BC5">
      <w:rPr>
        <w:sz w:val="18"/>
      </w:rPr>
      <w:instrText xml:space="preserve"> "Motionsnummer" *\charformat </w:instrText>
    </w:r>
    <w:r w:rsidRPr="00422BC5">
      <w:fldChar w:fldCharType="separate"/>
    </w:r>
    <w:r w:rsidRPr="00422BC5">
      <w:t>C318</w:t>
    </w:r>
    <w:r w:rsidRPr="00422BC5">
      <w:fldChar w:fldCharType="end"/>
    </w:r>
    <w:r w:rsidRPr="00422BC5">
      <w:br/>
    </w:r>
    <w:r w:rsidRPr="00422BC5">
      <w:fldChar w:fldCharType="begin" w:fldLock="1"/>
    </w:r>
    <w:r w:rsidRPr="00422BC5">
      <w:instrText xml:space="preserve"> DOCPROPERTY</w:instrText>
    </w:r>
    <w:r w:rsidRPr="00422BC5">
      <w:rPr>
        <w:sz w:val="18"/>
      </w:rPr>
      <w:instrText xml:space="preserve"> "Samling" *\charformat </w:instrText>
    </w:r>
    <w:r w:rsidRPr="00422BC5">
      <w:fldChar w:fldCharType="end"/>
    </w:r>
    <w:r w:rsidRPr="00422BC5">
      <w:tab/>
      <w:t xml:space="preserve">pnr: </w:t>
    </w:r>
    <w:r w:rsidRPr="00422BC5">
      <w:fldChar w:fldCharType="begin" w:fldLock="1"/>
    </w:r>
    <w:r w:rsidRPr="00422BC5">
      <w:instrText xml:space="preserve"> DOCPROPERTY</w:instrText>
    </w:r>
    <w:r w:rsidRPr="00422BC5">
      <w:rPr>
        <w:sz w:val="18"/>
      </w:rPr>
      <w:instrText xml:space="preserve"> "Partinummer" *\charformat </w:instrText>
    </w:r>
    <w:r w:rsidRPr="00422BC5">
      <w:fldChar w:fldCharType="separate"/>
    </w:r>
    <w:r w:rsidRPr="00422BC5">
      <w:t>kd620</w:t>
    </w:r>
    <w:r w:rsidRPr="00422BC5">
      <w:fldChar w:fldCharType="end"/>
    </w:r>
  </w:p>
  <w:p w:rsidR="00B25C33" w:rsidRPr="00422BC5" w:rsidRDefault="00B25C33">
    <w:pPr>
      <w:pStyle w:val="FSHRub1"/>
    </w:pPr>
    <w:r w:rsidRPr="00422BC5">
      <w:t>Motion till riksdagen</w:t>
    </w:r>
    <w:r w:rsidRPr="00422BC5">
      <w:br/>
    </w:r>
    <w:r w:rsidRPr="00422BC5">
      <w:fldChar w:fldCharType="begin" w:fldLock="1"/>
    </w:r>
    <w:r w:rsidRPr="00422BC5">
      <w:instrText xml:space="preserve"> DOCPROPERTY "YearUser" *\charformat </w:instrText>
    </w:r>
    <w:r w:rsidRPr="00422BC5">
      <w:fldChar w:fldCharType="separate"/>
    </w:r>
    <w:r w:rsidRPr="00422BC5">
      <w:t>2007/08</w:t>
    </w:r>
    <w:r w:rsidRPr="00422BC5">
      <w:fldChar w:fldCharType="end"/>
    </w:r>
    <w:r w:rsidRPr="00422BC5">
      <w:t>:</w:t>
    </w:r>
    <w:r w:rsidRPr="00422BC5">
      <w:fldChar w:fldCharType="begin" w:fldLock="1"/>
    </w:r>
    <w:r w:rsidRPr="00422BC5">
      <w:instrText xml:space="preserve"> DOCPROPERTY "Motionsnummer" *\charformat </w:instrText>
    </w:r>
    <w:r w:rsidRPr="00422BC5">
      <w:fldChar w:fldCharType="separate"/>
    </w:r>
    <w:r w:rsidRPr="00422BC5">
      <w:t>C318</w:t>
    </w:r>
    <w:r w:rsidRPr="00422BC5">
      <w:fldChar w:fldCharType="end"/>
    </w:r>
  </w:p>
  <w:p w:rsidR="00B25C33" w:rsidRPr="00422BC5" w:rsidRDefault="00B25C33">
    <w:pPr>
      <w:pStyle w:val="FSHNormalS5"/>
    </w:pPr>
    <w:r w:rsidRPr="00422BC5">
      <w:fldChar w:fldCharType="begin" w:fldLock="1"/>
    </w:r>
    <w:r w:rsidRPr="00422BC5">
      <w:instrText xml:space="preserve"> DOCPROPERTY "MotionarText" *\charformat </w:instrText>
    </w:r>
    <w:r w:rsidRPr="00422BC5">
      <w:fldChar w:fldCharType="separate"/>
    </w:r>
    <w:r w:rsidRPr="00422BC5">
      <w:t>av Kjell Eldensjö och Annelie Enochson (kd)</w:t>
    </w:r>
    <w:r w:rsidRPr="00422BC5">
      <w:fldChar w:fldCharType="end"/>
    </w:r>
    <w:r w:rsidRPr="00422BC5">
      <w:br/>
    </w:r>
    <w:r w:rsidRPr="00422BC5">
      <w:fldChar w:fldCharType="begin" w:fldLock="1"/>
    </w:r>
    <w:r w:rsidRPr="00422BC5">
      <w:instrText xml:space="preserve"> DOCPROPERTY "SvarFrasKort" *\charformat </w:instrText>
    </w:r>
    <w:r w:rsidRPr="00422BC5">
      <w:fldChar w:fldCharType="end"/>
    </w:r>
  </w:p>
  <w:p w:rsidR="00B25C33" w:rsidRPr="00422BC5" w:rsidRDefault="00B25C33">
    <w:pPr>
      <w:pStyle w:val="FSHTitel"/>
    </w:pPr>
    <w:r w:rsidRPr="00422BC5">
      <w:fldChar w:fldCharType="begin" w:fldLock="1"/>
    </w:r>
    <w:r w:rsidRPr="00422BC5">
      <w:instrText xml:space="preserve"> DOCPROPERTY</w:instrText>
    </w:r>
    <w:r w:rsidRPr="00422BC5">
      <w:rPr>
        <w:sz w:val="18"/>
      </w:rPr>
      <w:instrText xml:space="preserve"> "RubrikSvar" *\charformat </w:instrText>
    </w:r>
    <w:r w:rsidRPr="00422BC5">
      <w:fldChar w:fldCharType="separate"/>
    </w:r>
    <w:r w:rsidRPr="00422BC5">
      <w:t>Folkomröstning om äktenskapsfrågan</w:t>
    </w:r>
    <w:r w:rsidRPr="00422BC5">
      <w:fldChar w:fldCharType="end"/>
    </w:r>
  </w:p>
  <w:p w:rsidR="00B25C33" w:rsidRPr="00422BC5" w:rsidRDefault="00B25C33">
    <w:pPr>
      <w:pStyle w:val="Normal00"/>
    </w:pPr>
  </w:p>
  <w:p w:rsidR="00B25C33" w:rsidRPr="00422BC5" w:rsidRDefault="00B25C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3963668">
    <w:abstractNumId w:val="8"/>
  </w:num>
  <w:num w:numId="2" w16cid:durableId="1326400988">
    <w:abstractNumId w:val="9"/>
  </w:num>
  <w:num w:numId="3" w16cid:durableId="1437821570">
    <w:abstractNumId w:val="8"/>
  </w:num>
  <w:num w:numId="4" w16cid:durableId="1104492719">
    <w:abstractNumId w:val="9"/>
  </w:num>
  <w:num w:numId="5" w16cid:durableId="1323586241">
    <w:abstractNumId w:val="13"/>
  </w:num>
  <w:num w:numId="6" w16cid:durableId="1900943125">
    <w:abstractNumId w:val="10"/>
  </w:num>
  <w:num w:numId="7" w16cid:durableId="1222212582">
    <w:abstractNumId w:val="11"/>
  </w:num>
  <w:num w:numId="8" w16cid:durableId="1801266069">
    <w:abstractNumId w:val="12"/>
  </w:num>
  <w:num w:numId="9" w16cid:durableId="881945760">
    <w:abstractNumId w:val="8"/>
  </w:num>
  <w:num w:numId="10" w16cid:durableId="329066239">
    <w:abstractNumId w:val="3"/>
  </w:num>
  <w:num w:numId="11" w16cid:durableId="878517827">
    <w:abstractNumId w:val="2"/>
  </w:num>
  <w:num w:numId="12" w16cid:durableId="777260346">
    <w:abstractNumId w:val="1"/>
  </w:num>
  <w:num w:numId="13" w16cid:durableId="402141485">
    <w:abstractNumId w:val="0"/>
  </w:num>
  <w:num w:numId="14" w16cid:durableId="994380469">
    <w:abstractNumId w:val="9"/>
  </w:num>
  <w:num w:numId="15" w16cid:durableId="1636565501">
    <w:abstractNumId w:val="7"/>
  </w:num>
  <w:num w:numId="16" w16cid:durableId="1811709805">
    <w:abstractNumId w:val="6"/>
  </w:num>
  <w:num w:numId="17" w16cid:durableId="1373504400">
    <w:abstractNumId w:val="5"/>
  </w:num>
  <w:num w:numId="18" w16cid:durableId="1657569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4F4286D-A093-4714-AA63-B051A457C221},{4BCCD1C7-BBAC-4BEE-97E8-749C7AAD39A4}"/>
  </w:docVars>
  <w:rsids>
    <w:rsidRoot w:val="00106610"/>
    <w:rsid w:val="00106610"/>
    <w:rsid w:val="00422BC5"/>
    <w:rsid w:val="00B25C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E72846-72D5-4FD3-8C8D-DFED16A9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2709</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kd620</vt:lpstr>
    </vt:vector>
  </TitlesOfParts>
  <Company>Riksdagen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kd620</dc:title>
  <dc:subject>kd620</dc:subject>
  <dc:creator>Riksdagen</dc:creator>
  <cp:keywords>Riksdagen</cp:keywords>
  <dc:description>TKG-ktrl, MSMQ4mb, PersReg-Distribution mm</dc:description>
  <cp:lastModifiedBy>Lars Brink</cp:lastModifiedBy>
  <cp:revision>2</cp:revision>
  <cp:lastPrinted>2007-11-21T12:46:00Z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Folkomröstning om äktenskapsfrågan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Folkomröstning om äktenskapsfrågan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Kjell Eldensjö och Annelie Enochson (kd)</vt:lpwstr>
  </property>
  <property fmtid="{D5CDD505-2E9C-101B-9397-08002B2CF9AE}" pid="26" name="MotionarLista">
    <vt:lpwstr>Eldensjö, Kjell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20072008000001070100000006200069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20072008000001070100000006200069</vt:lpwstr>
  </property>
  <property fmtid="{D5CDD505-2E9C-101B-9397-08002B2CF9AE}" pid="50" name="nummer">
    <vt:lpwstr>318</vt:lpwstr>
  </property>
  <property fmtid="{D5CDD505-2E9C-101B-9397-08002B2CF9AE}" pid="51" name="utskottsbeteckning">
    <vt:lpwstr>C</vt:lpwstr>
  </property>
  <property fmtid="{D5CDD505-2E9C-101B-9397-08002B2CF9AE}" pid="52" name="GlobalUID">
    <vt:lpwstr>{C5226B52-BEB7-48D8-920B-1F6D52EF7EC7}</vt:lpwstr>
  </property>
  <property fmtid="{D5CDD505-2E9C-101B-9397-08002B2CF9AE}" pid="53" name="Överföringar">
    <vt:i4>0</vt:i4>
  </property>
  <property fmtid="{D5CDD505-2E9C-101B-9397-08002B2CF9AE}" pid="54" name="Checksum">
    <vt:lpwstr>*0002995126901*</vt:lpwstr>
  </property>
  <property fmtid="{D5CDD505-2E9C-101B-9397-08002B2CF9AE}" pid="55" name="skuggnummer">
    <vt:lpwstr>1487</vt:lpwstr>
  </property>
  <property fmtid="{D5CDD505-2E9C-101B-9397-08002B2CF9AE}" pid="56" name="urixVersion">
    <vt:lpwstr>3.2.0.8</vt:lpwstr>
  </property>
  <property fmtid="{D5CDD505-2E9C-101B-9397-08002B2CF9AE}" pid="57" name="urixOrigin">
    <vt:lpwstr>071121 13:48:42.496</vt:lpwstr>
  </property>
  <property fmtid="{D5CDD505-2E9C-101B-9397-08002B2CF9AE}" pid="58" name="urixGuid">
    <vt:lpwstr>{11DD47EF-1378-4053-82AF-1310FC321BCB}</vt:lpwstr>
  </property>
</Properties>
</file>