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2F23" w:rsidRDefault="000D492D" w14:paraId="5FAD976D" w14:textId="77777777">
      <w:pPr>
        <w:pStyle w:val="RubrikFrslagTIllRiksdagsbeslut"/>
      </w:pPr>
      <w:sdt>
        <w:sdtPr>
          <w:alias w:val="CC_Boilerplate_4"/>
          <w:tag w:val="CC_Boilerplate_4"/>
          <w:id w:val="-1644581176"/>
          <w:lock w:val="sdtContentLocked"/>
          <w:placeholder>
            <w:docPart w:val="3CBAEBD95B1540E1A9A43B9ACE027E9A"/>
          </w:placeholder>
          <w:text/>
        </w:sdtPr>
        <w:sdtEndPr/>
        <w:sdtContent>
          <w:r w:rsidRPr="009B062B" w:rsidR="00AF30DD">
            <w:t>Förslag till riksdagsbeslut</w:t>
          </w:r>
        </w:sdtContent>
      </w:sdt>
      <w:bookmarkEnd w:id="0"/>
      <w:bookmarkEnd w:id="1"/>
    </w:p>
    <w:sdt>
      <w:sdtPr>
        <w:alias w:val="Yrkande 1"/>
        <w:tag w:val="bea6ef93-35dd-4f22-b727-c7f8ca71248b"/>
        <w:id w:val="-415326713"/>
        <w:lock w:val="sdtLocked"/>
      </w:sdtPr>
      <w:sdtEndPr/>
      <w:sdtContent>
        <w:p w:rsidR="00B7075B" w:rsidRDefault="009B657C" w14:paraId="4CBC6C9D" w14:textId="77777777">
          <w:pPr>
            <w:pStyle w:val="Frslagstext"/>
            <w:numPr>
              <w:ilvl w:val="0"/>
              <w:numId w:val="0"/>
            </w:numPr>
          </w:pPr>
          <w:r>
            <w:t>Riksdagen ställer sig bakom det som anförs i motionen om att säkerställa en mer jämlik, effektiv och sammanhållen vård för personer med KOL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6D69E91C344A1FBDC79EE0F4E389CA"/>
        </w:placeholder>
        <w:text/>
      </w:sdtPr>
      <w:sdtEndPr/>
      <w:sdtContent>
        <w:p w:rsidRPr="009B062B" w:rsidR="006D79C9" w:rsidP="00333E95" w:rsidRDefault="006D79C9" w14:paraId="3E32916C" w14:textId="77777777">
          <w:pPr>
            <w:pStyle w:val="Rubrik1"/>
          </w:pPr>
          <w:r>
            <w:t>Motivering</w:t>
          </w:r>
        </w:p>
      </w:sdtContent>
    </w:sdt>
    <w:bookmarkEnd w:displacedByCustomXml="prev" w:id="3"/>
    <w:bookmarkEnd w:displacedByCustomXml="prev" w:id="4"/>
    <w:p w:rsidR="006A2620" w:rsidP="000D492D" w:rsidRDefault="006A2620" w14:paraId="1C06F63B" w14:textId="70253588">
      <w:pPr>
        <w:pStyle w:val="Normalutanindragellerluft"/>
      </w:pPr>
      <w:r>
        <w:t>Kroniskt obstruktiv lungsjukdom (KOL) är en av de vanligaste folksjukdomarna. Hundratusentals personer lever med sjukdomen och ca 3</w:t>
      </w:r>
      <w:r w:rsidR="009B657C">
        <w:t> </w:t>
      </w:r>
      <w:r>
        <w:t>000 personer avlider varje år till följd av sjukdomen. Trots att KOL är den fjärde vanligaste dödsorsaken i Sverige är sjukdomen nästan osynlig i den svenska hälso-</w:t>
      </w:r>
      <w:r w:rsidR="009B657C">
        <w:t xml:space="preserve"> </w:t>
      </w:r>
      <w:r>
        <w:t>och sjukvårdsdebatten.</w:t>
      </w:r>
    </w:p>
    <w:p w:rsidR="006A2620" w:rsidP="006A2620" w:rsidRDefault="006A2620" w14:paraId="57769792" w14:textId="3673FA2F">
      <w:r>
        <w:t>Riksförbundet Hjärt-Lungs medlemsundersökning (2023) visade att medlemmarna upplever att</w:t>
      </w:r>
    </w:p>
    <w:p w:rsidR="006A2620" w:rsidP="000D492D" w:rsidRDefault="006A2620" w14:paraId="7FF7364E" w14:textId="1C447293">
      <w:pPr>
        <w:pStyle w:val="ListaPunkt"/>
      </w:pPr>
      <w:r>
        <w:t xml:space="preserve">man inte </w:t>
      </w:r>
      <w:r w:rsidR="009B657C">
        <w:t xml:space="preserve">får </w:t>
      </w:r>
      <w:r>
        <w:t>diagnos i tid trots att man sökt vård</w:t>
      </w:r>
    </w:p>
    <w:p w:rsidR="006A2620" w:rsidP="000D492D" w:rsidRDefault="006A2620" w14:paraId="6278DE28" w14:textId="4C5EE9AE">
      <w:pPr>
        <w:pStyle w:val="ListaPunkt"/>
      </w:pPr>
      <w:r>
        <w:t xml:space="preserve">man </w:t>
      </w:r>
      <w:r w:rsidR="009B657C">
        <w:t xml:space="preserve">inte </w:t>
      </w:r>
      <w:r>
        <w:t>erbjuds rökavvänjning i tillräcklig utsträckning, trots att det är den viktigaste åtgärden</w:t>
      </w:r>
    </w:p>
    <w:p w:rsidR="006A2620" w:rsidP="000D492D" w:rsidRDefault="006A2620" w14:paraId="51EF8018" w14:textId="18B55A78">
      <w:pPr>
        <w:pStyle w:val="ListaPunkt"/>
      </w:pPr>
      <w:r>
        <w:t>andra diagnoser prioriteras högre när man har flera sjukdomar</w:t>
      </w:r>
    </w:p>
    <w:p w:rsidR="006A2620" w:rsidP="000D492D" w:rsidRDefault="006A2620" w14:paraId="075F6BF4" w14:textId="48C39B7F">
      <w:pPr>
        <w:pStyle w:val="ListaPunkt"/>
      </w:pPr>
      <w:r>
        <w:t>man har inte tillräcklig kunskap om hur sjukdomen kommer att påverka livet</w:t>
      </w:r>
    </w:p>
    <w:p w:rsidR="006A2620" w:rsidP="000D492D" w:rsidRDefault="006A2620" w14:paraId="5C860CBE" w14:textId="0B375930">
      <w:pPr>
        <w:pStyle w:val="ListaPunkt"/>
      </w:pPr>
      <w:r>
        <w:t xml:space="preserve">man inte </w:t>
      </w:r>
      <w:r w:rsidR="009B657C">
        <w:t xml:space="preserve">får </w:t>
      </w:r>
      <w:r>
        <w:t>en KOL-vård anpassad utifrån individens behov</w:t>
      </w:r>
      <w:r w:rsidR="009B657C">
        <w:t>.</w:t>
      </w:r>
    </w:p>
    <w:p w:rsidR="006A2620" w:rsidP="000D492D" w:rsidRDefault="006A2620" w14:paraId="2D2192D1" w14:textId="65654394">
      <w:pPr>
        <w:pStyle w:val="Normalutanindragellerluft"/>
      </w:pPr>
      <w:r>
        <w:t>Det finns omfattande kunskap om hur en KOL-vård bör se ut. Patientrapporten pekar ut fyra viktiga åtgärdsområden</w:t>
      </w:r>
      <w:r w:rsidR="009B657C">
        <w:t>.</w:t>
      </w:r>
    </w:p>
    <w:p w:rsidR="006A2620" w:rsidP="000D492D" w:rsidRDefault="006A2620" w14:paraId="2F41ABED" w14:textId="377CC305">
      <w:pPr>
        <w:pStyle w:val="ListaNummer"/>
      </w:pPr>
      <w:r>
        <w:t>Bättre stöd till KOL-patienter genom strukturerat omhändertagande</w:t>
      </w:r>
      <w:r w:rsidR="009B657C">
        <w:t>,</w:t>
      </w:r>
      <w:r>
        <w:t xml:space="preserve"> patient</w:t>
      </w:r>
      <w:r w:rsidR="000D492D">
        <w:softHyphen/>
      </w:r>
      <w:r>
        <w:t>utbildning och regelbunden uppföljning av behandling med fast vårdkontakt</w:t>
      </w:r>
    </w:p>
    <w:p w:rsidR="006A2620" w:rsidP="000D492D" w:rsidRDefault="006A2620" w14:paraId="54A3D1C1" w14:textId="4C95B366">
      <w:pPr>
        <w:pStyle w:val="ListaNummer"/>
      </w:pPr>
      <w:r>
        <w:t>Prioritering av interprofessionellt samarbete eftersom KOL är en komplex sjukdom, som kräver kompetens från flera yrkesgrupper med teambaserat arbete tillsammans med patienten</w:t>
      </w:r>
    </w:p>
    <w:p w:rsidR="006A2620" w:rsidP="000D492D" w:rsidRDefault="006A2620" w14:paraId="03E3B128" w14:textId="02895D75">
      <w:pPr>
        <w:pStyle w:val="ListaNummer"/>
      </w:pPr>
      <w:r>
        <w:lastRenderedPageBreak/>
        <w:t>Satsning på fler certifierade KOL-mottagningar för att kvalitetssäkra KOL-vården i hela landet. Vid mottagningarna ska det finnas den samlade kompetens som krävs för att möta sjukdomens svårighetsgrad och patientens behov</w:t>
      </w:r>
    </w:p>
    <w:p w:rsidR="006A2620" w:rsidP="000D492D" w:rsidRDefault="006A2620" w14:paraId="702F24F2" w14:textId="3744F56C">
      <w:pPr>
        <w:pStyle w:val="ListaNummer"/>
      </w:pPr>
      <w:r>
        <w:t>Insatser för att höja kunskapen om sjukdomen</w:t>
      </w:r>
      <w:r w:rsidR="009B657C">
        <w:t>;</w:t>
      </w:r>
      <w:r>
        <w:t xml:space="preserve"> särskilt behöver kunskapen inom vården öka om de allvarliga sjukdomstillstånd akuta försämringsperioder i KOL leder till.</w:t>
      </w:r>
    </w:p>
    <w:p w:rsidR="006A2620" w:rsidP="000D492D" w:rsidRDefault="006A2620" w14:paraId="06F1B354" w14:textId="48525E13">
      <w:pPr>
        <w:pStyle w:val="Normalutanindragellerluft"/>
      </w:pPr>
      <w:r>
        <w:t>För att förbättra livskvaliteten för personer med KOL och samtidigt använda sjuk</w:t>
      </w:r>
      <w:r w:rsidR="000D492D">
        <w:softHyphen/>
      </w:r>
      <w:r>
        <w:t>vårdens resurser mer effektivt krävs ett samlat grepp.</w:t>
      </w:r>
    </w:p>
    <w:p w:rsidR="006A2620" w:rsidP="000D492D" w:rsidRDefault="006A2620" w14:paraId="23F46B2A" w14:textId="77777777">
      <w:r>
        <w:t>Tidig upptäckt och diagnostik är grundläggande, där primärvården ges bättre förutsättningar att upptäcka KOL i tid.</w:t>
      </w:r>
    </w:p>
    <w:p w:rsidR="006A2620" w:rsidP="000D492D" w:rsidRDefault="006A2620" w14:paraId="4B0B3486" w14:textId="77777777">
      <w:r>
        <w:t>Förebyggande insatser måste stärkas med kvalificerade rökavvänjningsprogram oavsett bostadsort. En bättre luftmiljö måste också prioriteras. Vården måste vara jämlik och sammanhållen och bostadsort ska inte spela någon roll. Socialstyrelsens riktlinjer ska gälla alla patienter.</w:t>
      </w:r>
    </w:p>
    <w:p w:rsidR="006A2620" w:rsidP="000D492D" w:rsidRDefault="006A2620" w14:paraId="56224F6B" w14:textId="77777777">
      <w:r>
        <w:t>Rehabilitering med träning, fysioterapi, näringsstöd och psykosocialt stöd ska byggas ut. Patientutbildning och egenvårdsstöd bör göras mer tillgänglig.</w:t>
      </w:r>
    </w:p>
    <w:p w:rsidR="001C2F23" w:rsidP="000D492D" w:rsidRDefault="006A2620" w14:paraId="00474EE8" w14:textId="77777777">
      <w:r>
        <w:t>Mer resurser måste avsättas till forskning om KOL och dess behandling. Nationella kvalitetsregister ska användas mer aktivt för att förbättra vården.</w:t>
      </w:r>
    </w:p>
    <w:sdt>
      <w:sdtPr>
        <w:rPr>
          <w:i/>
          <w:noProof/>
        </w:rPr>
        <w:alias w:val="CC_Underskrifter"/>
        <w:tag w:val="CC_Underskrifter"/>
        <w:id w:val="583496634"/>
        <w:lock w:val="sdtContentLocked"/>
        <w:placeholder>
          <w:docPart w:val="F1539D1F968B4938BBB124D80A9A3F9C"/>
        </w:placeholder>
      </w:sdtPr>
      <w:sdtEndPr/>
      <w:sdtContent>
        <w:p w:rsidR="001C2F23" w:rsidP="001C2F23" w:rsidRDefault="001C2F23" w14:paraId="47DAD154" w14:textId="5CB0A8C4"/>
        <w:p w:rsidR="001C2F23" w:rsidP="001C2F23" w:rsidRDefault="000D492D" w14:paraId="169A50C9" w14:textId="56991553"/>
      </w:sdtContent>
    </w:sdt>
    <w:tbl>
      <w:tblPr>
        <w:tblW w:w="5000" w:type="pct"/>
        <w:tblLook w:val="04A0" w:firstRow="1" w:lastRow="0" w:firstColumn="1" w:lastColumn="0" w:noHBand="0" w:noVBand="1"/>
        <w:tblCaption w:val="underskrifter"/>
      </w:tblPr>
      <w:tblGrid>
        <w:gridCol w:w="4252"/>
        <w:gridCol w:w="4252"/>
      </w:tblGrid>
      <w:tr w:rsidR="00B7075B" w14:paraId="20E6F42F" w14:textId="77777777">
        <w:trPr>
          <w:cantSplit/>
        </w:trPr>
        <w:tc>
          <w:tcPr>
            <w:tcW w:w="50" w:type="pct"/>
            <w:vAlign w:val="bottom"/>
          </w:tcPr>
          <w:p w:rsidR="00B7075B" w:rsidRDefault="009B657C" w14:paraId="6BA08E50" w14:textId="77777777">
            <w:pPr>
              <w:pStyle w:val="Underskrifter"/>
              <w:spacing w:after="0"/>
            </w:pPr>
            <w:r>
              <w:t>Ewa Pihl Krabbe (S)</w:t>
            </w:r>
          </w:p>
        </w:tc>
        <w:tc>
          <w:tcPr>
            <w:tcW w:w="50" w:type="pct"/>
            <w:vAlign w:val="bottom"/>
          </w:tcPr>
          <w:p w:rsidR="00B7075B" w:rsidRDefault="00B7075B" w14:paraId="09807A78" w14:textId="77777777">
            <w:pPr>
              <w:pStyle w:val="Underskrifter"/>
              <w:spacing w:after="0"/>
            </w:pPr>
          </w:p>
        </w:tc>
      </w:tr>
    </w:tbl>
    <w:p w:rsidRPr="008E0FE2" w:rsidR="004801AC" w:rsidP="00DF3554" w:rsidRDefault="004801AC" w14:paraId="4E99A3A1" w14:textId="3919FD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C4118" w14:textId="77777777" w:rsidR="006A2620" w:rsidRDefault="006A2620" w:rsidP="000C1CAD">
      <w:pPr>
        <w:spacing w:line="240" w:lineRule="auto"/>
      </w:pPr>
      <w:r>
        <w:separator/>
      </w:r>
    </w:p>
  </w:endnote>
  <w:endnote w:type="continuationSeparator" w:id="0">
    <w:p w14:paraId="39638596" w14:textId="77777777" w:rsidR="006A2620" w:rsidRDefault="006A26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FF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78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C635" w14:textId="726B06AE" w:rsidR="00262EA3" w:rsidRPr="001C2F23" w:rsidRDefault="00262EA3" w:rsidP="001C2F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69ACE" w14:textId="77777777" w:rsidR="006A2620" w:rsidRDefault="006A2620" w:rsidP="000C1CAD">
      <w:pPr>
        <w:spacing w:line="240" w:lineRule="auto"/>
      </w:pPr>
      <w:r>
        <w:separator/>
      </w:r>
    </w:p>
  </w:footnote>
  <w:footnote w:type="continuationSeparator" w:id="0">
    <w:p w14:paraId="018C7B5A" w14:textId="77777777" w:rsidR="006A2620" w:rsidRDefault="006A26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06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E535F7" wp14:editId="5053EC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4FFC9A" w14:textId="16CAA1ED" w:rsidR="00262EA3" w:rsidRDefault="000D492D" w:rsidP="008103B5">
                          <w:pPr>
                            <w:jc w:val="right"/>
                          </w:pPr>
                          <w:sdt>
                            <w:sdtPr>
                              <w:alias w:val="CC_Noformat_Partikod"/>
                              <w:tag w:val="CC_Noformat_Partikod"/>
                              <w:id w:val="-53464382"/>
                              <w:placeholder>
                                <w:docPart w:val="055E1632667941E9953E28D16F9BE25C"/>
                              </w:placeholder>
                              <w:text/>
                            </w:sdtPr>
                            <w:sdtEndPr/>
                            <w:sdtContent>
                              <w:r w:rsidR="006A2620">
                                <w:t>S</w:t>
                              </w:r>
                            </w:sdtContent>
                          </w:sdt>
                          <w:sdt>
                            <w:sdtPr>
                              <w:alias w:val="CC_Noformat_Partinummer"/>
                              <w:tag w:val="CC_Noformat_Partinummer"/>
                              <w:id w:val="-1709555926"/>
                              <w:placeholder>
                                <w:docPart w:val="AC43C0C9E35F4390826BCF6B31768276"/>
                              </w:placeholder>
                              <w:text/>
                            </w:sdtPr>
                            <w:sdtEndPr/>
                            <w:sdtContent>
                              <w:r w:rsidR="006A2620">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E535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4FFC9A" w14:textId="16CAA1ED" w:rsidR="00262EA3" w:rsidRDefault="000D492D" w:rsidP="008103B5">
                    <w:pPr>
                      <w:jc w:val="right"/>
                    </w:pPr>
                    <w:sdt>
                      <w:sdtPr>
                        <w:alias w:val="CC_Noformat_Partikod"/>
                        <w:tag w:val="CC_Noformat_Partikod"/>
                        <w:id w:val="-53464382"/>
                        <w:placeholder>
                          <w:docPart w:val="055E1632667941E9953E28D16F9BE25C"/>
                        </w:placeholder>
                        <w:text/>
                      </w:sdtPr>
                      <w:sdtEndPr/>
                      <w:sdtContent>
                        <w:r w:rsidR="006A2620">
                          <w:t>S</w:t>
                        </w:r>
                      </w:sdtContent>
                    </w:sdt>
                    <w:sdt>
                      <w:sdtPr>
                        <w:alias w:val="CC_Noformat_Partinummer"/>
                        <w:tag w:val="CC_Noformat_Partinummer"/>
                        <w:id w:val="-1709555926"/>
                        <w:placeholder>
                          <w:docPart w:val="AC43C0C9E35F4390826BCF6B31768276"/>
                        </w:placeholder>
                        <w:text/>
                      </w:sdtPr>
                      <w:sdtEndPr/>
                      <w:sdtContent>
                        <w:r w:rsidR="006A2620">
                          <w:t>118</w:t>
                        </w:r>
                      </w:sdtContent>
                    </w:sdt>
                  </w:p>
                </w:txbxContent>
              </v:textbox>
              <w10:wrap anchorx="page"/>
            </v:shape>
          </w:pict>
        </mc:Fallback>
      </mc:AlternateContent>
    </w:r>
  </w:p>
  <w:p w14:paraId="7FDB70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B095" w14:textId="77777777" w:rsidR="00262EA3" w:rsidRDefault="00262EA3" w:rsidP="008563AC">
    <w:pPr>
      <w:jc w:val="right"/>
    </w:pPr>
  </w:p>
  <w:p w14:paraId="32ACFF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E02F" w14:textId="77777777" w:rsidR="00262EA3" w:rsidRDefault="000D49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9FAF5C" wp14:editId="0F1734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A43567" w14:textId="33C6949C" w:rsidR="00262EA3" w:rsidRDefault="000D492D" w:rsidP="00A314CF">
    <w:pPr>
      <w:pStyle w:val="FSHNormal"/>
      <w:spacing w:before="40"/>
    </w:pPr>
    <w:sdt>
      <w:sdtPr>
        <w:alias w:val="CC_Noformat_Motionstyp"/>
        <w:tag w:val="CC_Noformat_Motionstyp"/>
        <w:id w:val="1162973129"/>
        <w:lock w:val="sdtContentLocked"/>
        <w15:appearance w15:val="hidden"/>
        <w:text/>
      </w:sdtPr>
      <w:sdtEndPr/>
      <w:sdtContent>
        <w:r w:rsidR="001C2F23">
          <w:t>Enskild motion</w:t>
        </w:r>
      </w:sdtContent>
    </w:sdt>
    <w:r w:rsidR="00821B36">
      <w:t xml:space="preserve"> </w:t>
    </w:r>
    <w:sdt>
      <w:sdtPr>
        <w:alias w:val="CC_Noformat_Partikod"/>
        <w:tag w:val="CC_Noformat_Partikod"/>
        <w:id w:val="1471015553"/>
        <w:text/>
      </w:sdtPr>
      <w:sdtEndPr/>
      <w:sdtContent>
        <w:r w:rsidR="006A2620">
          <w:t>S</w:t>
        </w:r>
      </w:sdtContent>
    </w:sdt>
    <w:sdt>
      <w:sdtPr>
        <w:alias w:val="CC_Noformat_Partinummer"/>
        <w:tag w:val="CC_Noformat_Partinummer"/>
        <w:id w:val="-2014525982"/>
        <w:text/>
      </w:sdtPr>
      <w:sdtEndPr/>
      <w:sdtContent>
        <w:r w:rsidR="006A2620">
          <w:t>118</w:t>
        </w:r>
      </w:sdtContent>
    </w:sdt>
  </w:p>
  <w:p w14:paraId="6BA19173" w14:textId="77777777" w:rsidR="00262EA3" w:rsidRPr="008227B3" w:rsidRDefault="000D49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55CB3C" w14:textId="69434A85" w:rsidR="00262EA3" w:rsidRPr="008227B3" w:rsidRDefault="000D49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2F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2F23">
          <w:t>:539</w:t>
        </w:r>
      </w:sdtContent>
    </w:sdt>
  </w:p>
  <w:p w14:paraId="66628A58" w14:textId="57AA1D12" w:rsidR="00262EA3" w:rsidRDefault="000D492D" w:rsidP="00E03A3D">
    <w:pPr>
      <w:pStyle w:val="Motionr"/>
    </w:pPr>
    <w:sdt>
      <w:sdtPr>
        <w:alias w:val="CC_Noformat_Avtext"/>
        <w:tag w:val="CC_Noformat_Avtext"/>
        <w:id w:val="-2020768203"/>
        <w:lock w:val="sdtContentLocked"/>
        <w:placeholder>
          <w:docPart w:val="055E1632667941E9953E28D16F9BE25C"/>
        </w:placeholder>
        <w15:appearance w15:val="hidden"/>
        <w:text/>
      </w:sdtPr>
      <w:sdtEndPr/>
      <w:sdtContent>
        <w:r w:rsidR="001C2F23">
          <w:t>av Ewa Pihl Krabbe (S)</w:t>
        </w:r>
      </w:sdtContent>
    </w:sdt>
  </w:p>
  <w:sdt>
    <w:sdtPr>
      <w:alias w:val="CC_Noformat_Rubtext"/>
      <w:tag w:val="CC_Noformat_Rubtext"/>
      <w:id w:val="-218060500"/>
      <w:lock w:val="sdtLocked"/>
      <w:placeholder>
        <w:docPart w:val="AC43C0C9E35F4390826BCF6B31768276"/>
      </w:placeholder>
      <w:text/>
    </w:sdtPr>
    <w:sdtEndPr/>
    <w:sdtContent>
      <w:p w14:paraId="6D625218" w14:textId="3AC25DBE" w:rsidR="00262EA3" w:rsidRDefault="006A2620" w:rsidP="00283E0F">
        <w:pPr>
          <w:pStyle w:val="FSHRub2"/>
        </w:pPr>
        <w:r>
          <w:t>Stärkt vård och rehabilitering för personer med KOL</w:t>
        </w:r>
      </w:p>
    </w:sdtContent>
  </w:sdt>
  <w:sdt>
    <w:sdtPr>
      <w:alias w:val="CC_Boilerplate_3"/>
      <w:tag w:val="CC_Boilerplate_3"/>
      <w:id w:val="1606463544"/>
      <w:lock w:val="sdtContentLocked"/>
      <w15:appearance w15:val="hidden"/>
      <w:text w:multiLine="1"/>
    </w:sdtPr>
    <w:sdtEndPr/>
    <w:sdtContent>
      <w:p w14:paraId="6FF453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FD69AA"/>
    <w:multiLevelType w:val="hybridMultilevel"/>
    <w:tmpl w:val="EB1638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196222"/>
    <w:multiLevelType w:val="hybridMultilevel"/>
    <w:tmpl w:val="0D70F1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26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2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F23"/>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E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62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7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75B"/>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F2AE8"/>
  <w15:chartTrackingRefBased/>
  <w15:docId w15:val="{04DCAA72-35D8-4061-8701-B84D7701A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149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BAEBD95B1540E1A9A43B9ACE027E9A"/>
        <w:category>
          <w:name w:val="Allmänt"/>
          <w:gallery w:val="placeholder"/>
        </w:category>
        <w:types>
          <w:type w:val="bbPlcHdr"/>
        </w:types>
        <w:behaviors>
          <w:behavior w:val="content"/>
        </w:behaviors>
        <w:guid w:val="{BFA12044-B9C4-4A6C-AB3D-2F179FB43A2C}"/>
      </w:docPartPr>
      <w:docPartBody>
        <w:p w:rsidR="00FF0346" w:rsidRDefault="00FF0346">
          <w:pPr>
            <w:pStyle w:val="3CBAEBD95B1540E1A9A43B9ACE027E9A"/>
          </w:pPr>
          <w:r w:rsidRPr="005A0A93">
            <w:rPr>
              <w:rStyle w:val="Platshllartext"/>
            </w:rPr>
            <w:t>Förslag till riksdagsbeslut</w:t>
          </w:r>
        </w:p>
      </w:docPartBody>
    </w:docPart>
    <w:docPart>
      <w:docPartPr>
        <w:name w:val="026D69E91C344A1FBDC79EE0F4E389CA"/>
        <w:category>
          <w:name w:val="Allmänt"/>
          <w:gallery w:val="placeholder"/>
        </w:category>
        <w:types>
          <w:type w:val="bbPlcHdr"/>
        </w:types>
        <w:behaviors>
          <w:behavior w:val="content"/>
        </w:behaviors>
        <w:guid w:val="{F2F5B285-8851-4AAD-AAA8-A30B20798CB8}"/>
      </w:docPartPr>
      <w:docPartBody>
        <w:p w:rsidR="00FF0346" w:rsidRDefault="00FF0346">
          <w:pPr>
            <w:pStyle w:val="026D69E91C344A1FBDC79EE0F4E389CA"/>
          </w:pPr>
          <w:r w:rsidRPr="005A0A93">
            <w:rPr>
              <w:rStyle w:val="Platshllartext"/>
            </w:rPr>
            <w:t>Motivering</w:t>
          </w:r>
        </w:p>
      </w:docPartBody>
    </w:docPart>
    <w:docPart>
      <w:docPartPr>
        <w:name w:val="055E1632667941E9953E28D16F9BE25C"/>
        <w:category>
          <w:name w:val="Allmänt"/>
          <w:gallery w:val="placeholder"/>
        </w:category>
        <w:types>
          <w:type w:val="bbPlcHdr"/>
        </w:types>
        <w:behaviors>
          <w:behavior w:val="content"/>
        </w:behaviors>
        <w:guid w:val="{EBEC56CF-76FE-4586-A628-D901F4AD527E}"/>
      </w:docPartPr>
      <w:docPartBody>
        <w:p w:rsidR="00FF0346" w:rsidRDefault="00FF0346">
          <w:pPr>
            <w:pStyle w:val="055E1632667941E9953E28D16F9BE25C"/>
          </w:pPr>
          <w:r>
            <w:rPr>
              <w:rStyle w:val="Platshllartext"/>
            </w:rPr>
            <w:t xml:space="preserve"> </w:t>
          </w:r>
        </w:p>
      </w:docPartBody>
    </w:docPart>
    <w:docPart>
      <w:docPartPr>
        <w:name w:val="AC43C0C9E35F4390826BCF6B31768276"/>
        <w:category>
          <w:name w:val="Allmänt"/>
          <w:gallery w:val="placeholder"/>
        </w:category>
        <w:types>
          <w:type w:val="bbPlcHdr"/>
        </w:types>
        <w:behaviors>
          <w:behavior w:val="content"/>
        </w:behaviors>
        <w:guid w:val="{52463863-D4A4-47DE-93EC-D4FE7E0ED1E7}"/>
      </w:docPartPr>
      <w:docPartBody>
        <w:p w:rsidR="00FF0346" w:rsidRDefault="00FF0346">
          <w:pPr>
            <w:pStyle w:val="AC43C0C9E35F4390826BCF6B31768276"/>
          </w:pPr>
          <w:r>
            <w:t xml:space="preserve"> </w:t>
          </w:r>
        </w:p>
      </w:docPartBody>
    </w:docPart>
    <w:docPart>
      <w:docPartPr>
        <w:name w:val="F1539D1F968B4938BBB124D80A9A3F9C"/>
        <w:category>
          <w:name w:val="Allmänt"/>
          <w:gallery w:val="placeholder"/>
        </w:category>
        <w:types>
          <w:type w:val="bbPlcHdr"/>
        </w:types>
        <w:behaviors>
          <w:behavior w:val="content"/>
        </w:behaviors>
        <w:guid w:val="{D5C3D290-CA95-4E3D-A579-CBCC38C59C50}"/>
      </w:docPartPr>
      <w:docPartBody>
        <w:p w:rsidR="00497B16" w:rsidRDefault="00497B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46"/>
    <w:rsid w:val="00497B16"/>
    <w:rsid w:val="00FF03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BAEBD95B1540E1A9A43B9ACE027E9A">
    <w:name w:val="3CBAEBD95B1540E1A9A43B9ACE027E9A"/>
  </w:style>
  <w:style w:type="paragraph" w:customStyle="1" w:styleId="026D69E91C344A1FBDC79EE0F4E389CA">
    <w:name w:val="026D69E91C344A1FBDC79EE0F4E389CA"/>
  </w:style>
  <w:style w:type="paragraph" w:customStyle="1" w:styleId="055E1632667941E9953E28D16F9BE25C">
    <w:name w:val="055E1632667941E9953E28D16F9BE25C"/>
  </w:style>
  <w:style w:type="paragraph" w:customStyle="1" w:styleId="AC43C0C9E35F4390826BCF6B31768276">
    <w:name w:val="AC43C0C9E35F4390826BCF6B317682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333DA6-DE4B-4064-8C7B-4895EB513B4E}"/>
</file>

<file path=customXml/itemProps2.xml><?xml version="1.0" encoding="utf-8"?>
<ds:datastoreItem xmlns:ds="http://schemas.openxmlformats.org/officeDocument/2006/customXml" ds:itemID="{3BC55767-43FE-4EE1-B206-8BCB1B57E438}"/>
</file>

<file path=customXml/itemProps3.xml><?xml version="1.0" encoding="utf-8"?>
<ds:datastoreItem xmlns:ds="http://schemas.openxmlformats.org/officeDocument/2006/customXml" ds:itemID="{99467233-7C16-4FCE-B699-7E24D523BE0A}"/>
</file>

<file path=docProps/app.xml><?xml version="1.0" encoding="utf-8"?>
<Properties xmlns="http://schemas.openxmlformats.org/officeDocument/2006/extended-properties" xmlns:vt="http://schemas.openxmlformats.org/officeDocument/2006/docPropsVTypes">
  <Template>Normal</Template>
  <TotalTime>13</TotalTime>
  <Pages>2</Pages>
  <Words>366</Words>
  <Characters>2305</Characters>
  <Application>Microsoft Office Word</Application>
  <DocSecurity>0</DocSecurity>
  <Lines>48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