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A8B" w:rsidRPr="00FE0A97" w:rsidRDefault="00E11A8B" w:rsidP="0016487A">
      <w:pPr>
        <w:pStyle w:val="Hemstlrubrik"/>
      </w:pPr>
      <w:r w:rsidRPr="00FE0A97">
        <w:t>Förslag till riksdagsbeslut</w:t>
      </w:r>
    </w:p>
    <w:p w:rsidR="002915A8" w:rsidRPr="00FE0A97" w:rsidRDefault="002915A8">
      <w:pPr>
        <w:pStyle w:val="Hemstlatt"/>
        <w:ind w:left="0"/>
      </w:pPr>
      <w:r w:rsidRPr="00FE0A97">
        <w:t>Riksdagen begär att regeringen återkommer till rik</w:t>
      </w:r>
      <w:r w:rsidRPr="00FE0A97">
        <w:t>s</w:t>
      </w:r>
      <w:r w:rsidRPr="00FE0A97">
        <w:t>dagen med förslag om giltigheten av skattehandläggares skriftliga svar till skattskyldiga.</w:t>
      </w:r>
    </w:p>
    <w:p w:rsidR="00E84F25" w:rsidRPr="00FE0A97" w:rsidRDefault="007C6092" w:rsidP="00E22893">
      <w:pPr>
        <w:pStyle w:val="Rubrik1"/>
      </w:pPr>
      <w:r w:rsidRPr="00FE0A97">
        <w:t>Motivering</w:t>
      </w:r>
    </w:p>
    <w:p w:rsidR="00E11A8B" w:rsidRPr="00FE0A97" w:rsidRDefault="00E11A8B" w:rsidP="00E11A8B">
      <w:r w:rsidRPr="00FE0A97">
        <w:t>I vissa fall vill en näringsidkare förvissa sig om hur han/hon ska handla för att inte begå skatterättsliga fel. Ett vanligt sätt är att tillskriva skattemyndigheten för att få svar på hur man ska handla. Trots att näringsidkaren handlar i enli</w:t>
      </w:r>
      <w:r w:rsidRPr="00FE0A97">
        <w:t>g</w:t>
      </w:r>
      <w:r w:rsidRPr="00FE0A97">
        <w:t>het med det skriftliga svar han/hon fått kan detta överprövas vid ett senare tillfälle, t.ex. vid en revision. Trots att samma omständigheter föreligger vid de båda bedömningstillfällena kan revisionen komma fram till en annan b</w:t>
      </w:r>
      <w:r w:rsidRPr="00FE0A97">
        <w:t>e</w:t>
      </w:r>
      <w:r w:rsidRPr="00FE0A97">
        <w:t>dömning än vad skattemyndigheten gjort och då blir skattemyndighetens svar ej giltigt utan revisionens beslut blir gällande. Det är lite märkligt att ett skrif</w:t>
      </w:r>
      <w:r w:rsidRPr="00FE0A97">
        <w:t>t</w:t>
      </w:r>
      <w:r w:rsidRPr="00FE0A97">
        <w:t>ligt svar från myndigheten inte gäller.</w:t>
      </w:r>
    </w:p>
    <w:p w:rsidR="00E11A8B" w:rsidRPr="00FE0A97" w:rsidRDefault="00E11A8B" w:rsidP="008F4CEC">
      <w:pPr>
        <w:pStyle w:val="Normaltindrag"/>
      </w:pPr>
      <w:r w:rsidRPr="00FE0A97">
        <w:t>Om omständigheterna som ligger till grund för det skriftliga svaret öve</w:t>
      </w:r>
      <w:r w:rsidRPr="00FE0A97">
        <w:t>r</w:t>
      </w:r>
      <w:r w:rsidRPr="00FE0A97">
        <w:t>ensstämmer med de omständigheter som föreligger vid revisionstillfället bör bedömningen från det första bedömningstillfället</w:t>
      </w:r>
      <w:r w:rsidR="0016487A" w:rsidRPr="00FE0A97">
        <w:t xml:space="preserve"> </w:t>
      </w:r>
      <w:r w:rsidRPr="00FE0A97">
        <w:t>(det skriftliga svaret) gälla. Skattemyndigheten ska alltså stå för de svar (skriftliga) som man ger skat</w:t>
      </w:r>
      <w:r w:rsidRPr="00FE0A97">
        <w:t>t</w:t>
      </w:r>
      <w:r w:rsidRPr="00FE0A97">
        <w:t>skyldiga.</w:t>
      </w:r>
    </w:p>
    <w:p w:rsidR="00E11A8B" w:rsidRPr="00FE0A97" w:rsidRDefault="00E11A8B" w:rsidP="00BA4550">
      <w:pPr>
        <w:pStyle w:val="Normaltindrag"/>
      </w:pPr>
      <w:r w:rsidRPr="00FE0A97">
        <w:t>Riksdagen bör ge regeringen till känna att man ska återkomma till riksd</w:t>
      </w:r>
      <w:r w:rsidRPr="00FE0A97">
        <w:t>a</w:t>
      </w:r>
      <w:r w:rsidRPr="00FE0A97">
        <w:t>gen med förslag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0A97">
        <w:trPr>
          <w:cantSplit/>
        </w:trPr>
        <w:tc>
          <w:tcPr>
            <w:tcW w:w="3046" w:type="dxa"/>
          </w:tcPr>
          <w:p w:rsidR="002915A8" w:rsidRPr="00FE0A97" w:rsidRDefault="002915A8">
            <w:pPr>
              <w:pStyle w:val="UnderskriftDatum"/>
              <w:spacing w:before="240"/>
            </w:pPr>
            <w:r w:rsidRPr="00FE0A97">
              <w:lastRenderedPageBreak/>
              <w:t>Stockholm den 30 oktober 2006</w:t>
            </w:r>
          </w:p>
        </w:tc>
        <w:tc>
          <w:tcPr>
            <w:tcW w:w="3047" w:type="dxa"/>
          </w:tcPr>
          <w:p w:rsidR="002915A8" w:rsidRPr="00FE0A97" w:rsidRDefault="002915A8">
            <w:pPr>
              <w:pStyle w:val="Underskrifter"/>
              <w:spacing w:before="240"/>
            </w:pPr>
          </w:p>
        </w:tc>
      </w:tr>
      <w:tr w:rsidR="00000000" w:rsidRPr="00FE0A97">
        <w:trPr>
          <w:cantSplit/>
        </w:trPr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Marie Engström (v)</w:t>
            </w:r>
          </w:p>
        </w:tc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</w:p>
        </w:tc>
      </w:tr>
      <w:tr w:rsidR="00000000" w:rsidRPr="00FE0A97">
        <w:trPr>
          <w:cantSplit/>
        </w:trPr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Ulla Andersson (v)</w:t>
            </w:r>
          </w:p>
        </w:tc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Egon Frid (v)</w:t>
            </w:r>
          </w:p>
        </w:tc>
      </w:tr>
      <w:tr w:rsidR="00000000" w:rsidRPr="00FE0A97">
        <w:trPr>
          <w:cantSplit/>
        </w:trPr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Wiwi-Anne Johansson (v)</w:t>
            </w:r>
          </w:p>
        </w:tc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Jacob Johnson (v)</w:t>
            </w:r>
          </w:p>
        </w:tc>
      </w:tr>
      <w:tr w:rsidR="00000000" w:rsidRPr="00FE0A97">
        <w:trPr>
          <w:cantSplit/>
        </w:trPr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  <w:r w:rsidRPr="00FE0A97">
              <w:t>Peter Pedersen (v)</w:t>
            </w:r>
          </w:p>
        </w:tc>
        <w:tc>
          <w:tcPr>
            <w:tcW w:w="3046" w:type="dxa"/>
          </w:tcPr>
          <w:p w:rsidR="002915A8" w:rsidRPr="00FE0A97" w:rsidRDefault="002915A8">
            <w:pPr>
              <w:pStyle w:val="Underskrifter"/>
            </w:pPr>
          </w:p>
        </w:tc>
      </w:tr>
    </w:tbl>
    <w:p w:rsidR="00E11A8B" w:rsidRPr="00FE0A97" w:rsidRDefault="00E11A8B" w:rsidP="0016487A">
      <w:pPr>
        <w:pStyle w:val="Normaltindrag"/>
      </w:pPr>
    </w:p>
    <w:sectPr w:rsidR="00E11A8B" w:rsidRPr="00FE0A97" w:rsidSect="00164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5A8" w:rsidRPr="00FE0A97" w:rsidRDefault="002915A8">
      <w:r w:rsidRPr="00FE0A97">
        <w:separator/>
      </w:r>
    </w:p>
  </w:endnote>
  <w:endnote w:type="continuationSeparator" w:id="0">
    <w:p w:rsidR="002915A8" w:rsidRPr="00FE0A97" w:rsidRDefault="002915A8">
      <w:r w:rsidRPr="00FE0A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87A" w:rsidRPr="00FE0A97" w:rsidRDefault="00FE0A97" w:rsidP="0016487A">
    <w:pPr>
      <w:pStyle w:val="Sidfot"/>
    </w:pPr>
    <w:r w:rsidRPr="00FE0A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4242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7A" w:rsidRDefault="002915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64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487A" w:rsidRDefault="002915A8">
                    <w:pPr>
                      <w:pStyle w:val="NormalS5sidnrV"/>
                    </w:pPr>
                    <w:r>
                      <w:fldChar w:fldCharType="begin"/>
                    </w:r>
                    <w:r w:rsidR="00164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7D" w:rsidRPr="00FE0A97" w:rsidRDefault="00FE0A97" w:rsidP="0016487A">
    <w:pPr>
      <w:pStyle w:val="Sidfot"/>
    </w:pPr>
    <w:r w:rsidRPr="00FE0A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955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7A" w:rsidRDefault="00291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64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48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487A" w:rsidRDefault="00291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6487A">
                      <w:instrText xml:space="preserve"> PAGE *\charformat</w:instrText>
                    </w:r>
                    <w:r>
                      <w:fldChar w:fldCharType="separate"/>
                    </w:r>
                    <w:r w:rsidR="001648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7D" w:rsidRPr="00FE0A97" w:rsidRDefault="00FE0A97" w:rsidP="0016487A">
    <w:pPr>
      <w:pStyle w:val="Sidfot"/>
    </w:pPr>
    <w:r w:rsidRPr="00FE0A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0967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7A" w:rsidRDefault="00291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64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487A" w:rsidRDefault="00291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64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5A8" w:rsidRPr="00FE0A97" w:rsidRDefault="002915A8">
      <w:r w:rsidRPr="00FE0A97">
        <w:separator/>
      </w:r>
    </w:p>
  </w:footnote>
  <w:footnote w:type="continuationSeparator" w:id="0">
    <w:p w:rsidR="002915A8" w:rsidRPr="00FE0A97" w:rsidRDefault="002915A8">
      <w:r w:rsidRPr="00FE0A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87A" w:rsidRPr="00FE0A97" w:rsidRDefault="00FE0A97" w:rsidP="0016487A">
    <w:pPr>
      <w:pStyle w:val="Sidhuvud"/>
    </w:pPr>
    <w:r w:rsidRPr="00FE0A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02510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7A" w:rsidRDefault="002915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64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579A">
                            <w:t>2006/07</w:t>
                          </w:r>
                          <w:r>
                            <w:fldChar w:fldCharType="end"/>
                          </w:r>
                          <w:r w:rsidR="0016487A">
                            <w:t>:</w:t>
                          </w:r>
                          <w:r>
                            <w:fldChar w:fldCharType="begin"/>
                          </w:r>
                          <w:r w:rsidR="00164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579A">
                            <w:t>Sk260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487A" w:rsidRDefault="002915A8">
                    <w:pPr>
                      <w:pStyle w:val="KantRubrikS5V"/>
                    </w:pPr>
                    <w:r>
                      <w:fldChar w:fldCharType="begin"/>
                    </w:r>
                    <w:r w:rsidR="00164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579A">
                      <w:t>2006/07</w:t>
                    </w:r>
                    <w:r>
                      <w:fldChar w:fldCharType="end"/>
                    </w:r>
                    <w:r w:rsidR="0016487A">
                      <w:t>:</w:t>
                    </w:r>
                    <w:r>
                      <w:fldChar w:fldCharType="begin"/>
                    </w:r>
                    <w:r w:rsidR="00164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579A">
                      <w:t>Sk260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7D" w:rsidRPr="00FE0A97" w:rsidRDefault="00FE0A97" w:rsidP="0016487A">
    <w:pPr>
      <w:pStyle w:val="Sidhuvud"/>
    </w:pPr>
    <w:r w:rsidRPr="00FE0A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34642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87A" w:rsidRDefault="002915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64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579A">
                            <w:t>2006/07</w:t>
                          </w:r>
                          <w:r>
                            <w:fldChar w:fldCharType="end"/>
                          </w:r>
                          <w:r w:rsidR="0016487A">
                            <w:t>:</w:t>
                          </w:r>
                          <w:r>
                            <w:fldChar w:fldCharType="begin"/>
                          </w:r>
                          <w:r w:rsidR="00164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579A">
                            <w:t>Sk260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487A" w:rsidRDefault="002915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64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579A">
                      <w:t>2006/07</w:t>
                    </w:r>
                    <w:r>
                      <w:fldChar w:fldCharType="end"/>
                    </w:r>
                    <w:r w:rsidR="0016487A">
                      <w:t>:</w:t>
                    </w:r>
                    <w:r>
                      <w:fldChar w:fldCharType="begin"/>
                    </w:r>
                    <w:r w:rsidR="00164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579A">
                      <w:t>Sk260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5A8" w:rsidRPr="00FE0A97" w:rsidRDefault="002915A8">
    <w:pPr>
      <w:pStyle w:val="FSHNormal"/>
      <w:tabs>
        <w:tab w:val="right" w:pos="5840"/>
      </w:tabs>
    </w:pPr>
    <w:r w:rsidRPr="00FE0A97">
      <w:br/>
    </w:r>
    <w:r w:rsidRPr="00FE0A97">
      <w:fldChar w:fldCharType="begin" w:fldLock="1"/>
    </w:r>
    <w:r w:rsidRPr="00FE0A97">
      <w:instrText xml:space="preserve"> DOCPROPERTY</w:instrText>
    </w:r>
    <w:r w:rsidRPr="00FE0A97">
      <w:rPr>
        <w:sz w:val="18"/>
      </w:rPr>
      <w:instrText xml:space="preserve"> "YearUser" *\charformat </w:instrText>
    </w:r>
    <w:r w:rsidRPr="00FE0A97">
      <w:fldChar w:fldCharType="separate"/>
    </w:r>
    <w:r w:rsidRPr="00FE0A97">
      <w:t>2006/07</w:t>
    </w:r>
    <w:r w:rsidRPr="00FE0A97">
      <w:fldChar w:fldCharType="end"/>
    </w:r>
    <w:r w:rsidRPr="00FE0A97">
      <w:t xml:space="preserve"> </w:t>
    </w:r>
    <w:r w:rsidRPr="00FE0A97">
      <w:tab/>
      <w:t xml:space="preserve">mnr: </w:t>
    </w:r>
    <w:r w:rsidRPr="00FE0A97">
      <w:fldChar w:fldCharType="begin" w:fldLock="1"/>
    </w:r>
    <w:r w:rsidRPr="00FE0A97">
      <w:instrText xml:space="preserve"> DOCPROPERTY</w:instrText>
    </w:r>
    <w:r w:rsidRPr="00FE0A97">
      <w:rPr>
        <w:sz w:val="18"/>
      </w:rPr>
      <w:instrText xml:space="preserve"> "Motionsnummer" *\charformat </w:instrText>
    </w:r>
    <w:r w:rsidRPr="00FE0A97">
      <w:fldChar w:fldCharType="separate"/>
    </w:r>
    <w:r w:rsidRPr="00FE0A97">
      <w:t>Sk260</w:t>
    </w:r>
    <w:r w:rsidRPr="00FE0A97">
      <w:fldChar w:fldCharType="end"/>
    </w:r>
    <w:r w:rsidRPr="00FE0A97">
      <w:br/>
    </w:r>
    <w:r w:rsidRPr="00FE0A97">
      <w:fldChar w:fldCharType="begin" w:fldLock="1"/>
    </w:r>
    <w:r w:rsidRPr="00FE0A97">
      <w:instrText xml:space="preserve"> DOCPROPERTY</w:instrText>
    </w:r>
    <w:r w:rsidRPr="00FE0A97">
      <w:rPr>
        <w:sz w:val="18"/>
      </w:rPr>
      <w:instrText xml:space="preserve"> "Samling" *\charformat </w:instrText>
    </w:r>
    <w:r w:rsidRPr="00FE0A97">
      <w:fldChar w:fldCharType="end"/>
    </w:r>
    <w:r w:rsidRPr="00FE0A97">
      <w:tab/>
      <w:t xml:space="preserve">pnr: </w:t>
    </w:r>
    <w:r w:rsidRPr="00FE0A97">
      <w:fldChar w:fldCharType="begin" w:fldLock="1"/>
    </w:r>
    <w:r w:rsidRPr="00FE0A97">
      <w:instrText xml:space="preserve"> DOCPROPERTY</w:instrText>
    </w:r>
    <w:r w:rsidRPr="00FE0A97">
      <w:rPr>
        <w:sz w:val="18"/>
      </w:rPr>
      <w:instrText xml:space="preserve"> "Partinummer" *\charformat </w:instrText>
    </w:r>
    <w:r w:rsidRPr="00FE0A97">
      <w:fldChar w:fldCharType="separate"/>
    </w:r>
    <w:r w:rsidRPr="00FE0A97">
      <w:t>v675</w:t>
    </w:r>
    <w:r w:rsidRPr="00FE0A97">
      <w:fldChar w:fldCharType="end"/>
    </w:r>
  </w:p>
  <w:p w:rsidR="002915A8" w:rsidRPr="00FE0A97" w:rsidRDefault="002915A8">
    <w:pPr>
      <w:pStyle w:val="FSHRub1"/>
    </w:pPr>
    <w:r w:rsidRPr="00FE0A97">
      <w:t>Motion till riksdagen</w:t>
    </w:r>
    <w:r w:rsidRPr="00FE0A97">
      <w:br/>
    </w:r>
    <w:r w:rsidRPr="00FE0A97">
      <w:fldChar w:fldCharType="begin" w:fldLock="1"/>
    </w:r>
    <w:r w:rsidRPr="00FE0A97">
      <w:instrText xml:space="preserve"> DOCPROPERTY "YearUser" *\charformat </w:instrText>
    </w:r>
    <w:r w:rsidRPr="00FE0A97">
      <w:fldChar w:fldCharType="separate"/>
    </w:r>
    <w:r w:rsidRPr="00FE0A97">
      <w:t>2006/07</w:t>
    </w:r>
    <w:r w:rsidRPr="00FE0A97">
      <w:fldChar w:fldCharType="end"/>
    </w:r>
    <w:r w:rsidRPr="00FE0A97">
      <w:t>:</w:t>
    </w:r>
    <w:r w:rsidRPr="00FE0A97">
      <w:fldChar w:fldCharType="begin" w:fldLock="1"/>
    </w:r>
    <w:r w:rsidRPr="00FE0A97">
      <w:instrText xml:space="preserve"> DOCPROPERTY "Motionsnummer" *\charformat </w:instrText>
    </w:r>
    <w:r w:rsidRPr="00FE0A97">
      <w:fldChar w:fldCharType="separate"/>
    </w:r>
    <w:r w:rsidRPr="00FE0A97">
      <w:t>Sk260</w:t>
    </w:r>
    <w:r w:rsidRPr="00FE0A97">
      <w:fldChar w:fldCharType="end"/>
    </w:r>
  </w:p>
  <w:p w:rsidR="002915A8" w:rsidRPr="00FE0A97" w:rsidRDefault="002915A8">
    <w:pPr>
      <w:pStyle w:val="FSHNormalS5"/>
    </w:pPr>
    <w:r w:rsidRPr="00FE0A97">
      <w:fldChar w:fldCharType="begin" w:fldLock="1"/>
    </w:r>
    <w:r w:rsidRPr="00FE0A97">
      <w:instrText xml:space="preserve"> DOCPROPERTY "MotionarText" *\charformat </w:instrText>
    </w:r>
    <w:r w:rsidRPr="00FE0A97">
      <w:fldChar w:fldCharType="separate"/>
    </w:r>
    <w:r w:rsidRPr="00FE0A97">
      <w:t>av Marie Engström m.fl. (v)</w:t>
    </w:r>
    <w:r w:rsidRPr="00FE0A97">
      <w:fldChar w:fldCharType="end"/>
    </w:r>
    <w:r w:rsidRPr="00FE0A97">
      <w:br/>
    </w:r>
    <w:r w:rsidRPr="00FE0A97">
      <w:fldChar w:fldCharType="begin" w:fldLock="1"/>
    </w:r>
    <w:r w:rsidRPr="00FE0A97">
      <w:instrText xml:space="preserve"> DOCPROPERTY "SvarFrasKort" *\charformat </w:instrText>
    </w:r>
    <w:r w:rsidRPr="00FE0A97">
      <w:fldChar w:fldCharType="end"/>
    </w:r>
  </w:p>
  <w:p w:rsidR="002915A8" w:rsidRPr="00FE0A97" w:rsidRDefault="002915A8">
    <w:pPr>
      <w:pStyle w:val="FSHTitel"/>
    </w:pPr>
    <w:r w:rsidRPr="00FE0A97">
      <w:fldChar w:fldCharType="begin" w:fldLock="1"/>
    </w:r>
    <w:r w:rsidRPr="00FE0A97">
      <w:instrText xml:space="preserve"> DOCPROPERTY</w:instrText>
    </w:r>
    <w:r w:rsidRPr="00FE0A97">
      <w:rPr>
        <w:sz w:val="18"/>
      </w:rPr>
      <w:instrText xml:space="preserve"> "RubrikSvar" *\charformat </w:instrText>
    </w:r>
    <w:r w:rsidRPr="00FE0A97">
      <w:fldChar w:fldCharType="separate"/>
    </w:r>
    <w:r w:rsidRPr="00FE0A97">
      <w:t>Giltigheten av skattehandläggares skriftliga svar</w:t>
    </w:r>
    <w:r w:rsidRPr="00FE0A97">
      <w:fldChar w:fldCharType="end"/>
    </w:r>
  </w:p>
  <w:p w:rsidR="002915A8" w:rsidRPr="00FE0A97" w:rsidRDefault="002915A8">
    <w:pPr>
      <w:pStyle w:val="Normal00"/>
    </w:pPr>
  </w:p>
  <w:p w:rsidR="0016487A" w:rsidRPr="00FE0A97" w:rsidRDefault="00164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597335">
    <w:abstractNumId w:val="13"/>
  </w:num>
  <w:num w:numId="2" w16cid:durableId="1380933650">
    <w:abstractNumId w:val="10"/>
  </w:num>
  <w:num w:numId="3" w16cid:durableId="1553692509">
    <w:abstractNumId w:val="11"/>
  </w:num>
  <w:num w:numId="4" w16cid:durableId="1801336845">
    <w:abstractNumId w:val="12"/>
  </w:num>
  <w:num w:numId="5" w16cid:durableId="256599009">
    <w:abstractNumId w:val="8"/>
  </w:num>
  <w:num w:numId="6" w16cid:durableId="1818835259">
    <w:abstractNumId w:val="3"/>
  </w:num>
  <w:num w:numId="7" w16cid:durableId="1405758707">
    <w:abstractNumId w:val="2"/>
  </w:num>
  <w:num w:numId="8" w16cid:durableId="785545368">
    <w:abstractNumId w:val="1"/>
  </w:num>
  <w:num w:numId="9" w16cid:durableId="1059208624">
    <w:abstractNumId w:val="0"/>
  </w:num>
  <w:num w:numId="10" w16cid:durableId="1423725451">
    <w:abstractNumId w:val="9"/>
  </w:num>
  <w:num w:numId="11" w16cid:durableId="1076704383">
    <w:abstractNumId w:val="7"/>
  </w:num>
  <w:num w:numId="12" w16cid:durableId="980695166">
    <w:abstractNumId w:val="6"/>
  </w:num>
  <w:num w:numId="13" w16cid:durableId="187573228">
    <w:abstractNumId w:val="5"/>
  </w:num>
  <w:num w:numId="14" w16cid:durableId="1503886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FE0A9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6090"/>
    <w:rsid w:val="0016487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2D0F"/>
    <w:rsid w:val="002818D3"/>
    <w:rsid w:val="00290192"/>
    <w:rsid w:val="002911A7"/>
    <w:rsid w:val="002915A8"/>
    <w:rsid w:val="002943C8"/>
    <w:rsid w:val="00295E6D"/>
    <w:rsid w:val="002A2A6B"/>
    <w:rsid w:val="002C2373"/>
    <w:rsid w:val="002D11A8"/>
    <w:rsid w:val="0031377D"/>
    <w:rsid w:val="00314F87"/>
    <w:rsid w:val="0032051D"/>
    <w:rsid w:val="003303B5"/>
    <w:rsid w:val="003366E9"/>
    <w:rsid w:val="00342FB4"/>
    <w:rsid w:val="0036065A"/>
    <w:rsid w:val="003866EC"/>
    <w:rsid w:val="00391AF5"/>
    <w:rsid w:val="003960B2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D4189"/>
    <w:rsid w:val="004E38D9"/>
    <w:rsid w:val="005000F2"/>
    <w:rsid w:val="00531020"/>
    <w:rsid w:val="00533030"/>
    <w:rsid w:val="00545150"/>
    <w:rsid w:val="00545421"/>
    <w:rsid w:val="005476FD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8F4CEC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0DD1"/>
    <w:rsid w:val="00A15D71"/>
    <w:rsid w:val="00A21BC5"/>
    <w:rsid w:val="00A736FF"/>
    <w:rsid w:val="00AA1434"/>
    <w:rsid w:val="00AB5000"/>
    <w:rsid w:val="00AC4310"/>
    <w:rsid w:val="00AC63D9"/>
    <w:rsid w:val="00AE2EF8"/>
    <w:rsid w:val="00AF1F7D"/>
    <w:rsid w:val="00AF5881"/>
    <w:rsid w:val="00B13BF0"/>
    <w:rsid w:val="00B33C81"/>
    <w:rsid w:val="00B34666"/>
    <w:rsid w:val="00B67E5B"/>
    <w:rsid w:val="00BA4550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1A8B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579A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9396AE-1623-434F-912C-FDA3213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A455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A455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A455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A455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A455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A455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A455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A455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A4550"/>
    <w:pPr>
      <w:outlineLvl w:val="7"/>
    </w:pPr>
  </w:style>
  <w:style w:type="paragraph" w:styleId="Rubrik9">
    <w:name w:val="heading 9"/>
    <w:basedOn w:val="Rubrik8"/>
    <w:next w:val="Normal"/>
    <w:qFormat/>
    <w:rsid w:val="00BA455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A455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A455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A4550"/>
    <w:pPr>
      <w:spacing w:before="0"/>
      <w:ind w:firstLine="227"/>
    </w:pPr>
  </w:style>
  <w:style w:type="paragraph" w:customStyle="1" w:styleId="FSHNormal">
    <w:name w:val="FSH_Normal"/>
    <w:semiHidden/>
    <w:rsid w:val="00BA455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A455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A455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A455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A455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A455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A455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A4550"/>
    <w:pPr>
      <w:spacing w:after="250"/>
    </w:pPr>
  </w:style>
  <w:style w:type="paragraph" w:customStyle="1" w:styleId="Autokorrigering">
    <w:name w:val="Autokorrigering"/>
    <w:rsid w:val="00BA455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A455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A455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A455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A45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A455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A455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A455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A4550"/>
    <w:pPr>
      <w:ind w:firstLine="170"/>
    </w:pPr>
  </w:style>
  <w:style w:type="paragraph" w:customStyle="1" w:styleId="NormalA4fot">
    <w:name w:val="Normal_A4fot"/>
    <w:basedOn w:val="Normal"/>
    <w:semiHidden/>
    <w:rsid w:val="00BA455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A455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A455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A45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A455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A455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A455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A455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A4550"/>
  </w:style>
  <w:style w:type="paragraph" w:customStyle="1" w:styleId="RubrikInnehllsf">
    <w:name w:val="RubrikInnehållsf"/>
    <w:basedOn w:val="RubrikSammanf"/>
    <w:next w:val="Normal"/>
    <w:rsid w:val="00BA4550"/>
  </w:style>
  <w:style w:type="paragraph" w:customStyle="1" w:styleId="Tabellochbildrubrik">
    <w:name w:val="Tabell och bildrubrik"/>
    <w:basedOn w:val="Normal"/>
    <w:next w:val="Normal"/>
    <w:rsid w:val="00BA455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A455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A455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A45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A455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A455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A4550"/>
    <w:pPr>
      <w:ind w:left="284"/>
    </w:pPr>
  </w:style>
  <w:style w:type="paragraph" w:styleId="Innehll3">
    <w:name w:val="toc 3"/>
    <w:basedOn w:val="Innehll2"/>
    <w:next w:val="Innehll4"/>
    <w:semiHidden/>
    <w:rsid w:val="00BA4550"/>
    <w:pPr>
      <w:ind w:left="567"/>
    </w:pPr>
  </w:style>
  <w:style w:type="paragraph" w:styleId="Innehll4">
    <w:name w:val="toc 4"/>
    <w:basedOn w:val="Innehll3"/>
    <w:next w:val="Normal"/>
    <w:semiHidden/>
    <w:rsid w:val="00BA455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455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A4550"/>
  </w:style>
  <w:style w:type="character" w:styleId="Hyperlnk">
    <w:name w:val="Hyperlink"/>
    <w:basedOn w:val="Standardstycketeckensnitt"/>
    <w:semiHidden/>
    <w:rsid w:val="00BA4550"/>
    <w:rPr>
      <w:color w:val="0000FF"/>
      <w:u w:val="single"/>
    </w:rPr>
  </w:style>
  <w:style w:type="paragraph" w:styleId="Indragetstycke">
    <w:name w:val="Block Text"/>
    <w:basedOn w:val="Normal"/>
    <w:semiHidden/>
    <w:rsid w:val="00BA455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A4550"/>
  </w:style>
  <w:style w:type="paragraph" w:styleId="Lista">
    <w:name w:val="List"/>
    <w:basedOn w:val="Normal"/>
    <w:semiHidden/>
    <w:rsid w:val="00BA4550"/>
    <w:pPr>
      <w:ind w:left="283" w:hanging="283"/>
    </w:pPr>
  </w:style>
  <w:style w:type="paragraph" w:styleId="Normalwebb">
    <w:name w:val="Normal (Web)"/>
    <w:basedOn w:val="Normal"/>
    <w:semiHidden/>
    <w:rsid w:val="00BA4550"/>
    <w:rPr>
      <w:szCs w:val="24"/>
    </w:rPr>
  </w:style>
  <w:style w:type="paragraph" w:styleId="Numreradlista">
    <w:name w:val="List Number"/>
    <w:basedOn w:val="Normal"/>
    <w:semiHidden/>
    <w:rsid w:val="00BA4550"/>
    <w:pPr>
      <w:numPr>
        <w:numId w:val="5"/>
      </w:numPr>
    </w:pPr>
  </w:style>
  <w:style w:type="paragraph" w:styleId="Punktlista">
    <w:name w:val="List Bullet"/>
    <w:basedOn w:val="Normal"/>
    <w:semiHidden/>
    <w:rsid w:val="00BA45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A4550"/>
  </w:style>
  <w:style w:type="character" w:styleId="Sidnummer">
    <w:name w:val="page number"/>
    <w:basedOn w:val="Standardstycketeckensnitt"/>
    <w:semiHidden/>
    <w:rsid w:val="00BA4550"/>
  </w:style>
  <w:style w:type="paragraph" w:styleId="Signatur">
    <w:name w:val="Signature"/>
    <w:basedOn w:val="Normal"/>
    <w:semiHidden/>
    <w:rsid w:val="00BA4550"/>
    <w:pPr>
      <w:ind w:left="4252"/>
    </w:pPr>
  </w:style>
  <w:style w:type="paragraph" w:styleId="Underrubrik">
    <w:name w:val="Subtitle"/>
    <w:basedOn w:val="Normal"/>
    <w:qFormat/>
    <w:rsid w:val="00BA455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1217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v675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v675</dc:title>
  <dc:subject>v675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2007-01-16T14:03:00Z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Giltigheten av skattehandläggares skriftliga 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Giltigheten av skattehandläggares skriftliga svar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v675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ka0926aa</vt:lpwstr>
  </property>
  <property fmtid="{D5CDD505-2E9C-101B-9397-08002B2CF9AE}" pid="46" name="MotionID">
    <vt:lpwstr>20062007000000000118000006750075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20062007000000000118000006750075</vt:lpwstr>
  </property>
  <property fmtid="{D5CDD505-2E9C-101B-9397-08002B2CF9AE}" pid="50" name="nummer">
    <vt:lpwstr>260</vt:lpwstr>
  </property>
  <property fmtid="{D5CDD505-2E9C-101B-9397-08002B2CF9AE}" pid="51" name="utskottsbeteckning">
    <vt:lpwstr>Sk</vt:lpwstr>
  </property>
  <property fmtid="{D5CDD505-2E9C-101B-9397-08002B2CF9AE}" pid="52" name="GlobalUID">
    <vt:lpwstr>{DF2E40FA-DD0A-40AF-B6CD-F0C3B4424EAC}</vt:lpwstr>
  </property>
  <property fmtid="{D5CDD505-2E9C-101B-9397-08002B2CF9AE}" pid="53" name="Överföringar">
    <vt:i4>0</vt:i4>
  </property>
  <property fmtid="{D5CDD505-2E9C-101B-9397-08002B2CF9AE}" pid="54" name="Checksum">
    <vt:lpwstr>*1001292596690*</vt:lpwstr>
  </property>
  <property fmtid="{D5CDD505-2E9C-101B-9397-08002B2CF9AE}" pid="55" name="skuggnummer">
    <vt:lpwstr>820</vt:lpwstr>
  </property>
  <property fmtid="{D5CDD505-2E9C-101B-9397-08002B2CF9AE}" pid="56" name="urixVersion">
    <vt:lpwstr>3.1.4.4</vt:lpwstr>
  </property>
  <property fmtid="{D5CDD505-2E9C-101B-9397-08002B2CF9AE}" pid="57" name="urixOrigin">
    <vt:lpwstr>070215 16:27:18.139</vt:lpwstr>
  </property>
  <property fmtid="{D5CDD505-2E9C-101B-9397-08002B2CF9AE}" pid="58" name="urixGuid">
    <vt:lpwstr>{79B42808-EC8F-4312-A289-B027D091E9AD}</vt:lpwstr>
  </property>
</Properties>
</file>