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F601EA433647B895135A386171F55C"/>
        </w:placeholder>
        <w:text/>
      </w:sdtPr>
      <w:sdtEndPr/>
      <w:sdtContent>
        <w:p w:rsidRPr="009B062B" w:rsidR="00AF30DD" w:rsidP="00C90636" w:rsidRDefault="00AF30DD" w14:paraId="4B3146F0" w14:textId="77777777">
          <w:pPr>
            <w:pStyle w:val="Rubrik1"/>
            <w:spacing w:after="300"/>
          </w:pPr>
          <w:r w:rsidRPr="009B062B">
            <w:t>Förslag till riksdagsbeslut</w:t>
          </w:r>
        </w:p>
      </w:sdtContent>
    </w:sdt>
    <w:sdt>
      <w:sdtPr>
        <w:alias w:val="Yrkande 1"/>
        <w:tag w:val="62841a00-1316-40e0-9095-3f988eb2eb16"/>
        <w:id w:val="-1760443505"/>
        <w:lock w:val="sdtLocked"/>
      </w:sdtPr>
      <w:sdtEndPr/>
      <w:sdtContent>
        <w:p w:rsidR="002A7AA1" w:rsidRDefault="00F73E0D" w14:paraId="4B3146F1" w14:textId="77777777">
          <w:pPr>
            <w:pStyle w:val="Frslagstext"/>
            <w:numPr>
              <w:ilvl w:val="0"/>
              <w:numId w:val="0"/>
            </w:numPr>
          </w:pPr>
          <w:r>
            <w:t>Riksdagen ställer sig bakom det som anförs i motionen om att det bör göras en översyn av lagstiftning och regelverk för att stävja huliganism vid stora evenemang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5E9B78B23A42309778CDE27658D28A"/>
        </w:placeholder>
        <w:text/>
      </w:sdtPr>
      <w:sdtEndPr/>
      <w:sdtContent>
        <w:p w:rsidRPr="009B062B" w:rsidR="006D79C9" w:rsidP="00333E95" w:rsidRDefault="006D79C9" w14:paraId="4B3146F2" w14:textId="77777777">
          <w:pPr>
            <w:pStyle w:val="Rubrik1"/>
          </w:pPr>
          <w:r>
            <w:t>Motivering</w:t>
          </w:r>
        </w:p>
      </w:sdtContent>
    </w:sdt>
    <w:p w:rsidRPr="00E6434A" w:rsidR="00565C60" w:rsidP="00E6434A" w:rsidRDefault="00565C60" w14:paraId="4B3146F3" w14:textId="02FC0D02">
      <w:pPr>
        <w:pStyle w:val="Normalutanindragellerluft"/>
      </w:pPr>
      <w:r w:rsidRPr="00E6434A">
        <w:t>Ordningen runt många fotbollsmatcher upplevs som osäker och stökig, trots att både klubbar och poliser satsar enorma summor på säkerhet. Den moderna fotbolls</w:t>
      </w:r>
      <w:r w:rsidR="00A21419">
        <w:softHyphen/>
      </w:r>
      <w:bookmarkStart w:name="_GoBack" w:id="1"/>
      <w:bookmarkEnd w:id="1"/>
      <w:r w:rsidRPr="00E6434A">
        <w:t xml:space="preserve">huliganismen växte fram i Storbritannien när fotbollen blev mer professionell efter andra världskriget. Supportrarna behövdes inte längre i lagens verksamhet utan hänvisades till läktaren. Samhörigheten med lagen minskade och bråk uppstod allt oftare under matcherna. Problemen spred sig över Europa, så även till Sverige. Exempelvis greps i augusti 2017 minst 170 personer i samband med ett derby i Stockholm. Att vi i Sverige på 2000-talet inte kan utöva en sport utan stök och bråk är anmärkningsvärt och skulle detta ske i någon annan sport så skulle man troligen inte få arrangera sitt evenemang igen. Vi måste kunna känna oss trygga med att ordning och säkerhet kan upprätthållas utan att det ska krävas större polisiära insatser. Detta oavsett vem som betalar notan, fotbollsklubbar eller festivalarrangörer. Vi ska kunna gå på en match eller annat stort evenemang med våra barn utan att känna oss osäkra och otrygga, vi vuxna ska föregå med gott exempel. Våra polisiära resurser är redan idag ansträngda och det är olyckligt att vi idag behöver stora insatser i samband med huliganism. Här bör insatser sättas in för att undvika sammandrabbningar så att polisiära resurser, i så stor utsträckning som möjligt, kan användas där de behövs på riktigt. </w:t>
      </w:r>
    </w:p>
    <w:p w:rsidRPr="00E6434A" w:rsidR="00565C60" w:rsidP="00E6434A" w:rsidRDefault="00565C60" w14:paraId="4B3146F4" w14:textId="77777777">
      <w:r w:rsidRPr="00E6434A">
        <w:t xml:space="preserve">Det finns goda exempel såsom England där man bland annat har beslutat om avstängning i fem år för den som döms för fotbollsrelaterat våld, samt att man måste anmäla sig till polisstationen på hemorten i samband med match. Dömda har även tvingats lämna in sina pass när England spelar utomlands, en åtgärd som praktiserats i </w:t>
      </w:r>
      <w:r w:rsidRPr="00E6434A">
        <w:lastRenderedPageBreak/>
        <w:t xml:space="preserve">samband med flera stora turneringar. Sverige behöver hårdare tag för att stoppa problemen på svenska fotbollsarenor. </w:t>
      </w:r>
    </w:p>
    <w:p w:rsidRPr="00E6434A" w:rsidR="00422B9E" w:rsidP="00E6434A" w:rsidRDefault="00565C60" w14:paraId="4B3146F5" w14:textId="77777777">
      <w:r w:rsidRPr="00E6434A">
        <w:t>Därför bör en översyn av lagstiftning och regelverk göras för att stävja huliganism vid stora evenemang.</w:t>
      </w:r>
    </w:p>
    <w:sdt>
      <w:sdtPr>
        <w:rPr>
          <w:i/>
          <w:noProof/>
        </w:rPr>
        <w:alias w:val="CC_Underskrifter"/>
        <w:tag w:val="CC_Underskrifter"/>
        <w:id w:val="583496634"/>
        <w:lock w:val="sdtContentLocked"/>
        <w:placeholder>
          <w:docPart w:val="5E5C6280E191481A806663BB71626ABC"/>
        </w:placeholder>
      </w:sdtPr>
      <w:sdtEndPr>
        <w:rPr>
          <w:i w:val="0"/>
          <w:noProof w:val="0"/>
        </w:rPr>
      </w:sdtEndPr>
      <w:sdtContent>
        <w:p w:rsidR="00C90636" w:rsidP="00C90636" w:rsidRDefault="00C90636" w14:paraId="4B3146F7" w14:textId="77777777"/>
        <w:p w:rsidRPr="008E0FE2" w:rsidR="004801AC" w:rsidP="00C90636" w:rsidRDefault="00A21419" w14:paraId="4B3146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801AAB" w:rsidRDefault="00801AAB" w14:paraId="4B3146FC" w14:textId="77777777"/>
    <w:sectPr w:rsidR="00801A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146FE" w14:textId="77777777" w:rsidR="00E36AA5" w:rsidRDefault="00E36AA5" w:rsidP="000C1CAD">
      <w:pPr>
        <w:spacing w:line="240" w:lineRule="auto"/>
      </w:pPr>
      <w:r>
        <w:separator/>
      </w:r>
    </w:p>
  </w:endnote>
  <w:endnote w:type="continuationSeparator" w:id="0">
    <w:p w14:paraId="4B3146FF" w14:textId="77777777" w:rsidR="00E36AA5" w:rsidRDefault="00E36A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147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147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1470D" w14:textId="77777777" w:rsidR="00262EA3" w:rsidRPr="00C90636" w:rsidRDefault="00262EA3" w:rsidP="00C906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146FC" w14:textId="77777777" w:rsidR="00E36AA5" w:rsidRDefault="00E36AA5" w:rsidP="000C1CAD">
      <w:pPr>
        <w:spacing w:line="240" w:lineRule="auto"/>
      </w:pPr>
      <w:r>
        <w:separator/>
      </w:r>
    </w:p>
  </w:footnote>
  <w:footnote w:type="continuationSeparator" w:id="0">
    <w:p w14:paraId="4B3146FD" w14:textId="77777777" w:rsidR="00E36AA5" w:rsidRDefault="00E36A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3147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31470F" wp14:anchorId="4B3147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1419" w14:paraId="4B314712" w14:textId="77777777">
                          <w:pPr>
                            <w:jc w:val="right"/>
                          </w:pPr>
                          <w:sdt>
                            <w:sdtPr>
                              <w:alias w:val="CC_Noformat_Partikod"/>
                              <w:tag w:val="CC_Noformat_Partikod"/>
                              <w:id w:val="-53464382"/>
                              <w:placeholder>
                                <w:docPart w:val="158DE40BBED34382B21189E669C999A6"/>
                              </w:placeholder>
                              <w:text/>
                            </w:sdtPr>
                            <w:sdtEndPr/>
                            <w:sdtContent>
                              <w:r w:rsidR="00565C60">
                                <w:t>M</w:t>
                              </w:r>
                            </w:sdtContent>
                          </w:sdt>
                          <w:sdt>
                            <w:sdtPr>
                              <w:alias w:val="CC_Noformat_Partinummer"/>
                              <w:tag w:val="CC_Noformat_Partinummer"/>
                              <w:id w:val="-1709555926"/>
                              <w:placeholder>
                                <w:docPart w:val="CDA8D8624AEE43E2BB07D3313CBC4CD1"/>
                              </w:placeholder>
                              <w:text/>
                            </w:sdtPr>
                            <w:sdtEndPr/>
                            <w:sdtContent>
                              <w:r w:rsidR="00E6434A">
                                <w:t>1700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147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1419" w14:paraId="4B314712" w14:textId="77777777">
                    <w:pPr>
                      <w:jc w:val="right"/>
                    </w:pPr>
                    <w:sdt>
                      <w:sdtPr>
                        <w:alias w:val="CC_Noformat_Partikod"/>
                        <w:tag w:val="CC_Noformat_Partikod"/>
                        <w:id w:val="-53464382"/>
                        <w:placeholder>
                          <w:docPart w:val="158DE40BBED34382B21189E669C999A6"/>
                        </w:placeholder>
                        <w:text/>
                      </w:sdtPr>
                      <w:sdtEndPr/>
                      <w:sdtContent>
                        <w:r w:rsidR="00565C60">
                          <w:t>M</w:t>
                        </w:r>
                      </w:sdtContent>
                    </w:sdt>
                    <w:sdt>
                      <w:sdtPr>
                        <w:alias w:val="CC_Noformat_Partinummer"/>
                        <w:tag w:val="CC_Noformat_Partinummer"/>
                        <w:id w:val="-1709555926"/>
                        <w:placeholder>
                          <w:docPart w:val="CDA8D8624AEE43E2BB07D3313CBC4CD1"/>
                        </w:placeholder>
                        <w:text/>
                      </w:sdtPr>
                      <w:sdtEndPr/>
                      <w:sdtContent>
                        <w:r w:rsidR="00E6434A">
                          <w:t>1700</w:t>
                        </w:r>
                      </w:sdtContent>
                    </w:sdt>
                  </w:p>
                </w:txbxContent>
              </v:textbox>
              <w10:wrap anchorx="page"/>
            </v:shape>
          </w:pict>
        </mc:Fallback>
      </mc:AlternateContent>
    </w:r>
  </w:p>
  <w:p w:rsidRPr="00293C4F" w:rsidR="00262EA3" w:rsidP="00776B74" w:rsidRDefault="00262EA3" w14:paraId="4B3147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314702" w14:textId="77777777">
    <w:pPr>
      <w:jc w:val="right"/>
    </w:pPr>
  </w:p>
  <w:p w:rsidR="00262EA3" w:rsidP="00776B74" w:rsidRDefault="00262EA3" w14:paraId="4B3147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1419" w14:paraId="4B3147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314711" wp14:anchorId="4B3147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1419" w14:paraId="4B3147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C60">
          <w:t>M</w:t>
        </w:r>
      </w:sdtContent>
    </w:sdt>
    <w:sdt>
      <w:sdtPr>
        <w:alias w:val="CC_Noformat_Partinummer"/>
        <w:tag w:val="CC_Noformat_Partinummer"/>
        <w:id w:val="-2014525982"/>
        <w:text/>
      </w:sdtPr>
      <w:sdtEndPr/>
      <w:sdtContent>
        <w:r w:rsidR="00E6434A">
          <w:t>1700</w:t>
        </w:r>
      </w:sdtContent>
    </w:sdt>
  </w:p>
  <w:p w:rsidRPr="008227B3" w:rsidR="00262EA3" w:rsidP="008227B3" w:rsidRDefault="00A21419" w14:paraId="4B3147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1419" w14:paraId="4B3147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:3571</w:t>
        </w:r>
      </w:sdtContent>
    </w:sdt>
  </w:p>
  <w:p w:rsidR="00262EA3" w:rsidP="00E03A3D" w:rsidRDefault="00A21419" w14:paraId="4B31470A"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565C60" w14:paraId="4B31470B" w14:textId="77777777">
        <w:pPr>
          <w:pStyle w:val="FSHRub2"/>
        </w:pPr>
        <w:r>
          <w:t xml:space="preserve">Hårdare tag mot huliganism </w:t>
        </w:r>
      </w:p>
    </w:sdtContent>
  </w:sdt>
  <w:sdt>
    <w:sdtPr>
      <w:alias w:val="CC_Boilerplate_3"/>
      <w:tag w:val="CC_Boilerplate_3"/>
      <w:id w:val="1606463544"/>
      <w:lock w:val="sdtContentLocked"/>
      <w15:appearance w15:val="hidden"/>
      <w:text w:multiLine="1"/>
    </w:sdtPr>
    <w:sdtEndPr/>
    <w:sdtContent>
      <w:p w:rsidR="00262EA3" w:rsidP="00283E0F" w:rsidRDefault="00262EA3" w14:paraId="4B3147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65C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A1"/>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861"/>
    <w:rsid w:val="0056539C"/>
    <w:rsid w:val="00565611"/>
    <w:rsid w:val="005656F2"/>
    <w:rsid w:val="00565C6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AAB"/>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41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17F"/>
    <w:rsid w:val="00A61984"/>
    <w:rsid w:val="00A6234D"/>
    <w:rsid w:val="00A62AAE"/>
    <w:rsid w:val="00A639C6"/>
    <w:rsid w:val="00A6576B"/>
    <w:rsid w:val="00A6692D"/>
    <w:rsid w:val="00A66FB9"/>
    <w:rsid w:val="00A6738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36"/>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A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A"/>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E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0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3146EF"/>
  <w15:chartTrackingRefBased/>
  <w15:docId w15:val="{C8590B1A-A1D5-450E-8C66-C8D2B9FD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5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F601EA433647B895135A386171F55C"/>
        <w:category>
          <w:name w:val="Allmänt"/>
          <w:gallery w:val="placeholder"/>
        </w:category>
        <w:types>
          <w:type w:val="bbPlcHdr"/>
        </w:types>
        <w:behaviors>
          <w:behavior w:val="content"/>
        </w:behaviors>
        <w:guid w:val="{924297CB-B8CD-4846-858A-26B724416935}"/>
      </w:docPartPr>
      <w:docPartBody>
        <w:p w:rsidR="00F85700" w:rsidRDefault="00DB281E">
          <w:pPr>
            <w:pStyle w:val="2AF601EA433647B895135A386171F55C"/>
          </w:pPr>
          <w:r w:rsidRPr="005A0A93">
            <w:rPr>
              <w:rStyle w:val="Platshllartext"/>
            </w:rPr>
            <w:t>Förslag till riksdagsbeslut</w:t>
          </w:r>
        </w:p>
      </w:docPartBody>
    </w:docPart>
    <w:docPart>
      <w:docPartPr>
        <w:name w:val="0B5E9B78B23A42309778CDE27658D28A"/>
        <w:category>
          <w:name w:val="Allmänt"/>
          <w:gallery w:val="placeholder"/>
        </w:category>
        <w:types>
          <w:type w:val="bbPlcHdr"/>
        </w:types>
        <w:behaviors>
          <w:behavior w:val="content"/>
        </w:behaviors>
        <w:guid w:val="{EC97283C-FCEE-4857-961F-0DE037ED73B5}"/>
      </w:docPartPr>
      <w:docPartBody>
        <w:p w:rsidR="00F85700" w:rsidRDefault="00DB281E">
          <w:pPr>
            <w:pStyle w:val="0B5E9B78B23A42309778CDE27658D28A"/>
          </w:pPr>
          <w:r w:rsidRPr="005A0A93">
            <w:rPr>
              <w:rStyle w:val="Platshllartext"/>
            </w:rPr>
            <w:t>Motivering</w:t>
          </w:r>
        </w:p>
      </w:docPartBody>
    </w:docPart>
    <w:docPart>
      <w:docPartPr>
        <w:name w:val="158DE40BBED34382B21189E669C999A6"/>
        <w:category>
          <w:name w:val="Allmänt"/>
          <w:gallery w:val="placeholder"/>
        </w:category>
        <w:types>
          <w:type w:val="bbPlcHdr"/>
        </w:types>
        <w:behaviors>
          <w:behavior w:val="content"/>
        </w:behaviors>
        <w:guid w:val="{A6322852-6F03-4888-BDB8-811B7DDA5AF6}"/>
      </w:docPartPr>
      <w:docPartBody>
        <w:p w:rsidR="00F85700" w:rsidRDefault="00DB281E">
          <w:pPr>
            <w:pStyle w:val="158DE40BBED34382B21189E669C999A6"/>
          </w:pPr>
          <w:r>
            <w:rPr>
              <w:rStyle w:val="Platshllartext"/>
            </w:rPr>
            <w:t xml:space="preserve"> </w:t>
          </w:r>
        </w:p>
      </w:docPartBody>
    </w:docPart>
    <w:docPart>
      <w:docPartPr>
        <w:name w:val="CDA8D8624AEE43E2BB07D3313CBC4CD1"/>
        <w:category>
          <w:name w:val="Allmänt"/>
          <w:gallery w:val="placeholder"/>
        </w:category>
        <w:types>
          <w:type w:val="bbPlcHdr"/>
        </w:types>
        <w:behaviors>
          <w:behavior w:val="content"/>
        </w:behaviors>
        <w:guid w:val="{47B79C27-7C45-40A4-AE6C-DC678FBD55F4}"/>
      </w:docPartPr>
      <w:docPartBody>
        <w:p w:rsidR="00F85700" w:rsidRDefault="00DB281E">
          <w:pPr>
            <w:pStyle w:val="CDA8D8624AEE43E2BB07D3313CBC4CD1"/>
          </w:pPr>
          <w:r>
            <w:t xml:space="preserve"> </w:t>
          </w:r>
        </w:p>
      </w:docPartBody>
    </w:docPart>
    <w:docPart>
      <w:docPartPr>
        <w:name w:val="5E5C6280E191481A806663BB71626ABC"/>
        <w:category>
          <w:name w:val="Allmänt"/>
          <w:gallery w:val="placeholder"/>
        </w:category>
        <w:types>
          <w:type w:val="bbPlcHdr"/>
        </w:types>
        <w:behaviors>
          <w:behavior w:val="content"/>
        </w:behaviors>
        <w:guid w:val="{7A36BD92-272D-41B1-8D9F-885DBDDB79A6}"/>
      </w:docPartPr>
      <w:docPartBody>
        <w:p w:rsidR="0009067B" w:rsidRDefault="000906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81E"/>
    <w:rsid w:val="0009067B"/>
    <w:rsid w:val="00DB281E"/>
    <w:rsid w:val="00F85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F601EA433647B895135A386171F55C">
    <w:name w:val="2AF601EA433647B895135A386171F55C"/>
  </w:style>
  <w:style w:type="paragraph" w:customStyle="1" w:styleId="1528934CECF54DE89F542B125759F0DA">
    <w:name w:val="1528934CECF54DE89F542B125759F0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D93479239F460799922D95DC30C501">
    <w:name w:val="7CD93479239F460799922D95DC30C501"/>
  </w:style>
  <w:style w:type="paragraph" w:customStyle="1" w:styleId="0B5E9B78B23A42309778CDE27658D28A">
    <w:name w:val="0B5E9B78B23A42309778CDE27658D28A"/>
  </w:style>
  <w:style w:type="paragraph" w:customStyle="1" w:styleId="CFD98173B2194BAAB2D300CFB301CC87">
    <w:name w:val="CFD98173B2194BAAB2D300CFB301CC87"/>
  </w:style>
  <w:style w:type="paragraph" w:customStyle="1" w:styleId="306E78BD6E5B4B0B8FBC558BFD592D44">
    <w:name w:val="306E78BD6E5B4B0B8FBC558BFD592D44"/>
  </w:style>
  <w:style w:type="paragraph" w:customStyle="1" w:styleId="158DE40BBED34382B21189E669C999A6">
    <w:name w:val="158DE40BBED34382B21189E669C999A6"/>
  </w:style>
  <w:style w:type="paragraph" w:customStyle="1" w:styleId="CDA8D8624AEE43E2BB07D3313CBC4CD1">
    <w:name w:val="CDA8D8624AEE43E2BB07D3313CBC4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69FF0-D240-4846-89EE-2902C02C2288}"/>
</file>

<file path=customXml/itemProps2.xml><?xml version="1.0" encoding="utf-8"?>
<ds:datastoreItem xmlns:ds="http://schemas.openxmlformats.org/officeDocument/2006/customXml" ds:itemID="{5927C2F6-C516-4461-BD2C-218BCEBB6578}"/>
</file>

<file path=customXml/itemProps3.xml><?xml version="1.0" encoding="utf-8"?>
<ds:datastoreItem xmlns:ds="http://schemas.openxmlformats.org/officeDocument/2006/customXml" ds:itemID="{E14B72D7-0B5F-44D0-AE05-55834F5C13F5}"/>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1890</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M1700 Hårdare tag mot huliganism</vt:lpstr>
      <vt:lpstr>
      </vt:lpstr>
    </vt:vector>
  </TitlesOfParts>
  <Company>Sveriges riksdag</Company>
  <LinksUpToDate>false</LinksUpToDate>
  <CharactersWithSpaces>2231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