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01144" w:rsidRDefault="00B4317B" w14:paraId="20D660C9" w14:textId="77777777">
      <w:pPr>
        <w:pStyle w:val="RubrikFrslagTIllRiksdagsbeslut"/>
      </w:pPr>
      <w:sdt>
        <w:sdtPr>
          <w:alias w:val="CC_Boilerplate_4"/>
          <w:tag w:val="CC_Boilerplate_4"/>
          <w:id w:val="-1644581176"/>
          <w:lock w:val="sdtContentLocked"/>
          <w:placeholder>
            <w:docPart w:val="4C2942DDE88F4679A6D4073173E87A84"/>
          </w:placeholder>
          <w:text/>
        </w:sdtPr>
        <w:sdtEndPr/>
        <w:sdtContent>
          <w:r w:rsidRPr="009B062B" w:rsidR="00AF30DD">
            <w:t>Förslag till riksdagsbeslut</w:t>
          </w:r>
        </w:sdtContent>
      </w:sdt>
      <w:bookmarkEnd w:id="0"/>
      <w:bookmarkEnd w:id="1"/>
    </w:p>
    <w:sdt>
      <w:sdtPr>
        <w:alias w:val="Yrkande 1"/>
        <w:tag w:val="c444df18-5e2f-419d-86e2-aeae2a48108c"/>
        <w:id w:val="-1068261936"/>
        <w:lock w:val="sdtLocked"/>
      </w:sdtPr>
      <w:sdtEndPr/>
      <w:sdtContent>
        <w:p w:rsidR="00F1496F" w:rsidRDefault="00365208" w14:paraId="5E00CFA1" w14:textId="77777777">
          <w:pPr>
            <w:pStyle w:val="Frslagstext"/>
            <w:numPr>
              <w:ilvl w:val="0"/>
              <w:numId w:val="0"/>
            </w:numPr>
          </w:pPr>
          <w:r>
            <w:t>Riksdagen ställer sig bakom det som anförs i motionen om att se över möjligheterna till ett system för ersättning för beslagtagen mark på grund av art- och habitatdirektivet samt artskyddsförordningen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A2BAB565744CBFA06966142F8AB4A4"/>
        </w:placeholder>
        <w:text/>
      </w:sdtPr>
      <w:sdtEndPr/>
      <w:sdtContent>
        <w:p w:rsidRPr="009B062B" w:rsidR="006D79C9" w:rsidP="00333E95" w:rsidRDefault="006D79C9" w14:paraId="04056D0D" w14:textId="77777777">
          <w:pPr>
            <w:pStyle w:val="Rubrik1"/>
          </w:pPr>
          <w:r>
            <w:t>Motivering</w:t>
          </w:r>
        </w:p>
      </w:sdtContent>
    </w:sdt>
    <w:bookmarkEnd w:displacedByCustomXml="prev" w:id="3"/>
    <w:bookmarkEnd w:displacedByCustomXml="prev" w:id="4"/>
    <w:p w:rsidRPr="00C728D1" w:rsidR="00C728D1" w:rsidP="00365208" w:rsidRDefault="00C728D1" w14:paraId="3A0E41A1" w14:textId="77777777">
      <w:pPr>
        <w:pStyle w:val="Normalutanindragellerluft"/>
      </w:pPr>
      <w:r w:rsidRPr="00C728D1">
        <w:t>Sverige är ett vackert land som har stora naturvärden. Allemansrätten ger människor möjlighet att vandra fritt i naturen samtidigt som skogsägare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w:rsidRPr="00C728D1" w:rsidR="00C728D1" w:rsidP="006F0A4F" w:rsidRDefault="00C728D1" w14:paraId="4FF88EB6" w14:textId="3772B887">
      <w:r w:rsidRPr="00C728D1">
        <w:t>Vad som tillkommer är skydd enligt art- och habitatdirektivet. Som ett exempel har en slutavverkning stoppats på grund av att skogsägaren inte bevisade att avverkningen inte skulle ha negativa effekter på ett område innan avverkningen fick startas. Bevis</w:t>
      </w:r>
      <w:r w:rsidR="00B4317B">
        <w:softHyphen/>
      </w:r>
      <w:r w:rsidRPr="00C728D1">
        <w:t>bördan åligger alltså skogsägare. Stopp i verksamheten på grund av art- och habitat</w:t>
      </w:r>
      <w:r w:rsidR="00B4317B">
        <w:softHyphen/>
      </w:r>
      <w:r w:rsidRPr="00C728D1">
        <w:t>direktivet kan beslutas utan att ersättning utgår till skogsägaren.</w:t>
      </w:r>
    </w:p>
    <w:p w:rsidRPr="00C728D1" w:rsidR="00C728D1" w:rsidP="006F0A4F" w:rsidRDefault="00C728D1" w14:paraId="0D87B210" w14:textId="77777777">
      <w:r w:rsidRPr="00C728D1">
        <w:t>Både rätten till intrång på privatägd mark och Skogsstyrelsens möjligheter att stoppa markägarens försäljning av avverkningsrätten på grund av art- och habitatdirektivet måste utvärderas och det måste prövas om inte detta antingen borde förbjudas alternativt ersättas för att inte klassas som en konfiskering.</w:t>
      </w:r>
    </w:p>
    <w:p w:rsidR="006F0A4F" w:rsidP="006F0A4F" w:rsidRDefault="00C728D1" w14:paraId="6DA923E0" w14:textId="77777777">
      <w:r w:rsidRPr="00C728D1">
        <w:t>Att vi ska följa EU:s regler för art- och habitatdirektivet ifrågasätts inte, däremot Sveriges tolkning av direktiven genom artskyddsförordningen och att detta ska ske utan att ersättning ska utgå till markägaren.</w:t>
      </w:r>
    </w:p>
    <w:sdt>
      <w:sdtPr>
        <w:rPr>
          <w:i/>
          <w:noProof/>
        </w:rPr>
        <w:alias w:val="CC_Underskrifter"/>
        <w:tag w:val="CC_Underskrifter"/>
        <w:id w:val="583496634"/>
        <w:lock w:val="sdtContentLocked"/>
        <w:placeholder>
          <w:docPart w:val="370A938F503D4AC9BC62A2B17DC2D8D6"/>
        </w:placeholder>
      </w:sdtPr>
      <w:sdtEndPr/>
      <w:sdtContent>
        <w:p w:rsidR="00901144" w:rsidP="00901144" w:rsidRDefault="00901144" w14:paraId="1EE4826D" w14:textId="77777777"/>
        <w:p w:rsidR="00901144" w:rsidP="00901144" w:rsidRDefault="00B4317B" w14:paraId="5897BF8F" w14:textId="3012F0BE"/>
      </w:sdtContent>
    </w:sdt>
    <w:tbl>
      <w:tblPr>
        <w:tblW w:w="5000" w:type="pct"/>
        <w:tblLook w:val="04A0" w:firstRow="1" w:lastRow="0" w:firstColumn="1" w:lastColumn="0" w:noHBand="0" w:noVBand="1"/>
        <w:tblCaption w:val="underskrifter"/>
      </w:tblPr>
      <w:tblGrid>
        <w:gridCol w:w="4252"/>
        <w:gridCol w:w="4252"/>
      </w:tblGrid>
      <w:tr w:rsidR="00F1496F" w14:paraId="7AA78EAE" w14:textId="77777777">
        <w:trPr>
          <w:cantSplit/>
        </w:trPr>
        <w:tc>
          <w:tcPr>
            <w:tcW w:w="50" w:type="pct"/>
            <w:vAlign w:val="bottom"/>
          </w:tcPr>
          <w:p w:rsidR="00F1496F" w:rsidRDefault="00365208" w14:paraId="4A5DC039" w14:textId="77777777">
            <w:pPr>
              <w:pStyle w:val="Underskrifter"/>
              <w:spacing w:after="0"/>
            </w:pPr>
            <w:r>
              <w:t>Mats Green (M)</w:t>
            </w:r>
          </w:p>
        </w:tc>
        <w:tc>
          <w:tcPr>
            <w:tcW w:w="50" w:type="pct"/>
            <w:vAlign w:val="bottom"/>
          </w:tcPr>
          <w:p w:rsidR="00F1496F" w:rsidRDefault="00F1496F" w14:paraId="09A42EE4" w14:textId="77777777">
            <w:pPr>
              <w:pStyle w:val="Underskrifter"/>
              <w:spacing w:after="0"/>
            </w:pPr>
          </w:p>
        </w:tc>
      </w:tr>
    </w:tbl>
    <w:p w:rsidRPr="008E0FE2" w:rsidR="004801AC" w:rsidP="00DF3554" w:rsidRDefault="004801AC" w14:paraId="5125781D" w14:textId="509CBA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C615" w14:textId="77777777" w:rsidR="00451972" w:rsidRDefault="00451972" w:rsidP="000C1CAD">
      <w:pPr>
        <w:spacing w:line="240" w:lineRule="auto"/>
      </w:pPr>
      <w:r>
        <w:separator/>
      </w:r>
    </w:p>
  </w:endnote>
  <w:endnote w:type="continuationSeparator" w:id="0">
    <w:p w14:paraId="00B4B7A8" w14:textId="77777777" w:rsidR="00451972" w:rsidRDefault="00451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8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8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DE9E" w14:textId="0AC131F8" w:rsidR="00262EA3" w:rsidRPr="00901144" w:rsidRDefault="00262EA3" w:rsidP="00901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E825" w14:textId="77777777" w:rsidR="00451972" w:rsidRDefault="00451972" w:rsidP="000C1CAD">
      <w:pPr>
        <w:spacing w:line="240" w:lineRule="auto"/>
      </w:pPr>
      <w:r>
        <w:separator/>
      </w:r>
    </w:p>
  </w:footnote>
  <w:footnote w:type="continuationSeparator" w:id="0">
    <w:p w14:paraId="68BBFDD4" w14:textId="77777777" w:rsidR="00451972" w:rsidRDefault="004519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17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EAC26E" wp14:editId="3031B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B0D48B" w14:textId="1A75984C" w:rsidR="00262EA3" w:rsidRDefault="00B4317B" w:rsidP="008103B5">
                          <w:pPr>
                            <w:jc w:val="right"/>
                          </w:pPr>
                          <w:sdt>
                            <w:sdtPr>
                              <w:alias w:val="CC_Noformat_Partikod"/>
                              <w:tag w:val="CC_Noformat_Partikod"/>
                              <w:id w:val="-53464382"/>
                              <w:placeholder>
                                <w:docPart w:val="F48F4825C54245AAACE60B8F574F4EA3"/>
                              </w:placeholder>
                              <w:text/>
                            </w:sdtPr>
                            <w:sdtEndPr/>
                            <w:sdtContent>
                              <w:r w:rsidR="00C728D1">
                                <w:t>M</w:t>
                              </w:r>
                            </w:sdtContent>
                          </w:sdt>
                          <w:sdt>
                            <w:sdtPr>
                              <w:alias w:val="CC_Noformat_Partinummer"/>
                              <w:tag w:val="CC_Noformat_Partinummer"/>
                              <w:id w:val="-1709555926"/>
                              <w:placeholder>
                                <w:docPart w:val="ED0D5FD21CAF4E8F8763BE0B424191E2"/>
                              </w:placeholder>
                              <w:text/>
                            </w:sdtPr>
                            <w:sdtEndPr/>
                            <w:sdtContent>
                              <w:r w:rsidR="006F0A4F">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AC2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B0D48B" w14:textId="1A75984C" w:rsidR="00262EA3" w:rsidRDefault="00B4317B" w:rsidP="008103B5">
                    <w:pPr>
                      <w:jc w:val="right"/>
                    </w:pPr>
                    <w:sdt>
                      <w:sdtPr>
                        <w:alias w:val="CC_Noformat_Partikod"/>
                        <w:tag w:val="CC_Noformat_Partikod"/>
                        <w:id w:val="-53464382"/>
                        <w:placeholder>
                          <w:docPart w:val="F48F4825C54245AAACE60B8F574F4EA3"/>
                        </w:placeholder>
                        <w:text/>
                      </w:sdtPr>
                      <w:sdtEndPr/>
                      <w:sdtContent>
                        <w:r w:rsidR="00C728D1">
                          <w:t>M</w:t>
                        </w:r>
                      </w:sdtContent>
                    </w:sdt>
                    <w:sdt>
                      <w:sdtPr>
                        <w:alias w:val="CC_Noformat_Partinummer"/>
                        <w:tag w:val="CC_Noformat_Partinummer"/>
                        <w:id w:val="-1709555926"/>
                        <w:placeholder>
                          <w:docPart w:val="ED0D5FD21CAF4E8F8763BE0B424191E2"/>
                        </w:placeholder>
                        <w:text/>
                      </w:sdtPr>
                      <w:sdtEndPr/>
                      <w:sdtContent>
                        <w:r w:rsidR="006F0A4F">
                          <w:t>1564</w:t>
                        </w:r>
                      </w:sdtContent>
                    </w:sdt>
                  </w:p>
                </w:txbxContent>
              </v:textbox>
              <w10:wrap anchorx="page"/>
            </v:shape>
          </w:pict>
        </mc:Fallback>
      </mc:AlternateContent>
    </w:r>
  </w:p>
  <w:p w14:paraId="7876C9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739B" w14:textId="77777777" w:rsidR="00262EA3" w:rsidRDefault="00262EA3" w:rsidP="008563AC">
    <w:pPr>
      <w:jc w:val="right"/>
    </w:pPr>
  </w:p>
  <w:p w14:paraId="4A86BB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AE43" w14:textId="77777777" w:rsidR="00262EA3" w:rsidRDefault="00B431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B0EEE" wp14:editId="2668CD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412B7D" w14:textId="0664E98E" w:rsidR="00262EA3" w:rsidRDefault="00B4317B" w:rsidP="00A314CF">
    <w:pPr>
      <w:pStyle w:val="FSHNormal"/>
      <w:spacing w:before="40"/>
    </w:pPr>
    <w:sdt>
      <w:sdtPr>
        <w:alias w:val="CC_Noformat_Motionstyp"/>
        <w:tag w:val="CC_Noformat_Motionstyp"/>
        <w:id w:val="1162973129"/>
        <w:lock w:val="sdtContentLocked"/>
        <w15:appearance w15:val="hidden"/>
        <w:text/>
      </w:sdtPr>
      <w:sdtEndPr/>
      <w:sdtContent>
        <w:r w:rsidR="00901144">
          <w:t>Enskild motion</w:t>
        </w:r>
      </w:sdtContent>
    </w:sdt>
    <w:r w:rsidR="00821B36">
      <w:t xml:space="preserve"> </w:t>
    </w:r>
    <w:sdt>
      <w:sdtPr>
        <w:alias w:val="CC_Noformat_Partikod"/>
        <w:tag w:val="CC_Noformat_Partikod"/>
        <w:id w:val="1471015553"/>
        <w:text/>
      </w:sdtPr>
      <w:sdtEndPr/>
      <w:sdtContent>
        <w:r w:rsidR="00C728D1">
          <w:t>M</w:t>
        </w:r>
      </w:sdtContent>
    </w:sdt>
    <w:sdt>
      <w:sdtPr>
        <w:alias w:val="CC_Noformat_Partinummer"/>
        <w:tag w:val="CC_Noformat_Partinummer"/>
        <w:id w:val="-2014525982"/>
        <w:text/>
      </w:sdtPr>
      <w:sdtEndPr/>
      <w:sdtContent>
        <w:r w:rsidR="006F0A4F">
          <w:t>1564</w:t>
        </w:r>
      </w:sdtContent>
    </w:sdt>
  </w:p>
  <w:p w14:paraId="5C2E2A82" w14:textId="77777777" w:rsidR="00262EA3" w:rsidRPr="008227B3" w:rsidRDefault="00B431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19DBB" w14:textId="5192291E" w:rsidR="00262EA3" w:rsidRPr="008227B3" w:rsidRDefault="00B431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1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144">
          <w:t>:2453</w:t>
        </w:r>
      </w:sdtContent>
    </w:sdt>
  </w:p>
  <w:p w14:paraId="0EAD0D57" w14:textId="2652FB88" w:rsidR="00262EA3" w:rsidRDefault="00B4317B" w:rsidP="00E03A3D">
    <w:pPr>
      <w:pStyle w:val="Motionr"/>
    </w:pPr>
    <w:sdt>
      <w:sdtPr>
        <w:alias w:val="CC_Noformat_Avtext"/>
        <w:tag w:val="CC_Noformat_Avtext"/>
        <w:id w:val="-2020768203"/>
        <w:lock w:val="sdtContentLocked"/>
        <w:placeholder>
          <w:docPart w:val="F48F4825C54245AAACE60B8F574F4EA3"/>
        </w:placeholder>
        <w15:appearance w15:val="hidden"/>
        <w:text/>
      </w:sdtPr>
      <w:sdtEndPr/>
      <w:sdtContent>
        <w:r w:rsidR="00901144">
          <w:t>av Mats Green (M)</w:t>
        </w:r>
      </w:sdtContent>
    </w:sdt>
  </w:p>
  <w:sdt>
    <w:sdtPr>
      <w:alias w:val="CC_Noformat_Rubtext"/>
      <w:tag w:val="CC_Noformat_Rubtext"/>
      <w:id w:val="-218060500"/>
      <w:lock w:val="sdtLocked"/>
      <w:placeholder>
        <w:docPart w:val="ED0D5FD21CAF4E8F8763BE0B424191E2"/>
      </w:placeholder>
      <w:text/>
    </w:sdtPr>
    <w:sdtEndPr/>
    <w:sdtContent>
      <w:p w14:paraId="1FE58691" w14:textId="60BD2EBE" w:rsidR="00262EA3" w:rsidRDefault="00C728D1" w:rsidP="00283E0F">
        <w:pPr>
          <w:pStyle w:val="FSHRub2"/>
        </w:pPr>
        <w:r>
          <w:t>Art- och habitatdirektivet</w:t>
        </w:r>
      </w:p>
    </w:sdtContent>
  </w:sdt>
  <w:sdt>
    <w:sdtPr>
      <w:alias w:val="CC_Boilerplate_3"/>
      <w:tag w:val="CC_Boilerplate_3"/>
      <w:id w:val="1606463544"/>
      <w:lock w:val="sdtContentLocked"/>
      <w15:appearance w15:val="hidden"/>
      <w:text w:multiLine="1"/>
    </w:sdtPr>
    <w:sdtEndPr/>
    <w:sdtContent>
      <w:p w14:paraId="436838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2998786">
    <w:abstractNumId w:val="9"/>
  </w:num>
  <w:num w:numId="2" w16cid:durableId="993027513">
    <w:abstractNumId w:val="8"/>
  </w:num>
  <w:num w:numId="3" w16cid:durableId="1957248200">
    <w:abstractNumId w:val="16"/>
  </w:num>
  <w:num w:numId="4" w16cid:durableId="1851598542">
    <w:abstractNumId w:val="14"/>
  </w:num>
  <w:num w:numId="5" w16cid:durableId="1212620712">
    <w:abstractNumId w:val="17"/>
  </w:num>
  <w:num w:numId="6" w16cid:durableId="1959485441">
    <w:abstractNumId w:val="18"/>
  </w:num>
  <w:num w:numId="7" w16cid:durableId="309336009">
    <w:abstractNumId w:val="11"/>
  </w:num>
  <w:num w:numId="8" w16cid:durableId="698745349">
    <w:abstractNumId w:val="12"/>
  </w:num>
  <w:num w:numId="9" w16cid:durableId="1068724166">
    <w:abstractNumId w:val="15"/>
  </w:num>
  <w:num w:numId="10" w16cid:durableId="2002198171">
    <w:abstractNumId w:val="22"/>
  </w:num>
  <w:num w:numId="11" w16cid:durableId="783815422">
    <w:abstractNumId w:val="21"/>
  </w:num>
  <w:num w:numId="12" w16cid:durableId="1987470051">
    <w:abstractNumId w:val="21"/>
  </w:num>
  <w:num w:numId="13" w16cid:durableId="1357654078">
    <w:abstractNumId w:val="3"/>
  </w:num>
  <w:num w:numId="14" w16cid:durableId="1893225333">
    <w:abstractNumId w:val="2"/>
  </w:num>
  <w:num w:numId="15" w16cid:durableId="788476586">
    <w:abstractNumId w:val="1"/>
  </w:num>
  <w:num w:numId="16" w16cid:durableId="1662586266">
    <w:abstractNumId w:val="0"/>
  </w:num>
  <w:num w:numId="17" w16cid:durableId="1440756835">
    <w:abstractNumId w:val="7"/>
  </w:num>
  <w:num w:numId="18" w16cid:durableId="1929925814">
    <w:abstractNumId w:val="6"/>
  </w:num>
  <w:num w:numId="19" w16cid:durableId="1379544905">
    <w:abstractNumId w:val="5"/>
  </w:num>
  <w:num w:numId="20" w16cid:durableId="1967733422">
    <w:abstractNumId w:val="4"/>
  </w:num>
  <w:num w:numId="21" w16cid:durableId="844516394">
    <w:abstractNumId w:val="21"/>
  </w:num>
  <w:num w:numId="22" w16cid:durableId="1896969683">
    <w:abstractNumId w:val="21"/>
  </w:num>
  <w:num w:numId="23" w16cid:durableId="197744926">
    <w:abstractNumId w:val="21"/>
  </w:num>
  <w:num w:numId="24" w16cid:durableId="1378968021">
    <w:abstractNumId w:val="21"/>
  </w:num>
  <w:num w:numId="25" w16cid:durableId="919288069">
    <w:abstractNumId w:val="21"/>
  </w:num>
  <w:num w:numId="26" w16cid:durableId="382221637">
    <w:abstractNumId w:val="22"/>
  </w:num>
  <w:num w:numId="27" w16cid:durableId="1218474744">
    <w:abstractNumId w:val="22"/>
  </w:num>
  <w:num w:numId="28" w16cid:durableId="1670675516">
    <w:abstractNumId w:val="22"/>
  </w:num>
  <w:num w:numId="29" w16cid:durableId="1378511671">
    <w:abstractNumId w:val="22"/>
  </w:num>
  <w:num w:numId="30" w16cid:durableId="1316253583">
    <w:abstractNumId w:val="21"/>
  </w:num>
  <w:num w:numId="31" w16cid:durableId="2145272327">
    <w:abstractNumId w:val="21"/>
  </w:num>
  <w:num w:numId="32" w16cid:durableId="358437545">
    <w:abstractNumId w:val="22"/>
  </w:num>
  <w:num w:numId="33" w16cid:durableId="604655302">
    <w:abstractNumId w:val="21"/>
  </w:num>
  <w:num w:numId="34" w16cid:durableId="525875981">
    <w:abstractNumId w:val="18"/>
  </w:num>
  <w:num w:numId="35" w16cid:durableId="881206565">
    <w:abstractNumId w:val="18"/>
    <w:lvlOverride w:ilvl="0">
      <w:startOverride w:val="1"/>
    </w:lvlOverride>
  </w:num>
  <w:num w:numId="36" w16cid:durableId="1460805201">
    <w:abstractNumId w:val="19"/>
  </w:num>
  <w:num w:numId="37" w16cid:durableId="552035475">
    <w:abstractNumId w:val="18"/>
    <w:lvlOverride w:ilvl="0">
      <w:startOverride w:val="1"/>
    </w:lvlOverride>
  </w:num>
  <w:num w:numId="38" w16cid:durableId="768934357">
    <w:abstractNumId w:val="13"/>
  </w:num>
  <w:num w:numId="39" w16cid:durableId="1910143042">
    <w:abstractNumId w:val="10"/>
  </w:num>
  <w:num w:numId="40" w16cid:durableId="8968193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8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0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4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44"/>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17B"/>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8D1"/>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6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59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4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96F"/>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136CD5"/>
  <w15:chartTrackingRefBased/>
  <w15:docId w15:val="{A5E82A7A-B239-437B-B7EA-196DC52F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40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2942DDE88F4679A6D4073173E87A84"/>
        <w:category>
          <w:name w:val="Allmänt"/>
          <w:gallery w:val="placeholder"/>
        </w:category>
        <w:types>
          <w:type w:val="bbPlcHdr"/>
        </w:types>
        <w:behaviors>
          <w:behavior w:val="content"/>
        </w:behaviors>
        <w:guid w:val="{82CC7F20-38AB-41B9-8C81-C95233485F1E}"/>
      </w:docPartPr>
      <w:docPartBody>
        <w:p w:rsidR="00601044" w:rsidRDefault="004672E7">
          <w:pPr>
            <w:pStyle w:val="4C2942DDE88F4679A6D4073173E87A84"/>
          </w:pPr>
          <w:r w:rsidRPr="005A0A93">
            <w:rPr>
              <w:rStyle w:val="Platshllartext"/>
            </w:rPr>
            <w:t>Förslag till riksdagsbeslut</w:t>
          </w:r>
        </w:p>
      </w:docPartBody>
    </w:docPart>
    <w:docPart>
      <w:docPartPr>
        <w:name w:val="1BA2BAB565744CBFA06966142F8AB4A4"/>
        <w:category>
          <w:name w:val="Allmänt"/>
          <w:gallery w:val="placeholder"/>
        </w:category>
        <w:types>
          <w:type w:val="bbPlcHdr"/>
        </w:types>
        <w:behaviors>
          <w:behavior w:val="content"/>
        </w:behaviors>
        <w:guid w:val="{5F8BB629-CBAA-4425-BFB0-5302016E850F}"/>
      </w:docPartPr>
      <w:docPartBody>
        <w:p w:rsidR="00601044" w:rsidRDefault="004672E7">
          <w:pPr>
            <w:pStyle w:val="1BA2BAB565744CBFA06966142F8AB4A4"/>
          </w:pPr>
          <w:r w:rsidRPr="005A0A93">
            <w:rPr>
              <w:rStyle w:val="Platshllartext"/>
            </w:rPr>
            <w:t>Motivering</w:t>
          </w:r>
        </w:p>
      </w:docPartBody>
    </w:docPart>
    <w:docPart>
      <w:docPartPr>
        <w:name w:val="F48F4825C54245AAACE60B8F574F4EA3"/>
        <w:category>
          <w:name w:val="Allmänt"/>
          <w:gallery w:val="placeholder"/>
        </w:category>
        <w:types>
          <w:type w:val="bbPlcHdr"/>
        </w:types>
        <w:behaviors>
          <w:behavior w:val="content"/>
        </w:behaviors>
        <w:guid w:val="{4F7C2A9C-A2A7-43C5-A385-9C9A39504D4E}"/>
      </w:docPartPr>
      <w:docPartBody>
        <w:p w:rsidR="00601044" w:rsidRDefault="004672E7">
          <w:pPr>
            <w:pStyle w:val="F48F4825C54245AAACE60B8F574F4EA3"/>
          </w:pPr>
          <w:r>
            <w:rPr>
              <w:rStyle w:val="Platshllartext"/>
            </w:rPr>
            <w:t xml:space="preserve"> </w:t>
          </w:r>
        </w:p>
      </w:docPartBody>
    </w:docPart>
    <w:docPart>
      <w:docPartPr>
        <w:name w:val="ED0D5FD21CAF4E8F8763BE0B424191E2"/>
        <w:category>
          <w:name w:val="Allmänt"/>
          <w:gallery w:val="placeholder"/>
        </w:category>
        <w:types>
          <w:type w:val="bbPlcHdr"/>
        </w:types>
        <w:behaviors>
          <w:behavior w:val="content"/>
        </w:behaviors>
        <w:guid w:val="{9CB9521C-F096-47D0-94D8-BDA5D09B2805}"/>
      </w:docPartPr>
      <w:docPartBody>
        <w:p w:rsidR="00601044" w:rsidRDefault="004672E7">
          <w:pPr>
            <w:pStyle w:val="ED0D5FD21CAF4E8F8763BE0B424191E2"/>
          </w:pPr>
          <w:r>
            <w:t xml:space="preserve"> </w:t>
          </w:r>
        </w:p>
      </w:docPartBody>
    </w:docPart>
    <w:docPart>
      <w:docPartPr>
        <w:name w:val="370A938F503D4AC9BC62A2B17DC2D8D6"/>
        <w:category>
          <w:name w:val="Allmänt"/>
          <w:gallery w:val="placeholder"/>
        </w:category>
        <w:types>
          <w:type w:val="bbPlcHdr"/>
        </w:types>
        <w:behaviors>
          <w:behavior w:val="content"/>
        </w:behaviors>
        <w:guid w:val="{91B328B5-7425-47B7-928D-E0646FC9A6B2}"/>
      </w:docPartPr>
      <w:docPartBody>
        <w:p w:rsidR="00304C74" w:rsidRDefault="00304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44"/>
    <w:rsid w:val="004672E7"/>
    <w:rsid w:val="00601044"/>
    <w:rsid w:val="00B60866"/>
    <w:rsid w:val="00D36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C2942DDE88F4679A6D4073173E87A84">
    <w:name w:val="4C2942DDE88F4679A6D4073173E87A84"/>
  </w:style>
  <w:style w:type="paragraph" w:customStyle="1" w:styleId="1BA2BAB565744CBFA06966142F8AB4A4">
    <w:name w:val="1BA2BAB565744CBFA06966142F8AB4A4"/>
  </w:style>
  <w:style w:type="paragraph" w:customStyle="1" w:styleId="F48F4825C54245AAACE60B8F574F4EA3">
    <w:name w:val="F48F4825C54245AAACE60B8F574F4EA3"/>
  </w:style>
  <w:style w:type="paragraph" w:customStyle="1" w:styleId="ED0D5FD21CAF4E8F8763BE0B424191E2">
    <w:name w:val="ED0D5FD21CAF4E8F8763BE0B42419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D81EE-ACD0-4F90-AC40-2A2AF76DC5A1}"/>
</file>

<file path=customXml/itemProps2.xml><?xml version="1.0" encoding="utf-8"?>
<ds:datastoreItem xmlns:ds="http://schemas.openxmlformats.org/officeDocument/2006/customXml" ds:itemID="{10534220-3619-4E20-A4B8-38D99A5CD959}"/>
</file>

<file path=customXml/itemProps3.xml><?xml version="1.0" encoding="utf-8"?>
<ds:datastoreItem xmlns:ds="http://schemas.openxmlformats.org/officeDocument/2006/customXml" ds:itemID="{652C4F9B-3D91-4B6A-B86C-18313C7FCB9D}"/>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1442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Art  och habitatdirektivet</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