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7DD" w:rsidRPr="00CD319E" w:rsidRDefault="001177DD">
      <w:pPr>
        <w:pStyle w:val="Frslagsrubrik"/>
      </w:pPr>
      <w:r w:rsidRPr="00CD319E">
        <w:t>Förslag till riksdagsbeslut</w:t>
      </w:r>
    </w:p>
    <w:p w:rsidR="001177DD" w:rsidRPr="00CD319E" w:rsidRDefault="001177DD">
      <w:pPr>
        <w:pStyle w:val="Hemstlatt"/>
        <w:ind w:left="0"/>
      </w:pPr>
      <w:r w:rsidRPr="00CD319E">
        <w:t>Riksdagen tillkännager för regeringen som sin mening vad som anförs i motionen om att formerna för det kommunala inflytandet vid prövningar av vindkraftsetableringar ska begränsas.</w:t>
      </w:r>
    </w:p>
    <w:p w:rsidR="001177DD" w:rsidRPr="00CD319E" w:rsidRDefault="001177DD">
      <w:pPr>
        <w:pStyle w:val="Rubrik1"/>
      </w:pPr>
      <w:r w:rsidRPr="00CD319E">
        <w:t>Motivering</w:t>
      </w:r>
    </w:p>
    <w:p w:rsidR="001177DD" w:rsidRPr="00CD319E" w:rsidRDefault="001177DD">
      <w:r w:rsidRPr="00CD319E">
        <w:t>I och med förändringen av miljöbalken som genomfördes under 2009 (16 kap. 4 §) gavs kommuner en utökad rätt till beslut om vindkraftsinstallationer. Innan lagförändringen gjordes vindkraftsprövningar enligt både miljöbalk och plan- och bygglag. Dessvärre innebar den nya lagtexten att en kommun inte är tvingad att ta upp ärenden i viss tid, inte heller att ett eventuellt avslag av vindkraftsetableringen skall motiveras med hänsyn till något lagrum. Utöver denna uppenbara risk för en rättsosäker handläggning</w:t>
      </w:r>
      <w:r w:rsidRPr="00CD319E">
        <w:t xml:space="preserve"> finns inte någon mö</w:t>
      </w:r>
      <w:r w:rsidRPr="00CD319E">
        <w:t>j</w:t>
      </w:r>
      <w:r w:rsidRPr="00CD319E">
        <w:t>lighet att överklaga kommunens beslut, något som inte är acceptabelt. Tvär</w:t>
      </w:r>
      <w:r w:rsidRPr="00CD319E">
        <w:t>t</w:t>
      </w:r>
      <w:r w:rsidRPr="00CD319E">
        <w:t>emot lagstiftarens intention att korta handläggningstiderna för att etablera vindkraftverk tar det idag längre tid att handlägga dessa ärenden enligt en rapport från Energimyndigheten. En förändring av miljöbalken bör därför ske på sådant sätt att det finns ett krav om skyndsam handläggning, att tillstånd skall ges om inte etableringen strider mot lagar och förordningar och att b</w:t>
      </w:r>
      <w:r w:rsidRPr="00CD319E">
        <w:t>e</w:t>
      </w:r>
      <w:r w:rsidRPr="00CD319E">
        <w:t>slut fattade i ärenden om vindkra</w:t>
      </w:r>
      <w:r w:rsidRPr="00CD319E">
        <w:t>ftsetableringar går att överklaga.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19E">
        <w:trPr>
          <w:cantSplit/>
        </w:trPr>
        <w:tc>
          <w:tcPr>
            <w:tcW w:w="3046" w:type="dxa"/>
          </w:tcPr>
          <w:p w:rsidR="001177DD" w:rsidRPr="00CD319E" w:rsidRDefault="001177DD">
            <w:pPr>
              <w:pStyle w:val="UnderskriftDatum"/>
              <w:spacing w:before="240"/>
            </w:pPr>
            <w:r w:rsidRPr="00CD319E">
              <w:t>Stockholm den 29 september 2011</w:t>
            </w:r>
          </w:p>
        </w:tc>
        <w:tc>
          <w:tcPr>
            <w:tcW w:w="3047" w:type="dxa"/>
          </w:tcPr>
          <w:p w:rsidR="001177DD" w:rsidRPr="00CD319E" w:rsidRDefault="001177DD">
            <w:pPr>
              <w:pStyle w:val="Underskrifter"/>
              <w:spacing w:before="240"/>
            </w:pPr>
          </w:p>
        </w:tc>
      </w:tr>
      <w:tr w:rsidR="00000000" w:rsidRPr="00CD319E">
        <w:trPr>
          <w:cantSplit/>
        </w:trPr>
        <w:tc>
          <w:tcPr>
            <w:tcW w:w="3046" w:type="dxa"/>
          </w:tcPr>
          <w:p w:rsidR="001177DD" w:rsidRPr="00CD319E" w:rsidRDefault="001177DD">
            <w:pPr>
              <w:pStyle w:val="Underskrifter"/>
            </w:pPr>
            <w:r w:rsidRPr="00CD319E">
              <w:t>Anna SteeleKarlström (FP)</w:t>
            </w:r>
          </w:p>
        </w:tc>
        <w:tc>
          <w:tcPr>
            <w:tcW w:w="3046" w:type="dxa"/>
          </w:tcPr>
          <w:p w:rsidR="001177DD" w:rsidRPr="00CD319E" w:rsidRDefault="001177DD">
            <w:pPr>
              <w:pStyle w:val="Underskrifter"/>
            </w:pPr>
          </w:p>
        </w:tc>
      </w:tr>
    </w:tbl>
    <w:p w:rsidR="001177DD" w:rsidRPr="00CD319E" w:rsidRDefault="001177DD">
      <w:pPr>
        <w:pStyle w:val="Normaltindrag"/>
      </w:pPr>
    </w:p>
    <w:sectPr w:rsidR="001177DD" w:rsidRPr="00CD31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7DD" w:rsidRPr="00CD319E" w:rsidRDefault="001177DD">
      <w:r w:rsidRPr="00CD319E">
        <w:separator/>
      </w:r>
    </w:p>
  </w:endnote>
  <w:endnote w:type="continuationSeparator" w:id="0">
    <w:p w:rsidR="001177DD" w:rsidRPr="00CD319E" w:rsidRDefault="001177DD">
      <w:r w:rsidRPr="00CD31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DD" w:rsidRPr="00CD319E" w:rsidRDefault="00CD319E">
    <w:pPr>
      <w:pStyle w:val="Sidfot"/>
    </w:pPr>
    <w:r w:rsidRPr="00CD31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756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DD" w:rsidRDefault="001177D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7DD" w:rsidRDefault="001177D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DD" w:rsidRPr="00CD319E" w:rsidRDefault="00CD319E">
    <w:pPr>
      <w:pStyle w:val="Sidfot"/>
    </w:pPr>
    <w:r w:rsidRPr="00CD31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369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DD" w:rsidRDefault="00117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7DD" w:rsidRDefault="00117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DD" w:rsidRPr="00CD319E" w:rsidRDefault="00CD319E">
    <w:pPr>
      <w:pStyle w:val="Sidfot"/>
    </w:pPr>
    <w:r w:rsidRPr="00CD31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102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DD" w:rsidRDefault="00117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7DD" w:rsidRDefault="00117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7DD" w:rsidRPr="00CD319E" w:rsidRDefault="001177DD">
      <w:r w:rsidRPr="00CD319E">
        <w:separator/>
      </w:r>
    </w:p>
  </w:footnote>
  <w:footnote w:type="continuationSeparator" w:id="0">
    <w:p w:rsidR="001177DD" w:rsidRPr="00CD319E" w:rsidRDefault="001177DD">
      <w:r w:rsidRPr="00CD31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DD" w:rsidRPr="00CD319E" w:rsidRDefault="00CD319E">
    <w:pPr>
      <w:pStyle w:val="Sidhuvud"/>
    </w:pPr>
    <w:r w:rsidRPr="00CD31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9977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DD" w:rsidRDefault="00117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7DD" w:rsidRDefault="00117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DD" w:rsidRPr="00CD319E" w:rsidRDefault="00CD319E">
    <w:pPr>
      <w:pStyle w:val="Sidhuvud"/>
    </w:pPr>
    <w:r w:rsidRPr="00CD31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5430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DD" w:rsidRDefault="00117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7DD" w:rsidRDefault="00117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DD" w:rsidRPr="00CD319E" w:rsidRDefault="001177DD">
    <w:pPr>
      <w:pStyle w:val="FSHNormal"/>
      <w:tabs>
        <w:tab w:val="right" w:pos="5840"/>
      </w:tabs>
    </w:pPr>
    <w:r w:rsidRPr="00CD319E">
      <w:br/>
    </w:r>
    <w:r w:rsidRPr="00CD319E">
      <w:fldChar w:fldCharType="begin" w:fldLock="1"/>
    </w:r>
    <w:r w:rsidRPr="00CD319E">
      <w:instrText xml:space="preserve"> DOCPROPERTY</w:instrText>
    </w:r>
    <w:r w:rsidRPr="00CD319E">
      <w:rPr>
        <w:sz w:val="18"/>
      </w:rPr>
      <w:instrText xml:space="preserve"> "YearUser" *\charformat </w:instrText>
    </w:r>
    <w:r w:rsidRPr="00CD319E">
      <w:fldChar w:fldCharType="separate"/>
    </w:r>
    <w:r w:rsidRPr="00CD319E">
      <w:t>2011/12</w:t>
    </w:r>
    <w:r w:rsidRPr="00CD319E">
      <w:fldChar w:fldCharType="end"/>
    </w:r>
    <w:r w:rsidRPr="00CD319E">
      <w:t xml:space="preserve"> </w:t>
    </w:r>
    <w:r w:rsidRPr="00CD319E">
      <w:tab/>
      <w:t xml:space="preserve">mnr: </w:t>
    </w:r>
    <w:r w:rsidRPr="00CD319E">
      <w:fldChar w:fldCharType="begin" w:fldLock="1"/>
    </w:r>
    <w:r w:rsidRPr="00CD319E">
      <w:instrText xml:space="preserve"> DOCPROPERTY</w:instrText>
    </w:r>
    <w:r w:rsidRPr="00CD319E">
      <w:rPr>
        <w:sz w:val="18"/>
      </w:rPr>
      <w:instrText xml:space="preserve"> "Motionsnummer" *\charformat </w:instrText>
    </w:r>
    <w:r w:rsidRPr="00CD319E">
      <w:fldChar w:fldCharType="separate"/>
    </w:r>
    <w:r w:rsidRPr="00CD319E">
      <w:t>MJ262</w:t>
    </w:r>
    <w:r w:rsidRPr="00CD319E">
      <w:fldChar w:fldCharType="end"/>
    </w:r>
    <w:r w:rsidRPr="00CD319E">
      <w:br/>
    </w:r>
    <w:r w:rsidRPr="00CD319E">
      <w:fldChar w:fldCharType="begin" w:fldLock="1"/>
    </w:r>
    <w:r w:rsidRPr="00CD319E">
      <w:instrText xml:space="preserve"> DOCPROPERTY</w:instrText>
    </w:r>
    <w:r w:rsidRPr="00CD319E">
      <w:rPr>
        <w:sz w:val="18"/>
      </w:rPr>
      <w:instrText xml:space="preserve"> "Samling" *\charformat </w:instrText>
    </w:r>
    <w:r w:rsidRPr="00CD319E">
      <w:fldChar w:fldCharType="end"/>
    </w:r>
    <w:r w:rsidRPr="00CD319E">
      <w:tab/>
      <w:t xml:space="preserve">pnr: </w:t>
    </w:r>
    <w:r w:rsidRPr="00CD319E">
      <w:fldChar w:fldCharType="begin" w:fldLock="1"/>
    </w:r>
    <w:r w:rsidRPr="00CD319E">
      <w:instrText xml:space="preserve"> DOCPROPERTY</w:instrText>
    </w:r>
    <w:r w:rsidRPr="00CD319E">
      <w:rPr>
        <w:sz w:val="18"/>
      </w:rPr>
      <w:instrText xml:space="preserve"> "Partinummer" *\charformat </w:instrText>
    </w:r>
    <w:r w:rsidRPr="00CD319E">
      <w:fldChar w:fldCharType="separate"/>
    </w:r>
    <w:r w:rsidRPr="00CD319E">
      <w:t>FP1223</w:t>
    </w:r>
    <w:r w:rsidRPr="00CD319E">
      <w:fldChar w:fldCharType="end"/>
    </w:r>
  </w:p>
  <w:p w:rsidR="001177DD" w:rsidRPr="00CD319E" w:rsidRDefault="001177DD">
    <w:pPr>
      <w:pStyle w:val="FSHRub1"/>
    </w:pPr>
    <w:r w:rsidRPr="00CD319E">
      <w:t>Motion till riksdagen</w:t>
    </w:r>
    <w:r w:rsidRPr="00CD319E">
      <w:br/>
    </w:r>
    <w:r w:rsidRPr="00CD319E">
      <w:fldChar w:fldCharType="begin" w:fldLock="1"/>
    </w:r>
    <w:r w:rsidRPr="00CD319E">
      <w:instrText xml:space="preserve"> DOCPROPERTY "YearUser" *\charformat </w:instrText>
    </w:r>
    <w:r w:rsidRPr="00CD319E">
      <w:fldChar w:fldCharType="separate"/>
    </w:r>
    <w:r w:rsidRPr="00CD319E">
      <w:t>2011/12</w:t>
    </w:r>
    <w:r w:rsidRPr="00CD319E">
      <w:fldChar w:fldCharType="end"/>
    </w:r>
    <w:r w:rsidRPr="00CD319E">
      <w:t>:</w:t>
    </w:r>
    <w:r w:rsidRPr="00CD319E">
      <w:fldChar w:fldCharType="begin" w:fldLock="1"/>
    </w:r>
    <w:r w:rsidRPr="00CD319E">
      <w:instrText xml:space="preserve"> DOCPROPERTY "Motionsnummer" *\charformat </w:instrText>
    </w:r>
    <w:r w:rsidRPr="00CD319E">
      <w:fldChar w:fldCharType="separate"/>
    </w:r>
    <w:r w:rsidRPr="00CD319E">
      <w:t>MJ262</w:t>
    </w:r>
    <w:r w:rsidRPr="00CD319E">
      <w:fldChar w:fldCharType="end"/>
    </w:r>
  </w:p>
  <w:p w:rsidR="001177DD" w:rsidRPr="00CD319E" w:rsidRDefault="001177DD">
    <w:pPr>
      <w:pStyle w:val="FSHNormalS5"/>
    </w:pPr>
    <w:r w:rsidRPr="00CD319E">
      <w:fldChar w:fldCharType="begin" w:fldLock="1"/>
    </w:r>
    <w:r w:rsidRPr="00CD319E">
      <w:instrText xml:space="preserve"> DOCPROPERTY "MotionarText" *\charformat </w:instrText>
    </w:r>
    <w:r w:rsidRPr="00CD319E">
      <w:fldChar w:fldCharType="separate"/>
    </w:r>
    <w:r w:rsidRPr="00CD319E">
      <w:t>av Anna SteeleKarlström (FP)</w:t>
    </w:r>
    <w:r w:rsidRPr="00CD319E">
      <w:fldChar w:fldCharType="end"/>
    </w:r>
    <w:r w:rsidRPr="00CD319E">
      <w:br/>
    </w:r>
    <w:r w:rsidRPr="00CD319E">
      <w:fldChar w:fldCharType="begin" w:fldLock="1"/>
    </w:r>
    <w:r w:rsidRPr="00CD319E">
      <w:instrText xml:space="preserve"> DOCPROPERTY "SvarFrasKort" *\charformat </w:instrText>
    </w:r>
    <w:r w:rsidRPr="00CD319E">
      <w:fldChar w:fldCharType="end"/>
    </w:r>
  </w:p>
  <w:p w:rsidR="001177DD" w:rsidRPr="00CD319E" w:rsidRDefault="001177DD">
    <w:pPr>
      <w:pStyle w:val="FSHTitel"/>
    </w:pPr>
    <w:r w:rsidRPr="00CD319E">
      <w:fldChar w:fldCharType="begin" w:fldLock="1"/>
    </w:r>
    <w:r w:rsidRPr="00CD319E">
      <w:instrText xml:space="preserve"> DOCPROPERTY</w:instrText>
    </w:r>
    <w:r w:rsidRPr="00CD319E">
      <w:rPr>
        <w:sz w:val="18"/>
      </w:rPr>
      <w:instrText xml:space="preserve"> "RubrikSvar" *\charformat </w:instrText>
    </w:r>
    <w:r w:rsidRPr="00CD319E">
      <w:fldChar w:fldCharType="separate"/>
    </w:r>
    <w:r w:rsidRPr="00CD319E">
      <w:t>Kommunalt vindkraftsveto</w:t>
    </w:r>
    <w:r w:rsidRPr="00CD319E">
      <w:fldChar w:fldCharType="end"/>
    </w:r>
  </w:p>
  <w:p w:rsidR="001177DD" w:rsidRPr="00CD319E" w:rsidRDefault="001177DD">
    <w:pPr>
      <w:pStyle w:val="Normal00"/>
    </w:pPr>
  </w:p>
  <w:p w:rsidR="001177DD" w:rsidRPr="00CD319E" w:rsidRDefault="00117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3480138">
    <w:abstractNumId w:val="3"/>
  </w:num>
  <w:num w:numId="2" w16cid:durableId="454296836">
    <w:abstractNumId w:val="2"/>
  </w:num>
  <w:num w:numId="3" w16cid:durableId="132722989">
    <w:abstractNumId w:val="1"/>
  </w:num>
  <w:num w:numId="4" w16cid:durableId="926310578">
    <w:abstractNumId w:val="0"/>
  </w:num>
  <w:num w:numId="5" w16cid:durableId="1234661956">
    <w:abstractNumId w:val="7"/>
  </w:num>
  <w:num w:numId="6" w16cid:durableId="1906144955">
    <w:abstractNumId w:val="6"/>
  </w:num>
  <w:num w:numId="7" w16cid:durableId="618489695">
    <w:abstractNumId w:val="5"/>
  </w:num>
  <w:num w:numId="8" w16cid:durableId="1898735273">
    <w:abstractNumId w:val="4"/>
  </w:num>
  <w:num w:numId="9" w16cid:durableId="695813703">
    <w:abstractNumId w:val="8"/>
  </w:num>
  <w:num w:numId="10" w16cid:durableId="1352760298">
    <w:abstractNumId w:val="9"/>
  </w:num>
  <w:num w:numId="11" w16cid:durableId="566454059">
    <w:abstractNumId w:val="10"/>
  </w:num>
  <w:num w:numId="12" w16cid:durableId="565339678">
    <w:abstractNumId w:val="13"/>
  </w:num>
  <w:num w:numId="13" w16cid:durableId="1299188324">
    <w:abstractNumId w:val="15"/>
  </w:num>
  <w:num w:numId="14" w16cid:durableId="1642730126">
    <w:abstractNumId w:val="16"/>
  </w:num>
  <w:num w:numId="15" w16cid:durableId="136848179">
    <w:abstractNumId w:val="11"/>
  </w:num>
  <w:num w:numId="16" w16cid:durableId="381444641">
    <w:abstractNumId w:val="18"/>
  </w:num>
  <w:num w:numId="17" w16cid:durableId="1330327173">
    <w:abstractNumId w:val="17"/>
  </w:num>
  <w:num w:numId="18" w16cid:durableId="1398630412">
    <w:abstractNumId w:val="14"/>
  </w:num>
  <w:num w:numId="19" w16cid:durableId="1714846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F5D21CA-B80E-49BD-96DE-D24095019104}"/>
  </w:docVars>
  <w:rsids>
    <w:rsidRoot w:val="00DC3D4D"/>
    <w:rsid w:val="001177DD"/>
    <w:rsid w:val="00CD319E"/>
    <w:rsid w:val="00DC3D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FFF22-B98F-470D-BF67-D360DBB1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1151</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FP1223</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FP1223</dc:title>
  <dc:subject>FP1223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2011-11-16T13:33:00Z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Kommunalt vindkraftsveto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vindkraftsveto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20112012000000700080000012230069</vt:lpwstr>
  </property>
  <property fmtid="{D5CDD505-2E9C-101B-9397-08002B2CF9AE}" pid="47" name="datum">
    <vt:lpwstr>110929</vt:lpwstr>
  </property>
  <property fmtid="{D5CDD505-2E9C-101B-9397-08002B2CF9AE}" pid="48" name="avsändar-e-post">
    <vt:lpwstr>jonatan.ohlin@riksdagen.se</vt:lpwstr>
  </property>
  <property fmtid="{D5CDD505-2E9C-101B-9397-08002B2CF9AE}" pid="49" name="id">
    <vt:lpwstr>20112012000000700080000012230069</vt:lpwstr>
  </property>
  <property fmtid="{D5CDD505-2E9C-101B-9397-08002B2CF9AE}" pid="50" name="nummer">
    <vt:lpwstr>262</vt:lpwstr>
  </property>
  <property fmtid="{D5CDD505-2E9C-101B-9397-08002B2CF9AE}" pid="51" name="utskottsbeteckning">
    <vt:lpwstr>MJ</vt:lpwstr>
  </property>
  <property fmtid="{D5CDD505-2E9C-101B-9397-08002B2CF9AE}" pid="52" name="GlobalUID">
    <vt:lpwstr>{77340F43-4ADE-4668-8D54-4BB9574BC59C}</vt:lpwstr>
  </property>
  <property fmtid="{D5CDD505-2E9C-101B-9397-08002B2CF9AE}" pid="53" name="Överföringar">
    <vt:i4>0</vt:i4>
  </property>
  <property fmtid="{D5CDD505-2E9C-101B-9397-08002B2CF9AE}" pid="54" name="Checksum">
    <vt:lpwstr>*0014995426998*</vt:lpwstr>
  </property>
  <property fmtid="{D5CDD505-2E9C-101B-9397-08002B2CF9AE}" pid="55" name="skuggnummer">
    <vt:lpwstr>747</vt:lpwstr>
  </property>
  <property fmtid="{D5CDD505-2E9C-101B-9397-08002B2CF9AE}" pid="56" name="urixVersion">
    <vt:lpwstr>4.5.0.25</vt:lpwstr>
  </property>
  <property fmtid="{D5CDD505-2E9C-101B-9397-08002B2CF9AE}" pid="57" name="urixOrigin">
    <vt:lpwstr>111116 14:34:13.003</vt:lpwstr>
  </property>
  <property fmtid="{D5CDD505-2E9C-101B-9397-08002B2CF9AE}" pid="58" name="urixGuid">
    <vt:lpwstr>{9B3A8DBE-16D8-41C5-8CBC-0DAC6D49C21C}</vt:lpwstr>
  </property>
</Properties>
</file>