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7C0DBB" w14:textId="77777777">
        <w:tc>
          <w:tcPr>
            <w:tcW w:w="2268" w:type="dxa"/>
          </w:tcPr>
          <w:p w14:paraId="587C0DB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7C0DBA" w14:textId="77777777" w:rsidR="006E4E11" w:rsidRDefault="006E4E11" w:rsidP="007242A3">
            <w:pPr>
              <w:framePr w:w="5035" w:h="1644" w:wrap="notBeside" w:vAnchor="page" w:hAnchor="page" w:x="6573" w:y="721"/>
              <w:rPr>
                <w:rFonts w:ascii="TradeGothic" w:hAnsi="TradeGothic"/>
                <w:i/>
                <w:sz w:val="18"/>
              </w:rPr>
            </w:pPr>
          </w:p>
        </w:tc>
      </w:tr>
      <w:tr w:rsidR="006E4E11" w14:paraId="587C0DBE" w14:textId="77777777">
        <w:tc>
          <w:tcPr>
            <w:tcW w:w="2268" w:type="dxa"/>
          </w:tcPr>
          <w:p w14:paraId="587C0DB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7C0DBD" w14:textId="77777777" w:rsidR="006E4E11" w:rsidRDefault="006E4E11" w:rsidP="007242A3">
            <w:pPr>
              <w:framePr w:w="5035" w:h="1644" w:wrap="notBeside" w:vAnchor="page" w:hAnchor="page" w:x="6573" w:y="721"/>
              <w:rPr>
                <w:rFonts w:ascii="TradeGothic" w:hAnsi="TradeGothic"/>
                <w:b/>
                <w:sz w:val="22"/>
              </w:rPr>
            </w:pPr>
          </w:p>
        </w:tc>
      </w:tr>
      <w:tr w:rsidR="006E4E11" w14:paraId="587C0DC1" w14:textId="77777777">
        <w:tc>
          <w:tcPr>
            <w:tcW w:w="3402" w:type="dxa"/>
            <w:gridSpan w:val="2"/>
          </w:tcPr>
          <w:p w14:paraId="587C0DBF" w14:textId="77777777" w:rsidR="006E4E11" w:rsidRDefault="006E4E11" w:rsidP="007242A3">
            <w:pPr>
              <w:framePr w:w="5035" w:h="1644" w:wrap="notBeside" w:vAnchor="page" w:hAnchor="page" w:x="6573" w:y="721"/>
            </w:pPr>
          </w:p>
        </w:tc>
        <w:tc>
          <w:tcPr>
            <w:tcW w:w="1865" w:type="dxa"/>
          </w:tcPr>
          <w:p w14:paraId="587C0DC0" w14:textId="77777777" w:rsidR="006E4E11" w:rsidRDefault="006E4E11" w:rsidP="007242A3">
            <w:pPr>
              <w:framePr w:w="5035" w:h="1644" w:wrap="notBeside" w:vAnchor="page" w:hAnchor="page" w:x="6573" w:y="721"/>
            </w:pPr>
          </w:p>
        </w:tc>
      </w:tr>
      <w:tr w:rsidR="006E4E11" w14:paraId="587C0DC4" w14:textId="77777777">
        <w:tc>
          <w:tcPr>
            <w:tcW w:w="2268" w:type="dxa"/>
          </w:tcPr>
          <w:p w14:paraId="587C0DC2" w14:textId="77777777" w:rsidR="006E4E11" w:rsidRDefault="006E4E11" w:rsidP="007242A3">
            <w:pPr>
              <w:framePr w:w="5035" w:h="1644" w:wrap="notBeside" w:vAnchor="page" w:hAnchor="page" w:x="6573" w:y="721"/>
            </w:pPr>
          </w:p>
        </w:tc>
        <w:tc>
          <w:tcPr>
            <w:tcW w:w="2999" w:type="dxa"/>
            <w:gridSpan w:val="2"/>
          </w:tcPr>
          <w:p w14:paraId="587C0DC3" w14:textId="77777777" w:rsidR="006E4E11" w:rsidRPr="00ED583F" w:rsidRDefault="008D18AC" w:rsidP="007242A3">
            <w:pPr>
              <w:framePr w:w="5035" w:h="1644" w:wrap="notBeside" w:vAnchor="page" w:hAnchor="page" w:x="6573" w:y="721"/>
              <w:rPr>
                <w:sz w:val="20"/>
              </w:rPr>
            </w:pPr>
            <w:r>
              <w:rPr>
                <w:sz w:val="20"/>
              </w:rPr>
              <w:t xml:space="preserve">Dnr </w:t>
            </w:r>
            <w:r w:rsidR="00492CF5">
              <w:rPr>
                <w:sz w:val="20"/>
              </w:rPr>
              <w:t>A2017/</w:t>
            </w:r>
            <w:r w:rsidR="004224E5">
              <w:rPr>
                <w:sz w:val="20"/>
              </w:rPr>
              <w:t>01217</w:t>
            </w:r>
            <w:r w:rsidR="008619AF" w:rsidRPr="008619AF">
              <w:rPr>
                <w:sz w:val="20"/>
              </w:rPr>
              <w:t>/A</w:t>
            </w:r>
          </w:p>
        </w:tc>
      </w:tr>
      <w:tr w:rsidR="006E4E11" w14:paraId="587C0DC7" w14:textId="77777777">
        <w:tc>
          <w:tcPr>
            <w:tcW w:w="2268" w:type="dxa"/>
          </w:tcPr>
          <w:p w14:paraId="587C0DC5" w14:textId="77777777" w:rsidR="006E4E11" w:rsidRDefault="006E4E11" w:rsidP="007242A3">
            <w:pPr>
              <w:framePr w:w="5035" w:h="1644" w:wrap="notBeside" w:vAnchor="page" w:hAnchor="page" w:x="6573" w:y="721"/>
            </w:pPr>
          </w:p>
        </w:tc>
        <w:tc>
          <w:tcPr>
            <w:tcW w:w="2999" w:type="dxa"/>
            <w:gridSpan w:val="2"/>
          </w:tcPr>
          <w:p w14:paraId="587C0DC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7C0DC9" w14:textId="77777777">
        <w:trPr>
          <w:trHeight w:val="284"/>
        </w:trPr>
        <w:tc>
          <w:tcPr>
            <w:tcW w:w="4911" w:type="dxa"/>
          </w:tcPr>
          <w:p w14:paraId="587C0DC8" w14:textId="77777777" w:rsidR="006E4E11" w:rsidRDefault="008D18AC">
            <w:pPr>
              <w:pStyle w:val="Avsndare"/>
              <w:framePr w:h="2483" w:wrap="notBeside" w:x="1504"/>
              <w:rPr>
                <w:b/>
                <w:i w:val="0"/>
                <w:sz w:val="22"/>
              </w:rPr>
            </w:pPr>
            <w:r>
              <w:rPr>
                <w:b/>
                <w:i w:val="0"/>
                <w:sz w:val="22"/>
              </w:rPr>
              <w:t>Arbetsmarknadsdepartementet</w:t>
            </w:r>
          </w:p>
        </w:tc>
      </w:tr>
      <w:tr w:rsidR="006E4E11" w14:paraId="587C0DCB" w14:textId="77777777">
        <w:trPr>
          <w:trHeight w:val="284"/>
        </w:trPr>
        <w:tc>
          <w:tcPr>
            <w:tcW w:w="4911" w:type="dxa"/>
          </w:tcPr>
          <w:p w14:paraId="587C0DCA" w14:textId="77777777" w:rsidR="006E4E11" w:rsidRDefault="008D18AC">
            <w:pPr>
              <w:pStyle w:val="Avsndare"/>
              <w:framePr w:h="2483" w:wrap="notBeside" w:x="1504"/>
              <w:rPr>
                <w:bCs/>
                <w:iCs/>
              </w:rPr>
            </w:pPr>
            <w:r>
              <w:rPr>
                <w:bCs/>
                <w:iCs/>
              </w:rPr>
              <w:t>Arbetsmarknads- och etableringsministern</w:t>
            </w:r>
          </w:p>
        </w:tc>
      </w:tr>
      <w:tr w:rsidR="006E4E11" w14:paraId="587C0DCD" w14:textId="77777777">
        <w:trPr>
          <w:trHeight w:val="284"/>
        </w:trPr>
        <w:tc>
          <w:tcPr>
            <w:tcW w:w="4911" w:type="dxa"/>
          </w:tcPr>
          <w:p w14:paraId="587C0DCC" w14:textId="77777777" w:rsidR="006E4E11" w:rsidRDefault="006E4E11">
            <w:pPr>
              <w:pStyle w:val="Avsndare"/>
              <w:framePr w:h="2483" w:wrap="notBeside" w:x="1504"/>
              <w:rPr>
                <w:bCs/>
                <w:iCs/>
              </w:rPr>
            </w:pPr>
          </w:p>
        </w:tc>
      </w:tr>
      <w:tr w:rsidR="006E4E11" w14:paraId="587C0DD0" w14:textId="77777777">
        <w:trPr>
          <w:trHeight w:val="284"/>
        </w:trPr>
        <w:tc>
          <w:tcPr>
            <w:tcW w:w="4911" w:type="dxa"/>
          </w:tcPr>
          <w:p w14:paraId="587C0DCF" w14:textId="58DA3D61" w:rsidR="006E4E11" w:rsidRDefault="006E4E11" w:rsidP="00740B04">
            <w:pPr>
              <w:pStyle w:val="Avsndare"/>
              <w:framePr w:h="2483" w:wrap="notBeside" w:x="1504"/>
              <w:rPr>
                <w:bCs/>
                <w:iCs/>
              </w:rPr>
            </w:pPr>
          </w:p>
        </w:tc>
      </w:tr>
      <w:tr w:rsidR="006E4E11" w14:paraId="587C0DD2" w14:textId="77777777">
        <w:trPr>
          <w:trHeight w:val="284"/>
        </w:trPr>
        <w:tc>
          <w:tcPr>
            <w:tcW w:w="4911" w:type="dxa"/>
          </w:tcPr>
          <w:p w14:paraId="587C0DD1" w14:textId="77777777" w:rsidR="006E4E11" w:rsidRDefault="006E4E11">
            <w:pPr>
              <w:pStyle w:val="Avsndare"/>
              <w:framePr w:h="2483" w:wrap="notBeside" w:x="1504"/>
              <w:rPr>
                <w:bCs/>
                <w:iCs/>
              </w:rPr>
            </w:pPr>
          </w:p>
        </w:tc>
      </w:tr>
      <w:tr w:rsidR="006E4E11" w14:paraId="587C0DD4" w14:textId="77777777">
        <w:trPr>
          <w:trHeight w:val="284"/>
        </w:trPr>
        <w:tc>
          <w:tcPr>
            <w:tcW w:w="4911" w:type="dxa"/>
          </w:tcPr>
          <w:p w14:paraId="587C0DD3" w14:textId="77777777" w:rsidR="006E4E11" w:rsidRDefault="006E4E11">
            <w:pPr>
              <w:pStyle w:val="Avsndare"/>
              <w:framePr w:h="2483" w:wrap="notBeside" w:x="1504"/>
              <w:rPr>
                <w:bCs/>
                <w:iCs/>
              </w:rPr>
            </w:pPr>
          </w:p>
        </w:tc>
      </w:tr>
      <w:tr w:rsidR="006E4E11" w14:paraId="587C0DD6" w14:textId="77777777">
        <w:trPr>
          <w:trHeight w:val="284"/>
        </w:trPr>
        <w:tc>
          <w:tcPr>
            <w:tcW w:w="4911" w:type="dxa"/>
          </w:tcPr>
          <w:p w14:paraId="587C0DD5" w14:textId="77777777" w:rsidR="006E4E11" w:rsidRDefault="006E4E11">
            <w:pPr>
              <w:pStyle w:val="Avsndare"/>
              <w:framePr w:h="2483" w:wrap="notBeside" w:x="1504"/>
              <w:rPr>
                <w:bCs/>
                <w:iCs/>
              </w:rPr>
            </w:pPr>
          </w:p>
        </w:tc>
      </w:tr>
    </w:tbl>
    <w:p w14:paraId="587C0DD7" w14:textId="77777777" w:rsidR="006E4E11" w:rsidRDefault="008D18AC">
      <w:pPr>
        <w:framePr w:w="4400" w:h="2523" w:wrap="notBeside" w:vAnchor="page" w:hAnchor="page" w:x="6453" w:y="2445"/>
        <w:ind w:left="142"/>
      </w:pPr>
      <w:r>
        <w:t>Till riksdagen</w:t>
      </w:r>
    </w:p>
    <w:p w14:paraId="587C0DD8" w14:textId="77777777" w:rsidR="00C71A21" w:rsidRDefault="00C71A21">
      <w:pPr>
        <w:framePr w:w="4400" w:h="2523" w:wrap="notBeside" w:vAnchor="page" w:hAnchor="page" w:x="6453" w:y="2445"/>
        <w:ind w:left="142"/>
      </w:pPr>
    </w:p>
    <w:p w14:paraId="587C0DD9" w14:textId="77777777" w:rsidR="00C71A21" w:rsidRDefault="00C71A21">
      <w:pPr>
        <w:framePr w:w="4400" w:h="2523" w:wrap="notBeside" w:vAnchor="page" w:hAnchor="page" w:x="6453" w:y="2445"/>
        <w:ind w:left="142"/>
      </w:pPr>
    </w:p>
    <w:p w14:paraId="587C0DDA" w14:textId="61FF49BB" w:rsidR="006E4E11" w:rsidRDefault="005C5481" w:rsidP="008D18AC">
      <w:pPr>
        <w:pStyle w:val="RKrubrik"/>
        <w:pBdr>
          <w:bottom w:val="single" w:sz="4" w:space="1" w:color="auto"/>
        </w:pBdr>
        <w:spacing w:before="0" w:after="0"/>
      </w:pPr>
      <w:r>
        <w:t>Svar på fråga 2016/17:</w:t>
      </w:r>
      <w:r w:rsidR="00C03391">
        <w:t>1</w:t>
      </w:r>
      <w:r w:rsidR="00FF193F">
        <w:t>5</w:t>
      </w:r>
      <w:r w:rsidR="00C03391">
        <w:t>3</w:t>
      </w:r>
      <w:r w:rsidR="00FF193F">
        <w:t>0</w:t>
      </w:r>
      <w:r w:rsidR="00EF1AFC">
        <w:t xml:space="preserve"> av </w:t>
      </w:r>
      <w:r w:rsidR="00FF193F" w:rsidRPr="00F21D6A">
        <w:rPr>
          <w:rFonts w:cs="TimesNewRomanPSMT"/>
          <w:szCs w:val="22"/>
          <w:lang w:eastAsia="sv-SE"/>
        </w:rPr>
        <w:t>Ida Drougge (M)</w:t>
      </w:r>
      <w:r w:rsidR="00C03391">
        <w:rPr>
          <w:rFonts w:ascii="TimesNewRomanPSMT" w:hAnsi="TimesNewRomanPSMT" w:cs="TimesNewRomanPSMT"/>
          <w:sz w:val="23"/>
          <w:szCs w:val="23"/>
          <w:lang w:eastAsia="sv-SE"/>
        </w:rPr>
        <w:t xml:space="preserve"> </w:t>
      </w:r>
      <w:r w:rsidR="00FF193F">
        <w:t>Jobb och egen försörjning för föräldrar till utrikes födda elever</w:t>
      </w:r>
    </w:p>
    <w:p w14:paraId="587C0DDB" w14:textId="77777777" w:rsidR="00EB4965" w:rsidRDefault="00EB4965">
      <w:pPr>
        <w:pStyle w:val="RKnormal"/>
      </w:pPr>
    </w:p>
    <w:p w14:paraId="67BFDDE7" w14:textId="77777777" w:rsidR="009501C4" w:rsidRPr="001C3CAE" w:rsidRDefault="009501C4" w:rsidP="009501C4">
      <w:pPr>
        <w:overflowPunct/>
        <w:spacing w:line="240" w:lineRule="auto"/>
        <w:textAlignment w:val="auto"/>
      </w:pPr>
      <w:r w:rsidRPr="001C3CAE">
        <w:t>Ida Drougge har frågat mig om vilka åtgärder jag tänker vidta för att stärka nyanländas möjligheter till jobb och egen försörjning så att fler nyanlända barn och elever också lyckas bättre i skolan.</w:t>
      </w:r>
    </w:p>
    <w:p w14:paraId="46B0CACC" w14:textId="77777777" w:rsidR="009501C4" w:rsidRPr="001C3CAE" w:rsidRDefault="009501C4" w:rsidP="009501C4">
      <w:pPr>
        <w:overflowPunct/>
        <w:spacing w:line="240" w:lineRule="auto"/>
        <w:textAlignment w:val="auto"/>
      </w:pPr>
    </w:p>
    <w:p w14:paraId="0760D2D3" w14:textId="643EF130" w:rsidR="009501C4" w:rsidRPr="001C3CAE" w:rsidRDefault="009501C4" w:rsidP="009501C4">
      <w:pPr>
        <w:overflowPunct/>
        <w:spacing w:line="240" w:lineRule="auto"/>
        <w:textAlignment w:val="auto"/>
      </w:pPr>
      <w:r w:rsidRPr="009953A9">
        <w:t xml:space="preserve">Ekonomiska förutsättningar eller föräldrars bakgrund ska inte avgöra vilken utbildning </w:t>
      </w:r>
      <w:r w:rsidR="00740B04">
        <w:t>eller</w:t>
      </w:r>
      <w:r w:rsidRPr="009953A9">
        <w:t xml:space="preserve"> vilka möjligheter barn ges i livet. Den svenska modellen vilar på en jämlik skola där ingen elev lämnas efter, men ingen heller hålls tillbaka. Samtidigt är det känt att föräldrars socioekonomiska bakgrund har betydelse för barns skolresultat. Att föräldrar ges möjlig</w:t>
      </w:r>
      <w:r w:rsidR="00F21D6A">
        <w:softHyphen/>
      </w:r>
      <w:r w:rsidRPr="009953A9">
        <w:t>het till egen försörjning genom arbete är därför helt centralt även ur detta perspektiv. Alla som kan jobba ska jobba.</w:t>
      </w:r>
    </w:p>
    <w:p w14:paraId="28848C8B" w14:textId="77777777" w:rsidR="009501C4" w:rsidRPr="001C3CAE" w:rsidRDefault="009501C4" w:rsidP="009501C4">
      <w:pPr>
        <w:overflowPunct/>
        <w:spacing w:line="240" w:lineRule="auto"/>
        <w:textAlignment w:val="auto"/>
      </w:pPr>
    </w:p>
    <w:p w14:paraId="00108A90" w14:textId="069D8689" w:rsidR="009501C4" w:rsidRPr="001C3CAE" w:rsidRDefault="009501C4" w:rsidP="009501C4">
      <w:pPr>
        <w:overflowPunct/>
        <w:spacing w:line="240" w:lineRule="auto"/>
        <w:textAlignment w:val="auto"/>
      </w:pPr>
      <w:r w:rsidRPr="001C3CAE">
        <w:t>Att höja sysselsättningsgraden bland utrikes födda, i synnerhet kvinnor, är en högt prioriterad fråga för regeringen. Arbetsmarknaden står fortsatt stark</w:t>
      </w:r>
      <w:r w:rsidR="00467B0D">
        <w:t xml:space="preserve"> och u</w:t>
      </w:r>
      <w:r w:rsidR="00467B0D" w:rsidRPr="001C3CAE">
        <w:t>tvecklingen går åt rätt håll</w:t>
      </w:r>
      <w:r w:rsidRPr="001C3CAE">
        <w:t>. Efterfrågan på arbetskraft är hög och sysselsättningen stiger. Sedan regeringen tillträdde är det 200</w:t>
      </w:r>
      <w:r w:rsidR="00F21D6A">
        <w:t> </w:t>
      </w:r>
      <w:r w:rsidRPr="001C3CAE">
        <w:t>000 fler som arbetar. Omkring 70 procent av sysselsättnings</w:t>
      </w:r>
      <w:r w:rsidR="00F21D6A">
        <w:softHyphen/>
      </w:r>
      <w:r w:rsidRPr="001C3CAE">
        <w:t xml:space="preserve">ökningen har tillkommit bland utrikes födda och sysselsättningsgraden bland utrikes födda är nu den högsta sedan SCB började mäta </w:t>
      </w:r>
      <w:r w:rsidR="00D66106" w:rsidRPr="00D66106">
        <w:t xml:space="preserve">på ett jämförbart sätt </w:t>
      </w:r>
      <w:r w:rsidRPr="001C3CAE">
        <w:t>2005. Det är en positiv utveckling men regeringen arbetar för att stärka den ytterligare.</w:t>
      </w:r>
    </w:p>
    <w:p w14:paraId="15A07687" w14:textId="77777777" w:rsidR="009501C4" w:rsidRPr="001C3CAE" w:rsidRDefault="009501C4" w:rsidP="009501C4">
      <w:pPr>
        <w:overflowPunct/>
        <w:spacing w:line="240" w:lineRule="auto"/>
        <w:textAlignment w:val="auto"/>
      </w:pPr>
    </w:p>
    <w:p w14:paraId="47EFE612" w14:textId="77777777" w:rsidR="009501C4" w:rsidRPr="001C3CAE" w:rsidRDefault="009501C4" w:rsidP="009501C4">
      <w:pPr>
        <w:overflowPunct/>
        <w:spacing w:line="240" w:lineRule="auto"/>
        <w:textAlignment w:val="auto"/>
      </w:pPr>
      <w:r w:rsidRPr="001C3CAE">
        <w:t>Nyanländas etablering måste bli mer effektiv. Fler ska gå från etableringsinsatser hos Arbetsförmedlingen till arbete eller studier. Det nya regelverk för etableringen som regeringen avser att sätta på plats innebär att kraven på individen tydliggörs. Det som idag är en rättighet till insatser ersätts med en skyldighet att delta.</w:t>
      </w:r>
    </w:p>
    <w:p w14:paraId="595A1D8B" w14:textId="77777777" w:rsidR="009501C4" w:rsidRPr="001C3CAE" w:rsidRDefault="009501C4" w:rsidP="009501C4">
      <w:pPr>
        <w:overflowPunct/>
        <w:spacing w:line="240" w:lineRule="auto"/>
        <w:textAlignment w:val="auto"/>
      </w:pPr>
    </w:p>
    <w:p w14:paraId="53E71ACA" w14:textId="77777777" w:rsidR="009501C4" w:rsidRDefault="009501C4" w:rsidP="009501C4">
      <w:pPr>
        <w:overflowPunct/>
        <w:spacing w:line="240" w:lineRule="auto"/>
        <w:textAlignment w:val="auto"/>
      </w:pPr>
      <w:r w:rsidRPr="001C3CAE">
        <w:t xml:space="preserve">Utbredd brist på arbetskraft parallellt med en fortsatt stor grupp i arbetslöshet understryker vikten av att rusta arbetslösa för att möta kraven på arbetsmarknaden, oavsett födelseland. Det är för regeringen tydligt att utbildning bör utgöra vägen till arbete för betydligt fler. </w:t>
      </w:r>
    </w:p>
    <w:p w14:paraId="712C3F6D" w14:textId="6B634300" w:rsidR="009501C4" w:rsidRPr="001C3CAE" w:rsidRDefault="009501C4" w:rsidP="009501C4">
      <w:pPr>
        <w:overflowPunct/>
        <w:spacing w:line="240" w:lineRule="auto"/>
        <w:textAlignment w:val="auto"/>
      </w:pPr>
      <w:r w:rsidRPr="001C3CAE">
        <w:lastRenderedPageBreak/>
        <w:t xml:space="preserve">Det ska understrykas att incitamenten till arbete är goda, </w:t>
      </w:r>
      <w:r w:rsidR="00740B04">
        <w:t>Studieförbundet Näringsliv och Samhälle (</w:t>
      </w:r>
      <w:r w:rsidRPr="001C3CAE">
        <w:t>SNS</w:t>
      </w:r>
      <w:r w:rsidR="00740B04">
        <w:t>)</w:t>
      </w:r>
      <w:r w:rsidRPr="001C3CAE">
        <w:t xml:space="preserve"> konjunkturråd 2017 kallar dem ”starkare än någonsin”. </w:t>
      </w:r>
    </w:p>
    <w:p w14:paraId="498A21F2" w14:textId="77777777" w:rsidR="009501C4" w:rsidRPr="001C3CAE" w:rsidRDefault="009501C4" w:rsidP="009501C4">
      <w:pPr>
        <w:overflowPunct/>
        <w:spacing w:line="240" w:lineRule="auto"/>
        <w:textAlignment w:val="auto"/>
      </w:pPr>
    </w:p>
    <w:p w14:paraId="53452997" w14:textId="02273754" w:rsidR="009501C4" w:rsidRPr="001C3CAE" w:rsidRDefault="009501C4" w:rsidP="009501C4">
      <w:pPr>
        <w:overflowPunct/>
        <w:spacing w:line="240" w:lineRule="auto"/>
        <w:textAlignment w:val="auto"/>
      </w:pPr>
      <w:r w:rsidRPr="001C3CAE">
        <w:t>Regeringen har lagt om den aktiva arbetsmarknadspolitiken för att bättre rusta arbetslösa för att kunna ta de jobb som finns och växer fram. Vägarna till utbildning stärks. Det studiestartsstöd som införs inom kort ska underlätta för arbetslösa med kort utbildning att studera i syfte att kunna etablera sig på arbetsmarknaden. Regeringen gör även stora satsningar på utbildning</w:t>
      </w:r>
      <w:r>
        <w:t xml:space="preserve"> både för barn, ungdomar och</w:t>
      </w:r>
      <w:r w:rsidRPr="001C3CAE">
        <w:t xml:space="preserve"> vuxna. Kunskapslyftet och regionalt yrkesvux är viktiga satsningar.</w:t>
      </w:r>
      <w:bookmarkStart w:id="0" w:name="_GoBack"/>
      <w:bookmarkEnd w:id="0"/>
      <w:r w:rsidRPr="001C3CAE">
        <w:t xml:space="preserve"> Genom extratjänster ges arbetslösa som står långt ifrån arbetsmarknaden möjlighet till jobb i välfärden.</w:t>
      </w:r>
    </w:p>
    <w:p w14:paraId="1F59562E" w14:textId="77777777" w:rsidR="009501C4" w:rsidRPr="001C3CAE" w:rsidRDefault="009501C4" w:rsidP="009501C4">
      <w:pPr>
        <w:overflowPunct/>
        <w:spacing w:line="240" w:lineRule="auto"/>
        <w:textAlignment w:val="auto"/>
      </w:pPr>
    </w:p>
    <w:p w14:paraId="19869185" w14:textId="0839BC5C" w:rsidR="009501C4" w:rsidRDefault="00740B04" w:rsidP="009501C4">
      <w:pPr>
        <w:overflowPunct/>
        <w:spacing w:line="240" w:lineRule="auto"/>
        <w:textAlignment w:val="auto"/>
      </w:pPr>
      <w:r w:rsidRPr="00740B04">
        <w:t>Jobben är grunden för välfärd och välstånd och är ett av regeringens tre högst prioriterade områden och regeringen är alltid beredd att ta de initiativ som krävs för att fler ska komma i arbete. Med det läggs också grund för goda skolresultat för fler barn.</w:t>
      </w:r>
    </w:p>
    <w:p w14:paraId="5A896053" w14:textId="77777777" w:rsidR="009501C4" w:rsidRDefault="009501C4" w:rsidP="009501C4">
      <w:pPr>
        <w:pStyle w:val="RKnormal"/>
        <w:spacing w:line="240" w:lineRule="auto"/>
      </w:pPr>
    </w:p>
    <w:p w14:paraId="63413527" w14:textId="1BF16662" w:rsidR="009501C4" w:rsidRDefault="009501C4" w:rsidP="009501C4">
      <w:pPr>
        <w:pStyle w:val="RKnormal"/>
      </w:pPr>
      <w:r>
        <w:t>Stockholm den 20 juni 2017</w:t>
      </w:r>
    </w:p>
    <w:p w14:paraId="57A113AD" w14:textId="77777777" w:rsidR="009501C4" w:rsidRDefault="009501C4" w:rsidP="009501C4">
      <w:pPr>
        <w:pStyle w:val="RKnormal"/>
      </w:pPr>
    </w:p>
    <w:p w14:paraId="597CAD03" w14:textId="77777777" w:rsidR="009501C4" w:rsidRDefault="009501C4" w:rsidP="009501C4">
      <w:pPr>
        <w:pStyle w:val="RKnormal"/>
      </w:pPr>
    </w:p>
    <w:p w14:paraId="1F062BC7" w14:textId="77777777" w:rsidR="009501C4" w:rsidRDefault="009501C4" w:rsidP="009501C4">
      <w:pPr>
        <w:pStyle w:val="RKnormal"/>
      </w:pPr>
    </w:p>
    <w:p w14:paraId="4ACA230C" w14:textId="77777777" w:rsidR="009501C4" w:rsidRDefault="009501C4" w:rsidP="009501C4">
      <w:pPr>
        <w:pStyle w:val="RKnormal"/>
      </w:pPr>
      <w:r>
        <w:t>Ylva Johansson</w:t>
      </w:r>
    </w:p>
    <w:p w14:paraId="587C0DEB" w14:textId="3B1947DF" w:rsidR="008D18AC" w:rsidRDefault="008D18AC" w:rsidP="009501C4">
      <w:pPr>
        <w:overflowPunct/>
        <w:spacing w:line="240" w:lineRule="auto"/>
        <w:textAlignment w:val="auto"/>
      </w:pPr>
    </w:p>
    <w:sectPr w:rsidR="008D18A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0DF0" w14:textId="77777777" w:rsidR="004A5CFE" w:rsidRDefault="004A5CFE">
      <w:r>
        <w:separator/>
      </w:r>
    </w:p>
  </w:endnote>
  <w:endnote w:type="continuationSeparator" w:id="0">
    <w:p w14:paraId="587C0DF1" w14:textId="77777777" w:rsidR="004A5CFE" w:rsidRDefault="004A5CFE">
      <w:r>
        <w:continuationSeparator/>
      </w:r>
    </w:p>
  </w:endnote>
  <w:endnote w:type="continuationNotice" w:id="1">
    <w:p w14:paraId="587C0DF2" w14:textId="77777777" w:rsidR="004A5CFE" w:rsidRDefault="004A5C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0DED" w14:textId="77777777" w:rsidR="004A5CFE" w:rsidRDefault="004A5CFE">
      <w:r>
        <w:separator/>
      </w:r>
    </w:p>
  </w:footnote>
  <w:footnote w:type="continuationSeparator" w:id="0">
    <w:p w14:paraId="587C0DEE" w14:textId="77777777" w:rsidR="004A5CFE" w:rsidRDefault="004A5CFE">
      <w:r>
        <w:continuationSeparator/>
      </w:r>
    </w:p>
  </w:footnote>
  <w:footnote w:type="continuationNotice" w:id="1">
    <w:p w14:paraId="587C0DEF" w14:textId="77777777" w:rsidR="004A5CFE" w:rsidRDefault="004A5C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3"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1D6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587C0DF7" w14:textId="77777777">
      <w:trPr>
        <w:cantSplit/>
      </w:trPr>
      <w:tc>
        <w:tcPr>
          <w:tcW w:w="3119" w:type="dxa"/>
        </w:tcPr>
        <w:p w14:paraId="587C0DF4"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587C0DF5" w14:textId="77777777" w:rsidR="009C1415" w:rsidRDefault="009C1415">
          <w:pPr>
            <w:pStyle w:val="Sidhuvud"/>
            <w:ind w:right="360"/>
          </w:pPr>
        </w:p>
      </w:tc>
      <w:tc>
        <w:tcPr>
          <w:tcW w:w="1525" w:type="dxa"/>
        </w:tcPr>
        <w:p w14:paraId="587C0DF6" w14:textId="77777777" w:rsidR="009C1415" w:rsidRDefault="009C1415">
          <w:pPr>
            <w:pStyle w:val="Sidhuvud"/>
            <w:ind w:right="360"/>
          </w:pPr>
        </w:p>
      </w:tc>
    </w:tr>
  </w:tbl>
  <w:p w14:paraId="587C0DF8" w14:textId="77777777" w:rsidR="009C1415" w:rsidRDefault="009C141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9"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01C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587C0DFD" w14:textId="77777777">
      <w:trPr>
        <w:cantSplit/>
      </w:trPr>
      <w:tc>
        <w:tcPr>
          <w:tcW w:w="3119" w:type="dxa"/>
        </w:tcPr>
        <w:p w14:paraId="587C0DFA"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587C0DFB" w14:textId="77777777" w:rsidR="009C1415" w:rsidRDefault="009C1415">
          <w:pPr>
            <w:pStyle w:val="Sidhuvud"/>
            <w:ind w:right="360"/>
          </w:pPr>
        </w:p>
      </w:tc>
      <w:tc>
        <w:tcPr>
          <w:tcW w:w="1525" w:type="dxa"/>
        </w:tcPr>
        <w:p w14:paraId="587C0DFC" w14:textId="77777777" w:rsidR="009C1415" w:rsidRDefault="009C1415">
          <w:pPr>
            <w:pStyle w:val="Sidhuvud"/>
            <w:ind w:right="360"/>
          </w:pPr>
        </w:p>
      </w:tc>
    </w:tr>
  </w:tbl>
  <w:p w14:paraId="587C0DFE" w14:textId="77777777" w:rsidR="009C1415" w:rsidRDefault="009C141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F" w14:textId="77777777" w:rsidR="009C1415" w:rsidRDefault="009C1415">
    <w:pPr>
      <w:framePr w:w="2948" w:h="1321" w:hRule="exact" w:wrap="notBeside" w:vAnchor="page" w:hAnchor="page" w:x="1362" w:y="653"/>
    </w:pPr>
    <w:r>
      <w:rPr>
        <w:noProof/>
        <w:lang w:eastAsia="sv-SE"/>
      </w:rPr>
      <w:drawing>
        <wp:inline distT="0" distB="0" distL="0" distR="0" wp14:anchorId="587C0E04" wp14:editId="587C0E0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7C0E00" w14:textId="77777777" w:rsidR="009C1415" w:rsidRDefault="009C1415">
    <w:pPr>
      <w:pStyle w:val="RKrubrik"/>
      <w:keepNext w:val="0"/>
      <w:tabs>
        <w:tab w:val="clear" w:pos="1134"/>
        <w:tab w:val="clear" w:pos="2835"/>
      </w:tabs>
      <w:spacing w:before="0" w:after="0" w:line="320" w:lineRule="atLeast"/>
      <w:rPr>
        <w:bCs/>
      </w:rPr>
    </w:pPr>
  </w:p>
  <w:p w14:paraId="587C0E01" w14:textId="77777777" w:rsidR="009C1415" w:rsidRDefault="009C1415">
    <w:pPr>
      <w:rPr>
        <w:rFonts w:ascii="TradeGothic" w:hAnsi="TradeGothic"/>
        <w:b/>
        <w:bCs/>
        <w:spacing w:val="12"/>
        <w:sz w:val="22"/>
      </w:rPr>
    </w:pPr>
  </w:p>
  <w:p w14:paraId="587C0E02" w14:textId="77777777" w:rsidR="009C1415" w:rsidRDefault="009C1415">
    <w:pPr>
      <w:pStyle w:val="RKrubrik"/>
      <w:keepNext w:val="0"/>
      <w:tabs>
        <w:tab w:val="clear" w:pos="1134"/>
        <w:tab w:val="clear" w:pos="2835"/>
      </w:tabs>
      <w:spacing w:before="0" w:after="0" w:line="320" w:lineRule="atLeast"/>
      <w:rPr>
        <w:bCs/>
      </w:rPr>
    </w:pPr>
  </w:p>
  <w:p w14:paraId="587C0E03" w14:textId="77777777" w:rsidR="009C1415" w:rsidRDefault="009C141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1DD9"/>
    <w:multiLevelType w:val="hybridMultilevel"/>
    <w:tmpl w:val="736EAD7C"/>
    <w:lvl w:ilvl="0" w:tplc="F0742002">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0731FFE"/>
    <w:multiLevelType w:val="hybridMultilevel"/>
    <w:tmpl w:val="39EA1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AC"/>
    <w:rsid w:val="0002105E"/>
    <w:rsid w:val="000701D8"/>
    <w:rsid w:val="00081D6A"/>
    <w:rsid w:val="00096BD7"/>
    <w:rsid w:val="00097A8F"/>
    <w:rsid w:val="00133038"/>
    <w:rsid w:val="00150384"/>
    <w:rsid w:val="00151398"/>
    <w:rsid w:val="00160901"/>
    <w:rsid w:val="001805B7"/>
    <w:rsid w:val="001A6B24"/>
    <w:rsid w:val="001B7E8B"/>
    <w:rsid w:val="001D0737"/>
    <w:rsid w:val="001D7C68"/>
    <w:rsid w:val="001E1519"/>
    <w:rsid w:val="001E5999"/>
    <w:rsid w:val="00213DF9"/>
    <w:rsid w:val="00244296"/>
    <w:rsid w:val="002460F1"/>
    <w:rsid w:val="002A4356"/>
    <w:rsid w:val="002B1344"/>
    <w:rsid w:val="002C0FDB"/>
    <w:rsid w:val="002D0378"/>
    <w:rsid w:val="00305793"/>
    <w:rsid w:val="00306D37"/>
    <w:rsid w:val="00333D58"/>
    <w:rsid w:val="00334AEA"/>
    <w:rsid w:val="00337D1A"/>
    <w:rsid w:val="00341216"/>
    <w:rsid w:val="0034242D"/>
    <w:rsid w:val="00343AB6"/>
    <w:rsid w:val="00365ECE"/>
    <w:rsid w:val="00367B1C"/>
    <w:rsid w:val="0037072B"/>
    <w:rsid w:val="00377082"/>
    <w:rsid w:val="003A3FA5"/>
    <w:rsid w:val="003A4A2C"/>
    <w:rsid w:val="003C0F67"/>
    <w:rsid w:val="003C56A2"/>
    <w:rsid w:val="003D428A"/>
    <w:rsid w:val="003F1AEF"/>
    <w:rsid w:val="004224E5"/>
    <w:rsid w:val="00436843"/>
    <w:rsid w:val="00447C42"/>
    <w:rsid w:val="0046035C"/>
    <w:rsid w:val="00467B0D"/>
    <w:rsid w:val="004743A7"/>
    <w:rsid w:val="00492CF5"/>
    <w:rsid w:val="004A0860"/>
    <w:rsid w:val="004A2EAE"/>
    <w:rsid w:val="004A328D"/>
    <w:rsid w:val="004A33E3"/>
    <w:rsid w:val="004A5CFE"/>
    <w:rsid w:val="004B623A"/>
    <w:rsid w:val="004C0BF6"/>
    <w:rsid w:val="004D031D"/>
    <w:rsid w:val="004F1921"/>
    <w:rsid w:val="005502A4"/>
    <w:rsid w:val="0057156A"/>
    <w:rsid w:val="00572C7E"/>
    <w:rsid w:val="005875F2"/>
    <w:rsid w:val="0058762B"/>
    <w:rsid w:val="005C5481"/>
    <w:rsid w:val="00611528"/>
    <w:rsid w:val="006118E1"/>
    <w:rsid w:val="0062400C"/>
    <w:rsid w:val="00631595"/>
    <w:rsid w:val="00636FE6"/>
    <w:rsid w:val="00637672"/>
    <w:rsid w:val="0065158C"/>
    <w:rsid w:val="00675B03"/>
    <w:rsid w:val="006A7205"/>
    <w:rsid w:val="006C2C13"/>
    <w:rsid w:val="006C4C94"/>
    <w:rsid w:val="006C5DBE"/>
    <w:rsid w:val="006E3D5D"/>
    <w:rsid w:val="006E4E11"/>
    <w:rsid w:val="006F7253"/>
    <w:rsid w:val="00701772"/>
    <w:rsid w:val="00706562"/>
    <w:rsid w:val="007119AC"/>
    <w:rsid w:val="007129BB"/>
    <w:rsid w:val="007242A3"/>
    <w:rsid w:val="0073192B"/>
    <w:rsid w:val="00740B04"/>
    <w:rsid w:val="00742A2C"/>
    <w:rsid w:val="007732E0"/>
    <w:rsid w:val="00794E5A"/>
    <w:rsid w:val="007A6855"/>
    <w:rsid w:val="007C1662"/>
    <w:rsid w:val="007D57AD"/>
    <w:rsid w:val="007F399F"/>
    <w:rsid w:val="00801AF7"/>
    <w:rsid w:val="0080254E"/>
    <w:rsid w:val="00812ED0"/>
    <w:rsid w:val="00821E62"/>
    <w:rsid w:val="008263F4"/>
    <w:rsid w:val="00832B21"/>
    <w:rsid w:val="00836C2D"/>
    <w:rsid w:val="00851EFB"/>
    <w:rsid w:val="008619AF"/>
    <w:rsid w:val="008A7655"/>
    <w:rsid w:val="008B0670"/>
    <w:rsid w:val="008C2530"/>
    <w:rsid w:val="008C5202"/>
    <w:rsid w:val="008D18AC"/>
    <w:rsid w:val="008E03BB"/>
    <w:rsid w:val="008E53C6"/>
    <w:rsid w:val="0092027A"/>
    <w:rsid w:val="009301CE"/>
    <w:rsid w:val="009501C4"/>
    <w:rsid w:val="00955E31"/>
    <w:rsid w:val="00971175"/>
    <w:rsid w:val="00992E72"/>
    <w:rsid w:val="009A37A1"/>
    <w:rsid w:val="009B1CD7"/>
    <w:rsid w:val="009B2F41"/>
    <w:rsid w:val="009B5245"/>
    <w:rsid w:val="009C1415"/>
    <w:rsid w:val="009E71AF"/>
    <w:rsid w:val="009F3AD7"/>
    <w:rsid w:val="009F3EE9"/>
    <w:rsid w:val="009F58A2"/>
    <w:rsid w:val="00A07BCD"/>
    <w:rsid w:val="00A127B1"/>
    <w:rsid w:val="00A14628"/>
    <w:rsid w:val="00A2161E"/>
    <w:rsid w:val="00A34027"/>
    <w:rsid w:val="00A415B1"/>
    <w:rsid w:val="00A42D4C"/>
    <w:rsid w:val="00A61D49"/>
    <w:rsid w:val="00A67E54"/>
    <w:rsid w:val="00A73A69"/>
    <w:rsid w:val="00A86257"/>
    <w:rsid w:val="00A93BF3"/>
    <w:rsid w:val="00AA256D"/>
    <w:rsid w:val="00AC2627"/>
    <w:rsid w:val="00AD1E6A"/>
    <w:rsid w:val="00AD7349"/>
    <w:rsid w:val="00AE1009"/>
    <w:rsid w:val="00AE684D"/>
    <w:rsid w:val="00AF26D1"/>
    <w:rsid w:val="00AF6B0C"/>
    <w:rsid w:val="00B27657"/>
    <w:rsid w:val="00B6078B"/>
    <w:rsid w:val="00B63243"/>
    <w:rsid w:val="00B64156"/>
    <w:rsid w:val="00B84A6B"/>
    <w:rsid w:val="00B931E0"/>
    <w:rsid w:val="00BA3D1C"/>
    <w:rsid w:val="00BB5521"/>
    <w:rsid w:val="00BD62FD"/>
    <w:rsid w:val="00BE2472"/>
    <w:rsid w:val="00C03391"/>
    <w:rsid w:val="00C318B9"/>
    <w:rsid w:val="00C345E7"/>
    <w:rsid w:val="00C4301E"/>
    <w:rsid w:val="00C45B6F"/>
    <w:rsid w:val="00C52CCA"/>
    <w:rsid w:val="00C71A21"/>
    <w:rsid w:val="00C76FAE"/>
    <w:rsid w:val="00C970F5"/>
    <w:rsid w:val="00CB05F5"/>
    <w:rsid w:val="00CD3EBD"/>
    <w:rsid w:val="00CE101E"/>
    <w:rsid w:val="00CE31D0"/>
    <w:rsid w:val="00D04390"/>
    <w:rsid w:val="00D133D7"/>
    <w:rsid w:val="00D13729"/>
    <w:rsid w:val="00D27D14"/>
    <w:rsid w:val="00D3248E"/>
    <w:rsid w:val="00D400BF"/>
    <w:rsid w:val="00D64214"/>
    <w:rsid w:val="00D647A9"/>
    <w:rsid w:val="00D66106"/>
    <w:rsid w:val="00D9294A"/>
    <w:rsid w:val="00D9623A"/>
    <w:rsid w:val="00DA03D1"/>
    <w:rsid w:val="00DA0452"/>
    <w:rsid w:val="00DD3FDD"/>
    <w:rsid w:val="00DE1EBD"/>
    <w:rsid w:val="00E20195"/>
    <w:rsid w:val="00E32AD3"/>
    <w:rsid w:val="00E375CB"/>
    <w:rsid w:val="00E4425F"/>
    <w:rsid w:val="00E673A7"/>
    <w:rsid w:val="00E80146"/>
    <w:rsid w:val="00E904D0"/>
    <w:rsid w:val="00EB4965"/>
    <w:rsid w:val="00EC25F9"/>
    <w:rsid w:val="00EC64F0"/>
    <w:rsid w:val="00ED583F"/>
    <w:rsid w:val="00EE0904"/>
    <w:rsid w:val="00EE3041"/>
    <w:rsid w:val="00EF1AFC"/>
    <w:rsid w:val="00F0497F"/>
    <w:rsid w:val="00F0641F"/>
    <w:rsid w:val="00F145A5"/>
    <w:rsid w:val="00F21D6A"/>
    <w:rsid w:val="00F33A1F"/>
    <w:rsid w:val="00FA0CD2"/>
    <w:rsid w:val="00FD07B7"/>
    <w:rsid w:val="00FD258E"/>
    <w:rsid w:val="00FD4685"/>
    <w:rsid w:val="00FD4D5A"/>
    <w:rsid w:val="00FF10D2"/>
    <w:rsid w:val="00FF193F"/>
    <w:rsid w:val="00FF5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C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436843"/>
    <w:pPr>
      <w:overflowPunct/>
      <w:autoSpaceDE/>
      <w:autoSpaceDN/>
      <w:adjustRightInd/>
      <w:spacing w:line="240" w:lineRule="auto"/>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436843"/>
    <w:pPr>
      <w:overflowPunct/>
      <w:autoSpaceDE/>
      <w:autoSpaceDN/>
      <w:adjustRightInd/>
      <w:spacing w:line="240" w:lineRule="auto"/>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799">
      <w:bodyDiv w:val="1"/>
      <w:marLeft w:val="0"/>
      <w:marRight w:val="0"/>
      <w:marTop w:val="0"/>
      <w:marBottom w:val="0"/>
      <w:divBdr>
        <w:top w:val="none" w:sz="0" w:space="0" w:color="auto"/>
        <w:left w:val="none" w:sz="0" w:space="0" w:color="auto"/>
        <w:bottom w:val="none" w:sz="0" w:space="0" w:color="auto"/>
        <w:right w:val="none" w:sz="0" w:space="0" w:color="auto"/>
      </w:divBdr>
    </w:div>
    <w:div w:id="228152377">
      <w:bodyDiv w:val="1"/>
      <w:marLeft w:val="0"/>
      <w:marRight w:val="0"/>
      <w:marTop w:val="0"/>
      <w:marBottom w:val="0"/>
      <w:divBdr>
        <w:top w:val="none" w:sz="0" w:space="0" w:color="auto"/>
        <w:left w:val="none" w:sz="0" w:space="0" w:color="auto"/>
        <w:bottom w:val="none" w:sz="0" w:space="0" w:color="auto"/>
        <w:right w:val="none" w:sz="0" w:space="0" w:color="auto"/>
      </w:divBdr>
    </w:div>
    <w:div w:id="348720043">
      <w:bodyDiv w:val="1"/>
      <w:marLeft w:val="0"/>
      <w:marRight w:val="0"/>
      <w:marTop w:val="0"/>
      <w:marBottom w:val="0"/>
      <w:divBdr>
        <w:top w:val="none" w:sz="0" w:space="0" w:color="auto"/>
        <w:left w:val="none" w:sz="0" w:space="0" w:color="auto"/>
        <w:bottom w:val="none" w:sz="0" w:space="0" w:color="auto"/>
        <w:right w:val="none" w:sz="0" w:space="0" w:color="auto"/>
      </w:divBdr>
    </w:div>
    <w:div w:id="819151073">
      <w:bodyDiv w:val="1"/>
      <w:marLeft w:val="0"/>
      <w:marRight w:val="0"/>
      <w:marTop w:val="0"/>
      <w:marBottom w:val="0"/>
      <w:divBdr>
        <w:top w:val="none" w:sz="0" w:space="0" w:color="auto"/>
        <w:left w:val="none" w:sz="0" w:space="0" w:color="auto"/>
        <w:bottom w:val="none" w:sz="0" w:space="0" w:color="auto"/>
        <w:right w:val="none" w:sz="0" w:space="0" w:color="auto"/>
      </w:divBdr>
    </w:div>
    <w:div w:id="1237548626">
      <w:bodyDiv w:val="1"/>
      <w:marLeft w:val="0"/>
      <w:marRight w:val="0"/>
      <w:marTop w:val="0"/>
      <w:marBottom w:val="0"/>
      <w:divBdr>
        <w:top w:val="none" w:sz="0" w:space="0" w:color="auto"/>
        <w:left w:val="none" w:sz="0" w:space="0" w:color="auto"/>
        <w:bottom w:val="none" w:sz="0" w:space="0" w:color="auto"/>
        <w:right w:val="none" w:sz="0" w:space="0" w:color="auto"/>
      </w:divBdr>
    </w:div>
    <w:div w:id="1384251671">
      <w:bodyDiv w:val="1"/>
      <w:marLeft w:val="0"/>
      <w:marRight w:val="0"/>
      <w:marTop w:val="0"/>
      <w:marBottom w:val="0"/>
      <w:divBdr>
        <w:top w:val="none" w:sz="0" w:space="0" w:color="auto"/>
        <w:left w:val="none" w:sz="0" w:space="0" w:color="auto"/>
        <w:bottom w:val="none" w:sz="0" w:space="0" w:color="auto"/>
        <w:right w:val="none" w:sz="0" w:space="0" w:color="auto"/>
      </w:divBdr>
    </w:div>
    <w:div w:id="1630550173">
      <w:bodyDiv w:val="1"/>
      <w:marLeft w:val="0"/>
      <w:marRight w:val="0"/>
      <w:marTop w:val="0"/>
      <w:marBottom w:val="0"/>
      <w:divBdr>
        <w:top w:val="none" w:sz="0" w:space="0" w:color="auto"/>
        <w:left w:val="none" w:sz="0" w:space="0" w:color="auto"/>
        <w:bottom w:val="none" w:sz="0" w:space="0" w:color="auto"/>
        <w:right w:val="none" w:sz="0" w:space="0" w:color="auto"/>
      </w:divBdr>
    </w:div>
    <w:div w:id="1750687381">
      <w:bodyDiv w:val="1"/>
      <w:marLeft w:val="0"/>
      <w:marRight w:val="0"/>
      <w:marTop w:val="0"/>
      <w:marBottom w:val="0"/>
      <w:divBdr>
        <w:top w:val="none" w:sz="0" w:space="0" w:color="auto"/>
        <w:left w:val="none" w:sz="0" w:space="0" w:color="auto"/>
        <w:bottom w:val="none" w:sz="0" w:space="0" w:color="auto"/>
        <w:right w:val="none" w:sz="0" w:space="0" w:color="auto"/>
      </w:divBdr>
    </w:div>
    <w:div w:id="1929731446">
      <w:bodyDiv w:val="1"/>
      <w:marLeft w:val="0"/>
      <w:marRight w:val="0"/>
      <w:marTop w:val="0"/>
      <w:marBottom w:val="0"/>
      <w:divBdr>
        <w:top w:val="none" w:sz="0" w:space="0" w:color="auto"/>
        <w:left w:val="none" w:sz="0" w:space="0" w:color="auto"/>
        <w:bottom w:val="none" w:sz="0" w:space="0" w:color="auto"/>
        <w:right w:val="none" w:sz="0" w:space="0" w:color="auto"/>
      </w:divBdr>
    </w:div>
    <w:div w:id="1959068680">
      <w:bodyDiv w:val="1"/>
      <w:marLeft w:val="0"/>
      <w:marRight w:val="0"/>
      <w:marTop w:val="0"/>
      <w:marBottom w:val="0"/>
      <w:divBdr>
        <w:top w:val="none" w:sz="0" w:space="0" w:color="auto"/>
        <w:left w:val="none" w:sz="0" w:space="0" w:color="auto"/>
        <w:bottom w:val="none" w:sz="0" w:space="0" w:color="auto"/>
        <w:right w:val="none" w:sz="0" w:space="0" w:color="auto"/>
      </w:divBdr>
    </w:div>
    <w:div w:id="1980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b1d5e437-655d-4504-ad66-7fbb493225cc</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2FB2158-9FB5-4269-A74E-90DC741C3B8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545bea2-9d56-4a90-bc54-ea3c11713303"/>
    <ds:schemaRef ds:uri="0d84be90-394b-471d-a817-212aa87a77c1"/>
    <ds:schemaRef ds:uri="http://www.w3.org/XML/1998/namespace"/>
    <ds:schemaRef ds:uri="http://purl.org/dc/dcmitype/"/>
  </ds:schemaRefs>
</ds:datastoreItem>
</file>

<file path=customXml/itemProps2.xml><?xml version="1.0" encoding="utf-8"?>
<ds:datastoreItem xmlns:ds="http://schemas.openxmlformats.org/officeDocument/2006/customXml" ds:itemID="{1F0F2D37-06AB-4C12-AF46-0F13D8583BF0}">
  <ds:schemaRefs>
    <ds:schemaRef ds:uri="http://schemas.microsoft.com/sharepoint/events"/>
  </ds:schemaRefs>
</ds:datastoreItem>
</file>

<file path=customXml/itemProps3.xml><?xml version="1.0" encoding="utf-8"?>
<ds:datastoreItem xmlns:ds="http://schemas.openxmlformats.org/officeDocument/2006/customXml" ds:itemID="{563031E2-0F71-441A-8EE4-9AA918A4481A}"/>
</file>

<file path=customXml/itemProps4.xml><?xml version="1.0" encoding="utf-8"?>
<ds:datastoreItem xmlns:ds="http://schemas.openxmlformats.org/officeDocument/2006/customXml" ds:itemID="{7790365C-0290-4960-97CF-EBCECFE2655B}">
  <ds:schemaRefs>
    <ds:schemaRef ds:uri="http://schemas.microsoft.com/sharepoint/v3/contenttype/forms/url"/>
  </ds:schemaRefs>
</ds:datastoreItem>
</file>

<file path=customXml/itemProps5.xml><?xml version="1.0" encoding="utf-8"?>
<ds:datastoreItem xmlns:ds="http://schemas.openxmlformats.org/officeDocument/2006/customXml" ds:itemID="{077071E0-A5F8-4413-97B6-3D0347BCFBFB}">
  <ds:schemaRefs>
    <ds:schemaRef ds:uri="http://schemas.microsoft.com/sharepoint/v3/contenttype/forms"/>
  </ds:schemaRefs>
</ds:datastoreItem>
</file>

<file path=customXml/itemProps6.xml><?xml version="1.0" encoding="utf-8"?>
<ds:datastoreItem xmlns:ds="http://schemas.openxmlformats.org/officeDocument/2006/customXml" ds:itemID="{BE3A8EBD-7D0C-4475-BD39-ACEDFBC165A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2677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Bredahl</dc:creator>
  <cp:lastModifiedBy>Åsa Malmgren</cp:lastModifiedBy>
  <cp:revision>17</cp:revision>
  <cp:lastPrinted>2017-06-19T07:23:00Z</cp:lastPrinted>
  <dcterms:created xsi:type="dcterms:W3CDTF">2017-06-12T08:26:00Z</dcterms:created>
  <dcterms:modified xsi:type="dcterms:W3CDTF">2017-06-19T07:23:00Z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_dlc_DocIdItemGuid">
    <vt:lpwstr>1ecc5bd0-b76b-4934-b9b6-90eb1b08454a</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