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2906BB575F43D08906F8815439579C"/>
        </w:placeholder>
        <w15:appearance w15:val="hidden"/>
        <w:text/>
      </w:sdtPr>
      <w:sdtEndPr/>
      <w:sdtContent>
        <w:p w:rsidRPr="009B062B" w:rsidR="00AF30DD" w:rsidP="009B062B" w:rsidRDefault="00AF30DD" w14:paraId="4E80DBB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fbee72-3ca1-4b7e-9c8d-ca4ec48b51e7"/>
        <w:id w:val="-1735454577"/>
        <w:lock w:val="sdtLocked"/>
      </w:sdtPr>
      <w:sdtEndPr/>
      <w:sdtContent>
        <w:p w:rsidR="00DF13EE" w:rsidRDefault="00336BE2" w14:paraId="4E80DBB7" w14:textId="402B30A7">
          <w:pPr>
            <w:pStyle w:val="Frslagstext"/>
          </w:pPr>
          <w:r>
            <w:t>Riksdagen ställer sig bakom det som anförs i motionen om att en statlig inspektör för små kommuners hembygdsföreningar ska anställas, och detta tillkännager riksdagen för regeringen.</w:t>
          </w:r>
        </w:p>
      </w:sdtContent>
    </w:sdt>
    <w:sdt>
      <w:sdtPr>
        <w:alias w:val="Yrkande 2"/>
        <w:tag w:val="4a1241d4-caf5-4db1-8888-8af9a5163709"/>
        <w:id w:val="-1672559190"/>
        <w:lock w:val="sdtLocked"/>
      </w:sdtPr>
      <w:sdtEndPr/>
      <w:sdtContent>
        <w:p w:rsidR="00DF13EE" w:rsidRDefault="00336BE2" w14:paraId="4E80DBB8" w14:textId="0F7BFE5C">
          <w:pPr>
            <w:pStyle w:val="Frslagstext"/>
          </w:pPr>
          <w:r>
            <w:t>Riksdagen ställer sig bakom det som anförs i motionen om att en statlig hembygdsföreningsinspektör bör få en budget om 7,5 miljoner kronor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1A05996166454AB5D44C40E04D1F2C"/>
        </w:placeholder>
        <w15:appearance w15:val="hidden"/>
        <w:text/>
      </w:sdtPr>
      <w:sdtEndPr/>
      <w:sdtContent>
        <w:p w:rsidRPr="00735FE1" w:rsidR="006D79C9" w:rsidP="00735FE1" w:rsidRDefault="00735FE1" w14:paraId="4E80DBB9" w14:textId="20C54EB1">
          <w:pPr>
            <w:pStyle w:val="Rubrik1"/>
          </w:pPr>
          <w:r w:rsidRPr="00735FE1">
            <w:t>Hembygdsföreningarnas historia</w:t>
          </w:r>
        </w:p>
      </w:sdtContent>
    </w:sdt>
    <w:p w:rsidRPr="00735FE1" w:rsidR="00B0026A" w:rsidP="00735FE1" w:rsidRDefault="00B0026A" w14:paraId="4E80DBBB" w14:textId="77777777">
      <w:pPr>
        <w:pStyle w:val="Normalutanindragellerluft"/>
      </w:pPr>
      <w:r w:rsidRPr="00735FE1">
        <w:t>Länge levde människorna själva sin hembygdskultur. På 1800-talet när samhället började moderniseras uppstod ett ökat behov av att bevara hembygdskulturen för framtiden. Friluftsmuseer och hembygdsgårdar började skapas. Senare kom även hembygdsdräkter och hembygdsböcker.</w:t>
      </w:r>
    </w:p>
    <w:p w:rsidRPr="00735FE1" w:rsidR="00096A55" w:rsidP="00735FE1" w:rsidRDefault="00B0026A" w14:paraId="4E80DBBC" w14:textId="77777777">
      <w:pPr>
        <w:spacing w:after="0"/>
        <w:ind w:firstLine="284"/>
      </w:pPr>
      <w:r w:rsidRPr="00735FE1">
        <w:t>För länsmuseerna är hembygdsföreningarna ett stort stöd.</w:t>
      </w:r>
    </w:p>
    <w:p w:rsidRPr="00735FE1" w:rsidR="00900C2D" w:rsidP="00735FE1" w:rsidRDefault="00900C2D" w14:paraId="4E80DBBD" w14:textId="6F5AADD5">
      <w:pPr>
        <w:pStyle w:val="Rubrik1"/>
      </w:pPr>
      <w:r w:rsidRPr="00735FE1">
        <w:t>Glesbygdens hembygdsföreningar</w:t>
      </w:r>
      <w:r w:rsidRPr="00735FE1" w:rsidR="00735FE1">
        <w:t xml:space="preserve"> –</w:t>
      </w:r>
      <w:r w:rsidRPr="00735FE1" w:rsidR="00B10A01">
        <w:t xml:space="preserve"> Hembygdsföreningsinspektör</w:t>
      </w:r>
    </w:p>
    <w:p w:rsidRPr="00735FE1" w:rsidR="00900C2D" w:rsidP="00735FE1" w:rsidRDefault="00900C2D" w14:paraId="4E80DBBE" w14:textId="77777777">
      <w:pPr>
        <w:pStyle w:val="Normalutanindragellerluft"/>
      </w:pPr>
      <w:r w:rsidRPr="00735FE1">
        <w:t xml:space="preserve">Urbaniseringen gör att vissa kommuner i det som blivit ekonomiskt perifera områden minskar i befolkning. Det drabbar också hembygdsföreningarna i socknar i dessa kommuner. Livaktiga hembygdsföreningar är viktiga för en nation eftersom de levandehåller den lokala historien. </w:t>
      </w:r>
      <w:r w:rsidRPr="00735FE1" w:rsidR="00B10A01">
        <w:t>Hembygdsföreningarna försvinner i regel inte när befolkningsunderlaget minskar, men de får problem.</w:t>
      </w:r>
    </w:p>
    <w:p w:rsidR="00900C2D" w:rsidP="00735FE1" w:rsidRDefault="00B10A01" w14:paraId="4E80DBBF" w14:textId="7246ACCF">
      <w:pPr>
        <w:spacing w:after="0"/>
        <w:ind w:firstLine="284"/>
      </w:pPr>
      <w:r>
        <w:t>Denna motion föreslår inrättandet av en statlig inspektör som kan inventera och stödja hembygdsföreningar i avfolkningens kommuner.</w:t>
      </w:r>
      <w:r w:rsidR="009B6394">
        <w:t xml:space="preserve"> 75 st kommuner i Sverige har mindre befolkning än 10 000 innevånare. Dessa kommuner föreslås bli inspektörens arbetsfält.</w:t>
      </w:r>
      <w:r w:rsidR="006E4937">
        <w:t xml:space="preserve"> </w:t>
      </w:r>
      <w:r w:rsidR="009B6394">
        <w:t xml:space="preserve">Uppgiften ska bestå </w:t>
      </w:r>
      <w:r w:rsidR="00AA571E">
        <w:t>i att höra hembygdsföreningarna</w:t>
      </w:r>
      <w:r w:rsidR="009B6394">
        <w:t xml:space="preserve"> om deras förutsätt</w:t>
      </w:r>
      <w:r w:rsidR="00735FE1">
        <w:softHyphen/>
      </w:r>
      <w:r w:rsidR="009B6394">
        <w:t>ningar och framfö</w:t>
      </w:r>
      <w:r w:rsidR="00735FE1">
        <w:t>r allt undersöka två saker: a) F</w:t>
      </w:r>
      <w:r w:rsidR="009B6394">
        <w:t>öreligger problem med att trycka n</w:t>
      </w:r>
      <w:r w:rsidR="00AA571E">
        <w:t>ya upplagor av hembygdsböckerna?</w:t>
      </w:r>
      <w:r w:rsidR="00735FE1">
        <w:t xml:space="preserve"> b) F</w:t>
      </w:r>
      <w:r w:rsidR="009B6394">
        <w:t>örfaller insamlade fo</w:t>
      </w:r>
      <w:r w:rsidR="00AA571E">
        <w:t>rnminnen eller hembygds</w:t>
      </w:r>
      <w:r w:rsidR="00735FE1">
        <w:softHyphen/>
      </w:r>
      <w:r w:rsidR="00AA571E">
        <w:t>gårdarna?</w:t>
      </w:r>
    </w:p>
    <w:p w:rsidRPr="00735FE1" w:rsidR="00B0026A" w:rsidP="00735FE1" w:rsidRDefault="00B0026A" w14:paraId="4E80DBC0" w14:textId="77777777">
      <w:pPr>
        <w:pStyle w:val="Rubrik1"/>
      </w:pPr>
      <w:r w:rsidRPr="00735FE1">
        <w:t>Hembygdsböckerna</w:t>
      </w:r>
    </w:p>
    <w:p w:rsidRPr="00735FE1" w:rsidR="00096A55" w:rsidP="00735FE1" w:rsidRDefault="00B0026A" w14:paraId="4E80DBC1" w14:textId="77777777">
      <w:pPr>
        <w:pStyle w:val="Normalutanindragellerluft"/>
      </w:pPr>
      <w:r w:rsidRPr="00735FE1">
        <w:t xml:space="preserve">Hembygdsböcker framställs av hembygdsföreningar i våra kommuner. Nytryck och uppdateringar kan dröja mer än 40 år mellan gångerna. Dessa </w:t>
      </w:r>
      <w:r w:rsidRPr="00735FE1">
        <w:lastRenderedPageBreak/>
        <w:t>böcker är till största glädje för historieintresserade och utgör också en grund för utbildningen vid</w:t>
      </w:r>
      <w:r w:rsidRPr="00735FE1" w:rsidR="009B6394">
        <w:t xml:space="preserve"> våra skolor</w:t>
      </w:r>
      <w:r w:rsidRPr="00735FE1" w:rsidR="0086548D">
        <w:t xml:space="preserve"> samt för forskning.</w:t>
      </w:r>
    </w:p>
    <w:p w:rsidR="00096A55" w:rsidP="00735FE1" w:rsidRDefault="00096A55" w14:paraId="4E80DBC2" w14:textId="77777777">
      <w:pPr>
        <w:spacing w:after="0"/>
        <w:ind w:firstLine="284"/>
      </w:pPr>
      <w:r>
        <w:t>Vid varje nytryck sker uppdateringar av hembygdsböckerna, om inte annat så skrivs ett förord av projektledaren. I urbaniseringens tidsålder har nu detta skett att det ibland saknas lämpliga och villiga projektledar</w:t>
      </w:r>
      <w:r w:rsidR="009B6394">
        <w:t>e i mindre kommuner</w:t>
      </w:r>
      <w:r>
        <w:t xml:space="preserve">. </w:t>
      </w:r>
      <w:r w:rsidR="009B6394">
        <w:t>Hjälp kan behövas</w:t>
      </w:r>
      <w:r w:rsidR="00B43A69">
        <w:t xml:space="preserve"> med att finna projektledare och finansieringen.</w:t>
      </w:r>
    </w:p>
    <w:p w:rsidRPr="00735FE1" w:rsidR="00096A55" w:rsidP="00735FE1" w:rsidRDefault="009B6394" w14:paraId="4E80DBC3" w14:textId="77777777">
      <w:pPr>
        <w:pStyle w:val="Rubrik1"/>
      </w:pPr>
      <w:r w:rsidRPr="00735FE1">
        <w:t>Hembygdsföreningarnas gårdar och insamlade fornminnen</w:t>
      </w:r>
    </w:p>
    <w:p w:rsidRPr="00735FE1" w:rsidR="00B43A69" w:rsidP="00735FE1" w:rsidRDefault="00B43A69" w14:paraId="4E80DBC4" w14:textId="77777777">
      <w:pPr>
        <w:pStyle w:val="Normalutanindragellerluft"/>
      </w:pPr>
      <w:r w:rsidRPr="00735FE1">
        <w:t>Hembygdsgårdarna är viktiga för hembygdsföreningarna. Inspektioner kan konstatera status på dränering, tak, lås och brandskydd. Behovet av väderskydd för</w:t>
      </w:r>
      <w:r w:rsidRPr="00735FE1" w:rsidR="00096A55">
        <w:t xml:space="preserve"> </w:t>
      </w:r>
      <w:r w:rsidRPr="00735FE1">
        <w:t>fornminnen som är utställda utomhus kan också inspekteras. Tak och skyddsfärg kan rädda vissa föremål från att vittra sönder.</w:t>
      </w:r>
    </w:p>
    <w:p w:rsidRPr="00735FE1" w:rsidR="00096A55" w:rsidP="00735FE1" w:rsidRDefault="00B43A69" w14:paraId="4E80DBC5" w14:textId="77777777">
      <w:pPr>
        <w:pStyle w:val="Rubrik1"/>
      </w:pPr>
      <w:r w:rsidRPr="00735FE1">
        <w:t>Kommunal medfinansiering</w:t>
      </w:r>
    </w:p>
    <w:p w:rsidR="00B43A69" w:rsidP="00735FE1" w:rsidRDefault="00B43A69" w14:paraId="4E80DBC6" w14:textId="2F88750E">
      <w:pPr>
        <w:pStyle w:val="Normalutanindragellerluft"/>
      </w:pPr>
      <w:r w:rsidRPr="00735FE1">
        <w:t>100 000 kr per kommun skulle ge en budget för inspektören om 7,5 miljoner kr. För att inspektörens medel ska kunna röras bör kommunal medfinansiering, krona för krona, krävas.</w:t>
      </w:r>
    </w:p>
    <w:bookmarkStart w:name="_GoBack" w:id="1"/>
    <w:bookmarkEnd w:id="1"/>
    <w:p w:rsidRPr="00735FE1" w:rsidR="00735FE1" w:rsidP="00735FE1" w:rsidRDefault="00735FE1" w14:paraId="20FF72F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F0CF363D4648FB8765A88FB5875076"/>
        </w:placeholder>
        <w15:appearance w15:val="hidden"/>
      </w:sdtPr>
      <w:sdtEndPr/>
      <w:sdtContent>
        <w:p w:rsidR="004801AC" w:rsidP="00AA571E" w:rsidRDefault="00735FE1" w14:paraId="4E80DB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7137" w:rsidRDefault="00917137" w14:paraId="4E80DBCB" w14:textId="77777777"/>
    <w:sectPr w:rsidR="009171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0DBCD" w14:textId="77777777" w:rsidR="00233026" w:rsidRDefault="00233026" w:rsidP="000C1CAD">
      <w:pPr>
        <w:spacing w:line="240" w:lineRule="auto"/>
      </w:pPr>
      <w:r>
        <w:separator/>
      </w:r>
    </w:p>
  </w:endnote>
  <w:endnote w:type="continuationSeparator" w:id="0">
    <w:p w14:paraId="4E80DBCE" w14:textId="77777777" w:rsidR="00233026" w:rsidRDefault="002330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DB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DBD4" w14:textId="345A063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5F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DBCB" w14:textId="77777777" w:rsidR="00233026" w:rsidRDefault="00233026" w:rsidP="000C1CAD">
      <w:pPr>
        <w:spacing w:line="240" w:lineRule="auto"/>
      </w:pPr>
      <w:r>
        <w:separator/>
      </w:r>
    </w:p>
  </w:footnote>
  <w:footnote w:type="continuationSeparator" w:id="0">
    <w:p w14:paraId="4E80DBCC" w14:textId="77777777" w:rsidR="00233026" w:rsidRDefault="002330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E80DB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80DBDE" wp14:anchorId="4E80DB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35FE1" w14:paraId="4E80DB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2512EA2F204305A41C4CD2084876E1"/>
                              </w:placeholder>
                              <w:text/>
                            </w:sdtPr>
                            <w:sdtEndPr/>
                            <w:sdtContent>
                              <w:r w:rsidR="00096A5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9DB1E09BD44893956FB11FF2533C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80DB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35FE1" w14:paraId="4E80DB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2512EA2F204305A41C4CD2084876E1"/>
                        </w:placeholder>
                        <w:text/>
                      </w:sdtPr>
                      <w:sdtEndPr/>
                      <w:sdtContent>
                        <w:r w:rsidR="00096A5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9DB1E09BD44893956FB11FF2533CD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E80DB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35FE1" w14:paraId="4E80DB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E9DB1E09BD44893956FB11FF2533CDB"/>
        </w:placeholder>
        <w:text/>
      </w:sdtPr>
      <w:sdtEndPr/>
      <w:sdtContent>
        <w:r w:rsidR="00096A55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B2C1DD0F174C4B33AC617358BAA00E1D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E80DB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35FE1" w14:paraId="4E80DB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96A55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CE61F2F087E54E74867D04FCE8498E86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35FE1" w14:paraId="4E80DB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35FE1" w14:paraId="4E80DB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35FE1" w14:paraId="4E80DB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A5EF4FD126C48969D1B05BDE09CF12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:3277</w:t>
        </w:r>
      </w:sdtContent>
    </w:sdt>
  </w:p>
  <w:p w:rsidR="004F35FE" w:rsidP="00E03A3D" w:rsidRDefault="00735FE1" w14:paraId="4E80DB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B6394" w14:paraId="4E80DBDA" w14:textId="77777777">
        <w:pPr>
          <w:pStyle w:val="FSHRub2"/>
        </w:pPr>
        <w:r>
          <w:t>Hembygdsföreningsinspektör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E80DB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4AD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5C2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44D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ACA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2B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982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EEF8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F2D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5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A55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CFF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B7AFF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026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69F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6BE2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282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937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5FE1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48D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C2D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137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394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571E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6A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0A01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3A69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3847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13EE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754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80DBB6"/>
  <w15:chartTrackingRefBased/>
  <w15:docId w15:val="{2A6EB99A-9888-4E22-8602-CF52369C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96A5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300" w:lineRule="atLeast"/>
      <w:ind w:firstLine="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2906BB575F43D08906F88154395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89067-B1E0-45B8-AC09-4C11E3AF41C9}"/>
      </w:docPartPr>
      <w:docPartBody>
        <w:p w:rsidR="00FC77A4" w:rsidRDefault="00C27D75">
          <w:pPr>
            <w:pStyle w:val="502906BB575F43D08906F88154395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1A05996166454AB5D44C40E04D1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C7B11-D9C7-44E5-9E24-1D129D4E2A93}"/>
      </w:docPartPr>
      <w:docPartBody>
        <w:p w:rsidR="00FC77A4" w:rsidRDefault="00C27D75">
          <w:pPr>
            <w:pStyle w:val="561A05996166454AB5D44C40E04D1F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2512EA2F204305A41C4CD208487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775FC-5481-492A-9263-FCEC8A60A404}"/>
      </w:docPartPr>
      <w:docPartBody>
        <w:p w:rsidR="00FC77A4" w:rsidRDefault="00C27D75">
          <w:pPr>
            <w:pStyle w:val="8E2512EA2F204305A41C4CD208487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9DB1E09BD44893956FB11FF2533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48069-B65F-408E-89EC-DBE9CD1924D4}"/>
      </w:docPartPr>
      <w:docPartBody>
        <w:p w:rsidR="00FC77A4" w:rsidRDefault="00A4437C">
          <w:pPr>
            <w:pStyle w:val="5E9DB1E09BD44893956FB11FF2533CDB"/>
          </w:pPr>
          <w:r>
            <w:t xml:space="preserve"> </w:t>
          </w:r>
        </w:p>
      </w:docPartBody>
    </w:docPart>
    <w:docPart>
      <w:docPartPr>
        <w:name w:val="92F0CF363D4648FB8765A88FB5875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7FA8C-65C7-4C30-9439-85C2C72FAC52}"/>
      </w:docPartPr>
      <w:docPartBody>
        <w:p w:rsidR="00A4437C" w:rsidRDefault="00A4437C"/>
      </w:docPartBody>
    </w:docPart>
    <w:docPart>
      <w:docPartPr>
        <w:name w:val="B2C1DD0F174C4B33AC617358BAA00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82531-D889-4D54-880F-9DE8A674C258}"/>
      </w:docPartPr>
      <w:docPartBody>
        <w:p w:rsidR="00000000" w:rsidRDefault="00A4437C">
          <w:r>
            <w:t xml:space="preserve"> </w:t>
          </w:r>
        </w:p>
      </w:docPartBody>
    </w:docPart>
    <w:docPart>
      <w:docPartPr>
        <w:name w:val="CE61F2F087E54E74867D04FCE8498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E572E-110C-4241-A86F-7422089904A0}"/>
      </w:docPartPr>
      <w:docPartBody>
        <w:p w:rsidR="00000000" w:rsidRDefault="00A4437C">
          <w:r>
            <w:t xml:space="preserve"> </w:t>
          </w:r>
        </w:p>
      </w:docPartBody>
    </w:docPart>
    <w:docPart>
      <w:docPartPr>
        <w:name w:val="2A5EF4FD126C48969D1B05BDE09CF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97AC0-AD33-4728-AE8B-2783FC22BF95}"/>
      </w:docPartPr>
      <w:docPartBody>
        <w:p w:rsidR="00000000" w:rsidRDefault="00A4437C">
          <w:r>
            <w:t>:3277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75"/>
    <w:rsid w:val="00A4437C"/>
    <w:rsid w:val="00C27D75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437C"/>
    <w:rPr>
      <w:color w:val="F4B083" w:themeColor="accent2" w:themeTint="99"/>
    </w:rPr>
  </w:style>
  <w:style w:type="paragraph" w:customStyle="1" w:styleId="502906BB575F43D08906F8815439579C">
    <w:name w:val="502906BB575F43D08906F8815439579C"/>
  </w:style>
  <w:style w:type="paragraph" w:customStyle="1" w:styleId="3488948763D94E7792A47743BF533612">
    <w:name w:val="3488948763D94E7792A47743BF533612"/>
  </w:style>
  <w:style w:type="paragraph" w:customStyle="1" w:styleId="0FA2B969BF224F8CAFB29080910CEE31">
    <w:name w:val="0FA2B969BF224F8CAFB29080910CEE31"/>
  </w:style>
  <w:style w:type="paragraph" w:customStyle="1" w:styleId="561A05996166454AB5D44C40E04D1F2C">
    <w:name w:val="561A05996166454AB5D44C40E04D1F2C"/>
  </w:style>
  <w:style w:type="paragraph" w:customStyle="1" w:styleId="328EC62F59B8473A8BD2553CF5FD34CB">
    <w:name w:val="328EC62F59B8473A8BD2553CF5FD34CB"/>
  </w:style>
  <w:style w:type="paragraph" w:customStyle="1" w:styleId="8E2512EA2F204305A41C4CD2084876E1">
    <w:name w:val="8E2512EA2F204305A41C4CD2084876E1"/>
  </w:style>
  <w:style w:type="paragraph" w:customStyle="1" w:styleId="5E9DB1E09BD44893956FB11FF2533CDB">
    <w:name w:val="5E9DB1E09BD44893956FB11FF2533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95507-8CEB-4BED-9466-CD1BF7D0A06F}"/>
</file>

<file path=customXml/itemProps2.xml><?xml version="1.0" encoding="utf-8"?>
<ds:datastoreItem xmlns:ds="http://schemas.openxmlformats.org/officeDocument/2006/customXml" ds:itemID="{4ADD6523-10FF-4085-A734-6FF7587B1497}"/>
</file>

<file path=customXml/itemProps3.xml><?xml version="1.0" encoding="utf-8"?>
<ds:datastoreItem xmlns:ds="http://schemas.openxmlformats.org/officeDocument/2006/customXml" ds:itemID="{F9AED798-C50C-483F-B17E-44CA8EFB7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2466</Characters>
  <Application>Microsoft Office Word</Application>
  <DocSecurity>0</DocSecurity>
  <Lines>47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Hembygdsföreningsinspektör</vt:lpstr>
      <vt:lpstr>
      </vt:lpstr>
    </vt:vector>
  </TitlesOfParts>
  <Company>Sveriges riksdag</Company>
  <LinksUpToDate>false</LinksUpToDate>
  <CharactersWithSpaces>2828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