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622" w:rsidRPr="00150C65" w:rsidRDefault="003C4622">
      <w:pPr>
        <w:pStyle w:val="Frslagsrubrik"/>
      </w:pPr>
      <w:r w:rsidRPr="00150C65">
        <w:t>Förslag till riksdagsbeslut</w:t>
      </w:r>
    </w:p>
    <w:p w:rsidR="003C4622" w:rsidRPr="00150C65" w:rsidRDefault="003C4622">
      <w:pPr>
        <w:pStyle w:val="Hemstlatt"/>
      </w:pPr>
      <w:r w:rsidRPr="00150C65">
        <w:t>Riksdagen tillkännager för regeringen som sin mening vad som anförs i motionen om att ge Brå i uppdrag att genomföra en ny studie i hur brottsligheten bland invandrare och invandrares barn utvecklat sig sedan senaste studien från Brå.</w:t>
      </w:r>
    </w:p>
    <w:p w:rsidR="003C4622" w:rsidRPr="00150C65" w:rsidRDefault="003C4622">
      <w:pPr>
        <w:pStyle w:val="Rubrik1"/>
      </w:pPr>
      <w:r w:rsidRPr="00150C65">
        <w:t>Motivering</w:t>
      </w:r>
    </w:p>
    <w:p w:rsidR="003C4622" w:rsidRPr="00150C65" w:rsidRDefault="003C4622">
      <w:r w:rsidRPr="00150C65">
        <w:t xml:space="preserve">Brottsförebyggande rådet har vi två tillfällen tagit fram statistik angående brottlighet bland svenskar och invandrare som sedan utmynnat i två rapporter. Den första rapporten publicerades 1996 och hade rubriken ”Invandrare och invandrares barns brottslighet – en statistisk analys”. Den andra rapporten publicerades 2005 med rubriken ”Brottslighet bland personer födda i Sverige och i utlandet”. Rapporten från 1996 byggde på statistik från åren 1985–1989 och rapporten från 2005 byggde på statistik från åren </w:t>
      </w:r>
      <w:r w:rsidRPr="00150C65">
        <w:t>1997–2001. Då rappo</w:t>
      </w:r>
      <w:r w:rsidRPr="00150C65">
        <w:t>r</w:t>
      </w:r>
      <w:r w:rsidRPr="00150C65">
        <w:t>ten från 2005 har varit mycket omdiskuterad och det faktum att Brå i sin ra</w:t>
      </w:r>
      <w:r w:rsidRPr="00150C65">
        <w:t>p</w:t>
      </w:r>
      <w:r w:rsidRPr="00150C65">
        <w:t>port från 2005 inte gör någon uppdelning i nationell tillhörighet eller regio</w:t>
      </w:r>
      <w:r w:rsidRPr="00150C65">
        <w:t>n</w:t>
      </w:r>
      <w:r w:rsidRPr="00150C65">
        <w:t>tillhörighet som BRÅ gjort i sin rapport från 1996 har en rad ifrågasättanden och tillit till rapporten kommit i dagen.</w:t>
      </w:r>
    </w:p>
    <w:p w:rsidR="003C4622" w:rsidRPr="00150C65" w:rsidRDefault="003C4622">
      <w:pPr>
        <w:pStyle w:val="Normaltindrag"/>
      </w:pPr>
      <w:r w:rsidRPr="00150C65">
        <w:t>Som motiv för studien 2005 angav Brå följande motivering.</w:t>
      </w:r>
    </w:p>
    <w:p w:rsidR="003C4622" w:rsidRPr="00150C65" w:rsidRDefault="003C4622">
      <w:pPr>
        <w:pStyle w:val="Citat"/>
      </w:pPr>
      <w:r w:rsidRPr="00150C65">
        <w:t>De senaste tillgängliga uppgifterna om personer som är misstänkta för brott med svensk respektive utländsk bakgrund och sträcker sig fram till och med år 1989. Sedan dess har närmare 300 000 flyktingar kommit till Sverige. Även antalet personer födda i Sverige med en eller två utrikes födda har ökat. Samtidigt har 1990-talets lågkonjunktur inneburit ökade svårigheter för dessa grupper. Andelen av den som var arbetslösa och b</w:t>
      </w:r>
      <w:r w:rsidRPr="00150C65">
        <w:t>e</w:t>
      </w:r>
      <w:r w:rsidRPr="00150C65">
        <w:t>roende av socialbidrag ökade liksom boendesegregationen.</w:t>
      </w:r>
    </w:p>
    <w:p w:rsidR="003C4622" w:rsidRPr="00150C65" w:rsidRDefault="003C4622">
      <w:r w:rsidRPr="00150C65">
        <w:lastRenderedPageBreak/>
        <w:t>Med tanke på ovanstående formulering anser vi att det idag är av än större vikt och motiverat att genomföra en ny studie då antalet personer med u</w:t>
      </w:r>
      <w:r w:rsidRPr="00150C65">
        <w:t>t</w:t>
      </w:r>
      <w:r w:rsidRPr="00150C65">
        <w:t>ländsk bakgrund som fått uppehållstillstånd i Sverige sedan 2001 är mycket stort. Detsamma gäller även antalet personer födda i Sverige med en eller två utrikes födda föräldrar. Vi vet också att antalet utanförskapsområden ständigt ökar och att antalet boende i dessa områden också ökat i antal.</w:t>
      </w:r>
    </w:p>
    <w:p w:rsidR="003C4622" w:rsidRPr="00150C65" w:rsidRDefault="003C4622">
      <w:pPr>
        <w:pStyle w:val="Normaltindrag"/>
      </w:pPr>
      <w:r w:rsidRPr="00150C65">
        <w:t>Det är av stor vikt att beslutsfattare och lagstiftare har adekvata underlag för att fatta riktiga och effektiva åtgärder mot brottslighet och brottsföreby</w:t>
      </w:r>
      <w:r w:rsidRPr="00150C65">
        <w:t>g</w:t>
      </w:r>
      <w:r w:rsidRPr="00150C65">
        <w:t>gande åtgärder. Därför anser vi att det är hög tid att ge Brå i uppdrag att genomföra en ny studie av hur brottsligheten bland svenskar och invandrare och invandrares barn utvecklats sedan senaste studien. I uppdraget skall även ingå en indelning av invandrare likt den som gjordes i studien från 1996. Det skulle även vara av värde för beslutsfattare och lagstiftare om det även gjo</w:t>
      </w:r>
      <w:r w:rsidRPr="00150C65">
        <w:t>r</w:t>
      </w:r>
      <w:r w:rsidRPr="00150C65">
        <w:t>des en adekvat uppdelning i studien av boendeort i Sverige som t.ex. stad, landsbyggd och s.k. utanförskapsområden.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0C65">
        <w:trPr>
          <w:cantSplit/>
        </w:trPr>
        <w:tc>
          <w:tcPr>
            <w:tcW w:w="3046" w:type="dxa"/>
          </w:tcPr>
          <w:p w:rsidR="003C4622" w:rsidRPr="00150C65" w:rsidRDefault="003C4622">
            <w:pPr>
              <w:pStyle w:val="UnderskriftDatum"/>
              <w:spacing w:before="240"/>
            </w:pPr>
            <w:r w:rsidRPr="00150C65">
              <w:t>Stockholm den 29 september 2011</w:t>
            </w:r>
          </w:p>
        </w:tc>
        <w:tc>
          <w:tcPr>
            <w:tcW w:w="3047" w:type="dxa"/>
          </w:tcPr>
          <w:p w:rsidR="003C4622" w:rsidRPr="00150C65" w:rsidRDefault="003C4622">
            <w:pPr>
              <w:pStyle w:val="Underskrifter"/>
              <w:spacing w:before="240"/>
            </w:pPr>
          </w:p>
        </w:tc>
      </w:tr>
      <w:tr w:rsidR="00000000" w:rsidRPr="00150C65">
        <w:trPr>
          <w:cantSplit/>
        </w:trPr>
        <w:tc>
          <w:tcPr>
            <w:tcW w:w="3046" w:type="dxa"/>
          </w:tcPr>
          <w:p w:rsidR="003C4622" w:rsidRPr="00150C65" w:rsidRDefault="003C4622">
            <w:pPr>
              <w:pStyle w:val="Underskrifter"/>
            </w:pPr>
            <w:r w:rsidRPr="00150C65">
              <w:t>Thoralf Alfsson (SD)</w:t>
            </w:r>
          </w:p>
        </w:tc>
        <w:tc>
          <w:tcPr>
            <w:tcW w:w="3046" w:type="dxa"/>
          </w:tcPr>
          <w:p w:rsidR="003C4622" w:rsidRPr="00150C65" w:rsidRDefault="003C4622">
            <w:pPr>
              <w:pStyle w:val="Underskrifter"/>
            </w:pPr>
            <w:r w:rsidRPr="00150C65">
              <w:t>Kent Ekeroth (SD)</w:t>
            </w:r>
          </w:p>
        </w:tc>
      </w:tr>
    </w:tbl>
    <w:p w:rsidR="003C4622" w:rsidRPr="00150C65" w:rsidRDefault="003C4622">
      <w:pPr>
        <w:pStyle w:val="Normaltindrag"/>
      </w:pPr>
    </w:p>
    <w:sectPr w:rsidR="003C4622" w:rsidRPr="00150C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622" w:rsidRPr="00150C65" w:rsidRDefault="003C4622">
      <w:r w:rsidRPr="00150C65">
        <w:separator/>
      </w:r>
    </w:p>
  </w:endnote>
  <w:endnote w:type="continuationSeparator" w:id="0">
    <w:p w:rsidR="003C4622" w:rsidRPr="00150C65" w:rsidRDefault="003C4622">
      <w:r w:rsidRPr="00150C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22" w:rsidRPr="00150C65" w:rsidRDefault="00150C65">
    <w:pPr>
      <w:pStyle w:val="Sidfot"/>
    </w:pPr>
    <w:r w:rsidRPr="00150C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740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22" w:rsidRDefault="003C46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622" w:rsidRDefault="003C46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22" w:rsidRPr="00150C65" w:rsidRDefault="00150C65">
    <w:pPr>
      <w:pStyle w:val="Sidfot"/>
    </w:pPr>
    <w:r w:rsidRPr="00150C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747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22" w:rsidRDefault="003C46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622" w:rsidRDefault="003C46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22" w:rsidRPr="00150C65" w:rsidRDefault="00150C65">
    <w:pPr>
      <w:pStyle w:val="Sidfot"/>
    </w:pPr>
    <w:r w:rsidRPr="00150C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794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22" w:rsidRDefault="003C46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622" w:rsidRDefault="003C46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622" w:rsidRPr="00150C65" w:rsidRDefault="003C4622">
      <w:r w:rsidRPr="00150C65">
        <w:separator/>
      </w:r>
    </w:p>
  </w:footnote>
  <w:footnote w:type="continuationSeparator" w:id="0">
    <w:p w:rsidR="003C4622" w:rsidRPr="00150C65" w:rsidRDefault="003C4622">
      <w:r w:rsidRPr="00150C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22" w:rsidRPr="00150C65" w:rsidRDefault="00150C65">
    <w:pPr>
      <w:pStyle w:val="Sidhuvud"/>
    </w:pPr>
    <w:r w:rsidRPr="00150C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0753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22" w:rsidRDefault="003C46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622" w:rsidRDefault="003C46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22" w:rsidRPr="00150C65" w:rsidRDefault="00150C65">
    <w:pPr>
      <w:pStyle w:val="Sidhuvud"/>
    </w:pPr>
    <w:r w:rsidRPr="00150C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437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622" w:rsidRDefault="003C46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622" w:rsidRDefault="003C46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22" w:rsidRPr="00150C65" w:rsidRDefault="003C4622">
    <w:pPr>
      <w:pStyle w:val="FSHNormal"/>
      <w:tabs>
        <w:tab w:val="right" w:pos="5840"/>
      </w:tabs>
    </w:pPr>
    <w:r w:rsidRPr="00150C65">
      <w:br/>
    </w:r>
    <w:r w:rsidRPr="00150C65">
      <w:fldChar w:fldCharType="begin" w:fldLock="1"/>
    </w:r>
    <w:r w:rsidRPr="00150C65">
      <w:instrText xml:space="preserve"> DOCPROPERTY</w:instrText>
    </w:r>
    <w:r w:rsidRPr="00150C65">
      <w:rPr>
        <w:sz w:val="18"/>
      </w:rPr>
      <w:instrText xml:space="preserve"> "YearUser" *\charformat </w:instrText>
    </w:r>
    <w:r w:rsidRPr="00150C65">
      <w:fldChar w:fldCharType="separate"/>
    </w:r>
    <w:r w:rsidRPr="00150C65">
      <w:t>2011/12</w:t>
    </w:r>
    <w:r w:rsidRPr="00150C65">
      <w:fldChar w:fldCharType="end"/>
    </w:r>
    <w:r w:rsidRPr="00150C65">
      <w:t xml:space="preserve"> </w:t>
    </w:r>
    <w:r w:rsidRPr="00150C65">
      <w:tab/>
      <w:t xml:space="preserve">mnr: </w:t>
    </w:r>
    <w:r w:rsidRPr="00150C65">
      <w:fldChar w:fldCharType="begin" w:fldLock="1"/>
    </w:r>
    <w:r w:rsidRPr="00150C65">
      <w:instrText xml:space="preserve"> DOCPROPERTY</w:instrText>
    </w:r>
    <w:r w:rsidRPr="00150C65">
      <w:rPr>
        <w:sz w:val="18"/>
      </w:rPr>
      <w:instrText xml:space="preserve"> "Motionsnummer" *\charformat </w:instrText>
    </w:r>
    <w:r w:rsidRPr="00150C65">
      <w:fldChar w:fldCharType="separate"/>
    </w:r>
    <w:r w:rsidRPr="00150C65">
      <w:t>Ju385</w:t>
    </w:r>
    <w:r w:rsidRPr="00150C65">
      <w:fldChar w:fldCharType="end"/>
    </w:r>
    <w:r w:rsidRPr="00150C65">
      <w:br/>
    </w:r>
    <w:r w:rsidRPr="00150C65">
      <w:fldChar w:fldCharType="begin" w:fldLock="1"/>
    </w:r>
    <w:r w:rsidRPr="00150C65">
      <w:instrText xml:space="preserve"> DOCPROPERTY</w:instrText>
    </w:r>
    <w:r w:rsidRPr="00150C65">
      <w:rPr>
        <w:sz w:val="18"/>
      </w:rPr>
      <w:instrText xml:space="preserve"> "Samling" *\charformat </w:instrText>
    </w:r>
    <w:r w:rsidRPr="00150C65">
      <w:fldChar w:fldCharType="end"/>
    </w:r>
    <w:r w:rsidRPr="00150C65">
      <w:tab/>
      <w:t xml:space="preserve">pnr: </w:t>
    </w:r>
    <w:r w:rsidRPr="00150C65">
      <w:fldChar w:fldCharType="begin" w:fldLock="1"/>
    </w:r>
    <w:r w:rsidRPr="00150C65">
      <w:instrText xml:space="preserve"> DOCPROPERTY</w:instrText>
    </w:r>
    <w:r w:rsidRPr="00150C65">
      <w:rPr>
        <w:sz w:val="18"/>
      </w:rPr>
      <w:instrText xml:space="preserve"> "Partinummer" *\charformat </w:instrText>
    </w:r>
    <w:r w:rsidRPr="00150C65">
      <w:fldChar w:fldCharType="separate"/>
    </w:r>
    <w:r w:rsidRPr="00150C65">
      <w:t>SD96</w:t>
    </w:r>
    <w:r w:rsidRPr="00150C65">
      <w:fldChar w:fldCharType="end"/>
    </w:r>
  </w:p>
  <w:p w:rsidR="003C4622" w:rsidRPr="00150C65" w:rsidRDefault="003C4622">
    <w:pPr>
      <w:pStyle w:val="FSHRub1"/>
    </w:pPr>
    <w:r w:rsidRPr="00150C65">
      <w:t>Motion till riksdagen</w:t>
    </w:r>
    <w:r w:rsidRPr="00150C65">
      <w:br/>
    </w:r>
    <w:r w:rsidRPr="00150C65">
      <w:fldChar w:fldCharType="begin" w:fldLock="1"/>
    </w:r>
    <w:r w:rsidRPr="00150C65">
      <w:instrText xml:space="preserve"> DOCPROPERTY "YearUser" *\charformat </w:instrText>
    </w:r>
    <w:r w:rsidRPr="00150C65">
      <w:fldChar w:fldCharType="separate"/>
    </w:r>
    <w:r w:rsidRPr="00150C65">
      <w:t>2011/12</w:t>
    </w:r>
    <w:r w:rsidRPr="00150C65">
      <w:fldChar w:fldCharType="end"/>
    </w:r>
    <w:r w:rsidRPr="00150C65">
      <w:t>:</w:t>
    </w:r>
    <w:r w:rsidRPr="00150C65">
      <w:fldChar w:fldCharType="begin" w:fldLock="1"/>
    </w:r>
    <w:r w:rsidRPr="00150C65">
      <w:instrText xml:space="preserve"> DOCPROPERTY "Motionsnummer" *\charformat </w:instrText>
    </w:r>
    <w:r w:rsidRPr="00150C65">
      <w:fldChar w:fldCharType="separate"/>
    </w:r>
    <w:r w:rsidRPr="00150C65">
      <w:t>Ju385</w:t>
    </w:r>
    <w:r w:rsidRPr="00150C65">
      <w:fldChar w:fldCharType="end"/>
    </w:r>
  </w:p>
  <w:p w:rsidR="003C4622" w:rsidRPr="00150C65" w:rsidRDefault="003C4622">
    <w:pPr>
      <w:pStyle w:val="FSHNormalS5"/>
    </w:pPr>
    <w:r w:rsidRPr="00150C65">
      <w:fldChar w:fldCharType="begin" w:fldLock="1"/>
    </w:r>
    <w:r w:rsidRPr="00150C65">
      <w:instrText xml:space="preserve"> DOCPROPERTY "MotionarText" *\charformat </w:instrText>
    </w:r>
    <w:r w:rsidRPr="00150C65">
      <w:fldChar w:fldCharType="separate"/>
    </w:r>
    <w:r w:rsidRPr="00150C65">
      <w:t>av Thoralf Alfsson och Kent Ekeroth (SD)</w:t>
    </w:r>
    <w:r w:rsidRPr="00150C65">
      <w:fldChar w:fldCharType="end"/>
    </w:r>
    <w:r w:rsidRPr="00150C65">
      <w:br/>
    </w:r>
    <w:r w:rsidRPr="00150C65">
      <w:fldChar w:fldCharType="begin" w:fldLock="1"/>
    </w:r>
    <w:r w:rsidRPr="00150C65">
      <w:instrText xml:space="preserve"> DOCPROPERTY "SvarFrasKort" *\charformat </w:instrText>
    </w:r>
    <w:r w:rsidRPr="00150C65">
      <w:fldChar w:fldCharType="end"/>
    </w:r>
  </w:p>
  <w:p w:rsidR="003C4622" w:rsidRPr="00150C65" w:rsidRDefault="003C4622">
    <w:pPr>
      <w:pStyle w:val="FSHTitel"/>
    </w:pPr>
    <w:r w:rsidRPr="00150C65">
      <w:fldChar w:fldCharType="begin" w:fldLock="1"/>
    </w:r>
    <w:r w:rsidRPr="00150C65">
      <w:instrText xml:space="preserve"> DOCPROPERTY</w:instrText>
    </w:r>
    <w:r w:rsidRPr="00150C65">
      <w:rPr>
        <w:sz w:val="18"/>
      </w:rPr>
      <w:instrText xml:space="preserve"> "RubrikSvar" *\charformat </w:instrText>
    </w:r>
    <w:r w:rsidRPr="00150C65">
      <w:fldChar w:fldCharType="separate"/>
    </w:r>
    <w:r w:rsidRPr="00150C65">
      <w:t>Uppdrag till Brottsförebyggande rådet</w:t>
    </w:r>
    <w:r w:rsidRPr="00150C65">
      <w:fldChar w:fldCharType="end"/>
    </w:r>
  </w:p>
  <w:p w:rsidR="003C4622" w:rsidRPr="00150C65" w:rsidRDefault="003C4622">
    <w:pPr>
      <w:pStyle w:val="Normal00"/>
    </w:pPr>
  </w:p>
  <w:p w:rsidR="003C4622" w:rsidRPr="00150C65" w:rsidRDefault="003C4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816742">
    <w:abstractNumId w:val="3"/>
  </w:num>
  <w:num w:numId="2" w16cid:durableId="612907480">
    <w:abstractNumId w:val="2"/>
  </w:num>
  <w:num w:numId="3" w16cid:durableId="1513060567">
    <w:abstractNumId w:val="1"/>
  </w:num>
  <w:num w:numId="4" w16cid:durableId="432366303">
    <w:abstractNumId w:val="0"/>
  </w:num>
  <w:num w:numId="5" w16cid:durableId="1358388990">
    <w:abstractNumId w:val="7"/>
  </w:num>
  <w:num w:numId="6" w16cid:durableId="1900702872">
    <w:abstractNumId w:val="6"/>
  </w:num>
  <w:num w:numId="7" w16cid:durableId="1546336432">
    <w:abstractNumId w:val="5"/>
  </w:num>
  <w:num w:numId="8" w16cid:durableId="2107379277">
    <w:abstractNumId w:val="4"/>
  </w:num>
  <w:num w:numId="9" w16cid:durableId="1654524971">
    <w:abstractNumId w:val="8"/>
  </w:num>
  <w:num w:numId="10" w16cid:durableId="1947421577">
    <w:abstractNumId w:val="9"/>
  </w:num>
  <w:num w:numId="11" w16cid:durableId="209150320">
    <w:abstractNumId w:val="10"/>
  </w:num>
  <w:num w:numId="12" w16cid:durableId="1495296537">
    <w:abstractNumId w:val="13"/>
  </w:num>
  <w:num w:numId="13" w16cid:durableId="62266806">
    <w:abstractNumId w:val="15"/>
  </w:num>
  <w:num w:numId="14" w16cid:durableId="366835295">
    <w:abstractNumId w:val="16"/>
  </w:num>
  <w:num w:numId="15" w16cid:durableId="1617952958">
    <w:abstractNumId w:val="11"/>
  </w:num>
  <w:num w:numId="16" w16cid:durableId="879828863">
    <w:abstractNumId w:val="18"/>
  </w:num>
  <w:num w:numId="17" w16cid:durableId="1983580434">
    <w:abstractNumId w:val="17"/>
  </w:num>
  <w:num w:numId="18" w16cid:durableId="370955464">
    <w:abstractNumId w:val="14"/>
  </w:num>
  <w:num w:numId="19" w16cid:durableId="1241402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E777D43E-410F-4BC9-BB70-4814C6DA875C},{832D3DBE-A180-4988-9880-AE30D81C3DDE}"/>
  </w:docVars>
  <w:rsids>
    <w:rsidRoot w:val="000A3D61"/>
    <w:rsid w:val="000A3D61"/>
    <w:rsid w:val="00150C65"/>
    <w:rsid w:val="003C46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3A39CC-C865-4B85-8D7E-40C24C82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2368</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SD96</vt:lpstr>
    </vt:vector>
  </TitlesOfParts>
  <Company>Riksdagen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SD96</dc:title>
  <dc:subject>SD96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2011-12-29T08:33:00Z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mot2000_532_2011-05-04</vt:lpwstr>
  </property>
  <property fmtid="{D5CDD505-2E9C-101B-9397-08002B2CF9AE}" pid="4" name="dokumenttyp">
    <vt:lpwstr>motion</vt:lpwstr>
  </property>
  <property fmtid="{D5CDD505-2E9C-101B-9397-08002B2CF9AE}" pid="5" name="Sekr">
    <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Uppdrag till Brottsförebyggande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Uppdrag till Brottsförebyggande 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Kent Ekeroth (SD)</vt:lpwstr>
  </property>
  <property fmtid="{D5CDD505-2E9C-101B-9397-08002B2CF9AE}" pid="26" name="MotionarLista">
    <vt:lpwstr>Alfsson, Thoralf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20112012000000830068000000960069</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20112012000000830068000000960069</vt:lpwstr>
  </property>
  <property fmtid="{D5CDD505-2E9C-101B-9397-08002B2CF9AE}" pid="50" name="nummer">
    <vt:lpwstr>385</vt:lpwstr>
  </property>
  <property fmtid="{D5CDD505-2E9C-101B-9397-08002B2CF9AE}" pid="51" name="utskottsbeteckning">
    <vt:lpwstr>Ju</vt:lpwstr>
  </property>
  <property fmtid="{D5CDD505-2E9C-101B-9397-08002B2CF9AE}" pid="52" name="GlobalUID">
    <vt:lpwstr>{31D24C57-CF19-42AA-B09F-928155A825AC}</vt:lpwstr>
  </property>
  <property fmtid="{D5CDD505-2E9C-101B-9397-08002B2CF9AE}" pid="53" name="Överföringar">
    <vt:i4>0</vt:i4>
  </property>
  <property fmtid="{D5CDD505-2E9C-101B-9397-08002B2CF9AE}" pid="54" name="Checksum">
    <vt:lpwstr>*0011036253605*</vt:lpwstr>
  </property>
  <property fmtid="{D5CDD505-2E9C-101B-9397-08002B2CF9AE}" pid="55" name="skuggnummer">
    <vt:lpwstr>2849</vt:lpwstr>
  </property>
  <property fmtid="{D5CDD505-2E9C-101B-9397-08002B2CF9AE}" pid="56" name="urixVersion">
    <vt:lpwstr>4.5.0.25</vt:lpwstr>
  </property>
  <property fmtid="{D5CDD505-2E9C-101B-9397-08002B2CF9AE}" pid="57" name="urixOrigin">
    <vt:lpwstr>111229 09:33:18.028</vt:lpwstr>
  </property>
  <property fmtid="{D5CDD505-2E9C-101B-9397-08002B2CF9AE}" pid="58" name="urixGuid">
    <vt:lpwstr>{E58AC2BC-F667-4146-8DCD-8ED65BE718C4}</vt:lpwstr>
  </property>
</Properties>
</file>