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A84" w:rsidRPr="009F08E0" w:rsidRDefault="00704A84">
      <w:pPr>
        <w:pStyle w:val="Hemstlrubrik"/>
      </w:pPr>
      <w:r w:rsidRPr="009F08E0">
        <w:t>Förslag till riksdagsbeslut</w:t>
      </w:r>
    </w:p>
    <w:p w:rsidR="00704A84" w:rsidRPr="009F08E0" w:rsidRDefault="00704A84">
      <w:pPr>
        <w:pStyle w:val="Hemstlatt"/>
        <w:ind w:left="0"/>
      </w:pPr>
      <w:r w:rsidRPr="009F08E0">
        <w:t xml:space="preserve">Riksdagen tillkännager för regeringen som sin mening vad som anförs i motionen om </w:t>
      </w:r>
      <w:r w:rsidRPr="009F08E0">
        <w:rPr>
          <w:szCs w:val="22"/>
        </w:rPr>
        <w:t>stiftelser som ger medel till idrottslig ver</w:t>
      </w:r>
      <w:r w:rsidRPr="009F08E0">
        <w:rPr>
          <w:szCs w:val="22"/>
        </w:rPr>
        <w:t>k</w:t>
      </w:r>
      <w:r w:rsidRPr="009F08E0">
        <w:rPr>
          <w:szCs w:val="22"/>
        </w:rPr>
        <w:t>samhet för barn och ungdom.</w:t>
      </w:r>
    </w:p>
    <w:p w:rsidR="00704A84" w:rsidRPr="009F08E0" w:rsidRDefault="00704A84">
      <w:pPr>
        <w:pStyle w:val="Rubrik1"/>
      </w:pPr>
      <w:r w:rsidRPr="009F08E0">
        <w:t>Motivering</w:t>
      </w:r>
    </w:p>
    <w:p w:rsidR="00704A84" w:rsidRPr="009F08E0" w:rsidRDefault="00704A84">
      <w:r w:rsidRPr="009F08E0">
        <w:t>I kommunalskattelagen infördes år 1942 en bestämmelse om inkomstskatt</w:t>
      </w:r>
      <w:r w:rsidRPr="009F08E0">
        <w:t>e</w:t>
      </w:r>
      <w:r w:rsidRPr="009F08E0">
        <w:t>frihet för stiftelser och ideella föreningar med huvudsakligt ändamål att frä</w:t>
      </w:r>
      <w:r w:rsidRPr="009F08E0">
        <w:t>m</w:t>
      </w:r>
      <w:r w:rsidRPr="009F08E0">
        <w:t>ja vissa s.k. allmännyttiga ändamål, däribland vård och uppfostran av barn. Eftersom denna lagstiftning kom till i en tid med stor krigsoro präglades både förarbetena och tillämpningen av lagstiftningen av kriget på ett påtagligt sätt. Det betraktades som skattebefriat allmännyttigt ändamål att ge bidrag till skytterörelsen eller scouterna. Däremot tolkades lagen så att idrottslig ver</w:t>
      </w:r>
      <w:r w:rsidRPr="009F08E0">
        <w:t>k</w:t>
      </w:r>
      <w:r w:rsidRPr="009F08E0">
        <w:t>samhet för barn och ungdom inte kom i åtnjuta</w:t>
      </w:r>
      <w:r w:rsidRPr="009F08E0">
        <w:t>nde av denna skattefrihet.</w:t>
      </w:r>
    </w:p>
    <w:p w:rsidR="00704A84" w:rsidRPr="009F08E0" w:rsidRDefault="00704A84">
      <w:pPr>
        <w:pStyle w:val="Normaltindrag"/>
      </w:pPr>
      <w:r w:rsidRPr="009F08E0">
        <w:t>Genom lagstiftning år 1977 utvidgades skattelättnaden för ideella för</w:t>
      </w:r>
      <w:r w:rsidRPr="009F08E0">
        <w:t>e</w:t>
      </w:r>
      <w:r w:rsidRPr="009F08E0">
        <w:t>ningar väsentligt så att bl.a. föreningar som ägnar sig åt idrottslig verksamhet kom i åtnjutande av begränsad skattskyldighet, dvs. de skattar endast för inkomst av näringsverksamhet som avser fastighet eller rörelse. På grund av pågående utredningar gjordes inte någon ändring av stiftelsers beskattning. För stiftelser gäller sålunda alltjämt att de för att bli begränsat skattskyldiga måste fylla något att de ”kvalificerade” ändamål som särskilt räknas upp i 7 kap. 4 § inkomstskattelagen, däribland ”att f</w:t>
      </w:r>
      <w:r w:rsidRPr="009F08E0">
        <w:t>rämja vård och uppfostran av barn”.</w:t>
      </w:r>
    </w:p>
    <w:p w:rsidR="00704A84" w:rsidRPr="009F08E0" w:rsidRDefault="00704A84">
      <w:pPr>
        <w:pStyle w:val="Normaltindrag"/>
      </w:pPr>
      <w:r w:rsidRPr="009F08E0">
        <w:t xml:space="preserve">Problemet är att skattemyndigheten ända in i vår tid har tolkat lagen lite olika när det gäller vad som skall förstås med uttrycket att </w:t>
      </w:r>
      <w:r w:rsidRPr="009F08E0">
        <w:rPr>
          <w:rStyle w:val="CitatChar"/>
        </w:rPr>
        <w:t>främja vård och uppfostran av barn</w:t>
      </w:r>
      <w:r w:rsidRPr="009F08E0">
        <w:t xml:space="preserve">. Ibland har det varit en välvillig tolkning av myndigheten, där man ansett att det går att tolka in idrottslig verksamhet som kvalificerat </w:t>
      </w:r>
      <w:r w:rsidRPr="009F08E0">
        <w:lastRenderedPageBreak/>
        <w:t>allmännyttigt ändamål, men oftast inte. Eftersom nu skattemyndigheten på senare år har enat sig om en mer rigid tolkning av den gamla lagstiftningen föranleder det oss att yrka på att den nuvarande inkomstskattelagen modern</w:t>
      </w:r>
      <w:r w:rsidRPr="009F08E0">
        <w:t>i</w:t>
      </w:r>
      <w:r w:rsidRPr="009F08E0">
        <w:t>seras och ändras i denna del. Enligt vår bestämda mening är det svårt att hitta något mer självklart ändamål som f</w:t>
      </w:r>
      <w:r w:rsidRPr="009F08E0">
        <w:t>rämjar vård och uppfostran av barn och ungdom än just idrottslig verksamhet. Därför anser vi att de bidrag som sti</w:t>
      </w:r>
      <w:r w:rsidRPr="009F08E0">
        <w:t>f</w:t>
      </w:r>
      <w:r w:rsidRPr="009F08E0">
        <w:t>telser ger till detta ändamål skall medföra att stiftelserna i fråga betraktas som begränsat skattskyldiga enligt inkomstskattelagen.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8E0">
        <w:trPr>
          <w:cantSplit/>
        </w:trPr>
        <w:tc>
          <w:tcPr>
            <w:tcW w:w="3046" w:type="dxa"/>
          </w:tcPr>
          <w:p w:rsidR="00704A84" w:rsidRPr="009F08E0" w:rsidRDefault="00704A84">
            <w:pPr>
              <w:pStyle w:val="UnderskriftDatum"/>
              <w:spacing w:before="240"/>
            </w:pPr>
            <w:r w:rsidRPr="009F08E0">
              <w:t>Stockholm den 4 oktober 2007</w:t>
            </w:r>
          </w:p>
        </w:tc>
        <w:tc>
          <w:tcPr>
            <w:tcW w:w="3047" w:type="dxa"/>
          </w:tcPr>
          <w:p w:rsidR="00704A84" w:rsidRPr="009F08E0" w:rsidRDefault="00704A84">
            <w:pPr>
              <w:pStyle w:val="Underskrifter"/>
              <w:spacing w:before="240"/>
            </w:pPr>
          </w:p>
        </w:tc>
      </w:tr>
      <w:tr w:rsidR="00000000" w:rsidRPr="009F08E0">
        <w:trPr>
          <w:cantSplit/>
        </w:trPr>
        <w:tc>
          <w:tcPr>
            <w:tcW w:w="3046" w:type="dxa"/>
          </w:tcPr>
          <w:p w:rsidR="00704A84" w:rsidRPr="009F08E0" w:rsidRDefault="00704A84">
            <w:pPr>
              <w:pStyle w:val="Underskrifter"/>
            </w:pPr>
            <w:r w:rsidRPr="009F08E0">
              <w:t>Lars-Arne Staxäng (m)</w:t>
            </w:r>
          </w:p>
        </w:tc>
        <w:tc>
          <w:tcPr>
            <w:tcW w:w="3046" w:type="dxa"/>
          </w:tcPr>
          <w:p w:rsidR="00704A84" w:rsidRPr="009F08E0" w:rsidRDefault="00704A84">
            <w:pPr>
              <w:pStyle w:val="Underskrifter"/>
            </w:pPr>
            <w:r w:rsidRPr="009F08E0">
              <w:t>Kent Olsson (m)</w:t>
            </w:r>
          </w:p>
        </w:tc>
      </w:tr>
    </w:tbl>
    <w:p w:rsidR="00704A84" w:rsidRPr="009F08E0" w:rsidRDefault="00704A84">
      <w:pPr>
        <w:pStyle w:val="Normaltindrag"/>
      </w:pPr>
    </w:p>
    <w:sectPr w:rsidR="00704A84" w:rsidRPr="009F08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A84" w:rsidRPr="009F08E0" w:rsidRDefault="00704A84">
      <w:r w:rsidRPr="009F08E0">
        <w:separator/>
      </w:r>
    </w:p>
  </w:endnote>
  <w:endnote w:type="continuationSeparator" w:id="0">
    <w:p w:rsidR="00704A84" w:rsidRPr="009F08E0" w:rsidRDefault="00704A84">
      <w:r w:rsidRPr="009F0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84" w:rsidRPr="009F08E0" w:rsidRDefault="009F08E0">
    <w:pPr>
      <w:pStyle w:val="Sidfot"/>
    </w:pPr>
    <w:r w:rsidRPr="009F0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4004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84" w:rsidRDefault="00704A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A84" w:rsidRDefault="00704A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84" w:rsidRPr="009F08E0" w:rsidRDefault="009F08E0">
    <w:pPr>
      <w:pStyle w:val="Sidfot"/>
    </w:pPr>
    <w:r w:rsidRPr="009F0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6931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84" w:rsidRDefault="00704A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A84" w:rsidRDefault="00704A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84" w:rsidRPr="009F08E0" w:rsidRDefault="009F08E0">
    <w:pPr>
      <w:pStyle w:val="Sidfot"/>
    </w:pPr>
    <w:r w:rsidRPr="009F0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878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84" w:rsidRDefault="00704A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A84" w:rsidRDefault="00704A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A84" w:rsidRPr="009F08E0" w:rsidRDefault="00704A84">
      <w:r w:rsidRPr="009F08E0">
        <w:separator/>
      </w:r>
    </w:p>
  </w:footnote>
  <w:footnote w:type="continuationSeparator" w:id="0">
    <w:p w:rsidR="00704A84" w:rsidRPr="009F08E0" w:rsidRDefault="00704A84">
      <w:r w:rsidRPr="009F0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84" w:rsidRPr="009F08E0" w:rsidRDefault="009F08E0">
    <w:pPr>
      <w:pStyle w:val="Sidhuvud"/>
    </w:pPr>
    <w:r w:rsidRPr="009F0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191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84" w:rsidRDefault="00704A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A84" w:rsidRDefault="00704A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84" w:rsidRPr="009F08E0" w:rsidRDefault="009F08E0">
    <w:pPr>
      <w:pStyle w:val="Sidhuvud"/>
    </w:pPr>
    <w:r w:rsidRPr="009F0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379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A84" w:rsidRDefault="00704A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A84" w:rsidRDefault="00704A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A84" w:rsidRPr="009F08E0" w:rsidRDefault="00704A84">
    <w:pPr>
      <w:pStyle w:val="FSHNormal"/>
      <w:tabs>
        <w:tab w:val="right" w:pos="5840"/>
      </w:tabs>
    </w:pPr>
    <w:r w:rsidRPr="009F08E0">
      <w:br/>
    </w:r>
    <w:r w:rsidRPr="009F08E0">
      <w:fldChar w:fldCharType="begin" w:fldLock="1"/>
    </w:r>
    <w:r w:rsidRPr="009F08E0">
      <w:instrText xml:space="preserve"> DOCPROPERTY</w:instrText>
    </w:r>
    <w:r w:rsidRPr="009F08E0">
      <w:rPr>
        <w:sz w:val="18"/>
      </w:rPr>
      <w:instrText xml:space="preserve"> "YearUser" *\charformat </w:instrText>
    </w:r>
    <w:r w:rsidRPr="009F08E0">
      <w:fldChar w:fldCharType="separate"/>
    </w:r>
    <w:r w:rsidRPr="009F08E0">
      <w:t>2007/08</w:t>
    </w:r>
    <w:r w:rsidRPr="009F08E0">
      <w:fldChar w:fldCharType="end"/>
    </w:r>
    <w:r w:rsidRPr="009F08E0">
      <w:t xml:space="preserve"> </w:t>
    </w:r>
    <w:r w:rsidRPr="009F08E0">
      <w:tab/>
      <w:t xml:space="preserve">mnr: </w:t>
    </w:r>
    <w:r w:rsidRPr="009F08E0">
      <w:fldChar w:fldCharType="begin" w:fldLock="1"/>
    </w:r>
    <w:r w:rsidRPr="009F08E0">
      <w:instrText xml:space="preserve"> DOCPROPERTY</w:instrText>
    </w:r>
    <w:r w:rsidRPr="009F08E0">
      <w:rPr>
        <w:sz w:val="18"/>
      </w:rPr>
      <w:instrText xml:space="preserve"> "Motionsnummer" *\charformat </w:instrText>
    </w:r>
    <w:r w:rsidRPr="009F08E0">
      <w:fldChar w:fldCharType="separate"/>
    </w:r>
    <w:r w:rsidRPr="009F08E0">
      <w:t>Sk312</w:t>
    </w:r>
    <w:r w:rsidRPr="009F08E0">
      <w:fldChar w:fldCharType="end"/>
    </w:r>
    <w:r w:rsidRPr="009F08E0">
      <w:br/>
    </w:r>
    <w:r w:rsidRPr="009F08E0">
      <w:fldChar w:fldCharType="begin" w:fldLock="1"/>
    </w:r>
    <w:r w:rsidRPr="009F08E0">
      <w:instrText xml:space="preserve"> DOCPROPERTY</w:instrText>
    </w:r>
    <w:r w:rsidRPr="009F08E0">
      <w:rPr>
        <w:sz w:val="18"/>
      </w:rPr>
      <w:instrText xml:space="preserve"> "Samling" *\charformat </w:instrText>
    </w:r>
    <w:r w:rsidRPr="009F08E0">
      <w:fldChar w:fldCharType="end"/>
    </w:r>
    <w:r w:rsidRPr="009F08E0">
      <w:tab/>
      <w:t xml:space="preserve">pnr: </w:t>
    </w:r>
    <w:r w:rsidRPr="009F08E0">
      <w:fldChar w:fldCharType="begin" w:fldLock="1"/>
    </w:r>
    <w:r w:rsidRPr="009F08E0">
      <w:instrText xml:space="preserve"> DOCPROPERTY</w:instrText>
    </w:r>
    <w:r w:rsidRPr="009F08E0">
      <w:rPr>
        <w:sz w:val="18"/>
      </w:rPr>
      <w:instrText xml:space="preserve"> "Partinummer" *\charformat </w:instrText>
    </w:r>
    <w:r w:rsidRPr="009F08E0">
      <w:fldChar w:fldCharType="separate"/>
    </w:r>
    <w:r w:rsidRPr="009F08E0">
      <w:t>m1033</w:t>
    </w:r>
    <w:r w:rsidRPr="009F08E0">
      <w:fldChar w:fldCharType="end"/>
    </w:r>
  </w:p>
  <w:p w:rsidR="00704A84" w:rsidRPr="009F08E0" w:rsidRDefault="00704A84">
    <w:pPr>
      <w:pStyle w:val="FSHRub1"/>
    </w:pPr>
    <w:r w:rsidRPr="009F08E0">
      <w:t>Motion till riksdagen</w:t>
    </w:r>
    <w:r w:rsidRPr="009F08E0">
      <w:br/>
    </w:r>
    <w:r w:rsidRPr="009F08E0">
      <w:fldChar w:fldCharType="begin" w:fldLock="1"/>
    </w:r>
    <w:r w:rsidRPr="009F08E0">
      <w:instrText xml:space="preserve"> DOCPROPERTY "YearUser" *\charformat </w:instrText>
    </w:r>
    <w:r w:rsidRPr="009F08E0">
      <w:fldChar w:fldCharType="separate"/>
    </w:r>
    <w:r w:rsidRPr="009F08E0">
      <w:t>2007/08</w:t>
    </w:r>
    <w:r w:rsidRPr="009F08E0">
      <w:fldChar w:fldCharType="end"/>
    </w:r>
    <w:r w:rsidRPr="009F08E0">
      <w:t>:</w:t>
    </w:r>
    <w:r w:rsidRPr="009F08E0">
      <w:fldChar w:fldCharType="begin" w:fldLock="1"/>
    </w:r>
    <w:r w:rsidRPr="009F08E0">
      <w:instrText xml:space="preserve"> DOCPROPERTY "Motionsnummer" *\charformat </w:instrText>
    </w:r>
    <w:r w:rsidRPr="009F08E0">
      <w:fldChar w:fldCharType="separate"/>
    </w:r>
    <w:r w:rsidRPr="009F08E0">
      <w:t>Sk312</w:t>
    </w:r>
    <w:r w:rsidRPr="009F08E0">
      <w:fldChar w:fldCharType="end"/>
    </w:r>
  </w:p>
  <w:p w:rsidR="00704A84" w:rsidRPr="009F08E0" w:rsidRDefault="00704A84">
    <w:pPr>
      <w:pStyle w:val="FSHNormalS5"/>
    </w:pPr>
    <w:r w:rsidRPr="009F08E0">
      <w:fldChar w:fldCharType="begin" w:fldLock="1"/>
    </w:r>
    <w:r w:rsidRPr="009F08E0">
      <w:instrText xml:space="preserve"> DOCPROPERTY "MotionarText" *\charformat </w:instrText>
    </w:r>
    <w:r w:rsidRPr="009F08E0">
      <w:fldChar w:fldCharType="separate"/>
    </w:r>
    <w:r w:rsidRPr="009F08E0">
      <w:t>av Lars-Arne Staxäng och Kent Olsson (m)</w:t>
    </w:r>
    <w:r w:rsidRPr="009F08E0">
      <w:fldChar w:fldCharType="end"/>
    </w:r>
    <w:r w:rsidRPr="009F08E0">
      <w:br/>
    </w:r>
    <w:r w:rsidRPr="009F08E0">
      <w:fldChar w:fldCharType="begin" w:fldLock="1"/>
    </w:r>
    <w:r w:rsidRPr="009F08E0">
      <w:instrText xml:space="preserve"> DOCPROPERTY "SvarFrasKort" *\charformat </w:instrText>
    </w:r>
    <w:r w:rsidRPr="009F08E0">
      <w:fldChar w:fldCharType="end"/>
    </w:r>
  </w:p>
  <w:p w:rsidR="00704A84" w:rsidRPr="009F08E0" w:rsidRDefault="00704A84">
    <w:pPr>
      <w:pStyle w:val="FSHTitel"/>
    </w:pPr>
    <w:r w:rsidRPr="009F08E0">
      <w:fldChar w:fldCharType="begin" w:fldLock="1"/>
    </w:r>
    <w:r w:rsidRPr="009F08E0">
      <w:instrText xml:space="preserve"> DOCPROPERTY</w:instrText>
    </w:r>
    <w:r w:rsidRPr="009F08E0">
      <w:rPr>
        <w:sz w:val="18"/>
      </w:rPr>
      <w:instrText xml:space="preserve"> "RubrikSvar" *\charformat </w:instrText>
    </w:r>
    <w:r w:rsidRPr="009F08E0">
      <w:fldChar w:fldCharType="separate"/>
    </w:r>
    <w:r w:rsidRPr="009F08E0">
      <w:t>Begränsad skattskyldighet för stiftelser</w:t>
    </w:r>
    <w:r w:rsidRPr="009F08E0">
      <w:fldChar w:fldCharType="end"/>
    </w:r>
  </w:p>
  <w:p w:rsidR="00704A84" w:rsidRPr="009F08E0" w:rsidRDefault="00704A84">
    <w:pPr>
      <w:pStyle w:val="Normal00"/>
    </w:pPr>
  </w:p>
  <w:p w:rsidR="00704A84" w:rsidRPr="009F08E0" w:rsidRDefault="00704A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4191002">
    <w:abstractNumId w:val="8"/>
  </w:num>
  <w:num w:numId="2" w16cid:durableId="960503490">
    <w:abstractNumId w:val="9"/>
  </w:num>
  <w:num w:numId="3" w16cid:durableId="482353072">
    <w:abstractNumId w:val="8"/>
  </w:num>
  <w:num w:numId="4" w16cid:durableId="1402369101">
    <w:abstractNumId w:val="9"/>
  </w:num>
  <w:num w:numId="5" w16cid:durableId="172380248">
    <w:abstractNumId w:val="13"/>
  </w:num>
  <w:num w:numId="6" w16cid:durableId="9256285">
    <w:abstractNumId w:val="10"/>
  </w:num>
  <w:num w:numId="7" w16cid:durableId="1722822707">
    <w:abstractNumId w:val="11"/>
  </w:num>
  <w:num w:numId="8" w16cid:durableId="1288269399">
    <w:abstractNumId w:val="12"/>
  </w:num>
  <w:num w:numId="9" w16cid:durableId="1254128383">
    <w:abstractNumId w:val="8"/>
  </w:num>
  <w:num w:numId="10" w16cid:durableId="1487090326">
    <w:abstractNumId w:val="3"/>
  </w:num>
  <w:num w:numId="11" w16cid:durableId="1939554987">
    <w:abstractNumId w:val="2"/>
  </w:num>
  <w:num w:numId="12" w16cid:durableId="1824346395">
    <w:abstractNumId w:val="1"/>
  </w:num>
  <w:num w:numId="13" w16cid:durableId="852567951">
    <w:abstractNumId w:val="0"/>
  </w:num>
  <w:num w:numId="14" w16cid:durableId="1100176705">
    <w:abstractNumId w:val="9"/>
  </w:num>
  <w:num w:numId="15" w16cid:durableId="1329482538">
    <w:abstractNumId w:val="7"/>
  </w:num>
  <w:num w:numId="16" w16cid:durableId="1220165760">
    <w:abstractNumId w:val="6"/>
  </w:num>
  <w:num w:numId="17" w16cid:durableId="751660241">
    <w:abstractNumId w:val="5"/>
  </w:num>
  <w:num w:numId="18" w16cid:durableId="1275096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8D250EB-5542-4A0D-BEBE-0D5185ED4D44},{D8B9B88A-8BC3-4039-908C-A260275E3E01}"/>
  </w:docVars>
  <w:rsids>
    <w:rsidRoot w:val="00E92E82"/>
    <w:rsid w:val="00704A84"/>
    <w:rsid w:val="009F08E0"/>
    <w:rsid w:val="00E92E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599DB5-8F7D-4910-98D3-24B07C3A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2034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m1033</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m1033</dc:title>
  <dc:subject>m1033</dc:subject>
  <dc:creator>Riksdagen</dc:creator>
  <cp:keywords>Riksdagen</cp:keywords>
  <dc:description>TKG-ktrl, MSMQ4mb, PersReg-Distribution mm</dc:description>
  <cp:lastModifiedBy>Lars Brink</cp:lastModifiedBy>
  <cp:revision>2</cp:revision>
  <cp:lastPrinted>2007-12-03T08:00:00Z</cp:lastPrinted>
  <dcterms:created xsi:type="dcterms:W3CDTF">2025-12-17T08:18:00Z</dcterms:created>
  <dcterms:modified xsi:type="dcterms:W3CDTF">2025-12-17T08:18:00Z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Begränsad skattskyldighet för stiftelser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Begränsad skattskyldighet för stiftelser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Kent Olsson (m)</vt:lpwstr>
  </property>
  <property fmtid="{D5CDD505-2E9C-101B-9397-08002B2CF9AE}" pid="26" name="MotionarLista">
    <vt:lpwstr>Staxäng, Lars-Arne (m)\Olsson,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20072008000000000109000010330069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20072008000000000109000010330069</vt:lpwstr>
  </property>
  <property fmtid="{D5CDD505-2E9C-101B-9397-08002B2CF9AE}" pid="50" name="nummer">
    <vt:lpwstr>312</vt:lpwstr>
  </property>
  <property fmtid="{D5CDD505-2E9C-101B-9397-08002B2CF9AE}" pid="51" name="utskottsbeteckning">
    <vt:lpwstr>Sk</vt:lpwstr>
  </property>
  <property fmtid="{D5CDD505-2E9C-101B-9397-08002B2CF9AE}" pid="52" name="GlobalUID">
    <vt:lpwstr>{9587A904-5363-4461-A7BE-E6DF0D4A88E6}</vt:lpwstr>
  </property>
  <property fmtid="{D5CDD505-2E9C-101B-9397-08002B2CF9AE}" pid="53" name="Överföringar">
    <vt:i4>0</vt:i4>
  </property>
  <property fmtid="{D5CDD505-2E9C-101B-9397-08002B2CF9AE}" pid="54" name="Checksum">
    <vt:lpwstr>*0019848306779*</vt:lpwstr>
  </property>
  <property fmtid="{D5CDD505-2E9C-101B-9397-08002B2CF9AE}" pid="55" name="skuggnummer">
    <vt:lpwstr>1751</vt:lpwstr>
  </property>
  <property fmtid="{D5CDD505-2E9C-101B-9397-08002B2CF9AE}" pid="56" name="urixVersion">
    <vt:lpwstr>3.2.0.8</vt:lpwstr>
  </property>
  <property fmtid="{D5CDD505-2E9C-101B-9397-08002B2CF9AE}" pid="57" name="urixOrigin">
    <vt:lpwstr>071203 09:01:07.567</vt:lpwstr>
  </property>
  <property fmtid="{D5CDD505-2E9C-101B-9397-08002B2CF9AE}" pid="58" name="urixGuid">
    <vt:lpwstr>{3324F170-3AFD-4536-AA3F-A2E8FB5E30F6}</vt:lpwstr>
  </property>
</Properties>
</file>