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27 april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Wallén (S) fr.o.m. den 30 april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Mikael Petersons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2017/18:472 av Mats Green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Bostadssituationen i landets 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2017/18:502 av Amineh Kakabaveh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Rättsosäkerheten i Iran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2017/18:FPM76 Förordning om avgifter för vissa gränsöverskridande betalningar och valutaväxling i unionen </w:t>
            </w:r>
            <w:r>
              <w:rPr>
                <w:i/>
                <w:iCs/>
                <w:rtl w:val="0"/>
              </w:rPr>
              <w:t>KOM(2018) 163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2017/18:247 Ett tryggt och mer hållbart premiepensionssystem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8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2017/18:250 En ny strafftidslag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2017/18:206 Ett enhetligt regionalt utvecklingsansvar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2017/18:4146 av Andreas Norlén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2017/18:214 Ett entreprenörsansvar för lönefordringar i bygg- och anläggningsbranschen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2017/18:4134 av Jessica Polfjärd m.fl. (M, C,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2017/18:215 Utredningar för att förebygga vissa skador och dödsfall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2017/18:4132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2017/18:4133 av Christina Östberg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2017/18:4145 av Christina Örnebjär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2017/18:218 Behandling av personuppgifter på utbildningsområdet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2017/18:4130 av Daniel Riazat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2017/18:220 En omreglerad spelmarknad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2017/18:4131 av Vasiliki Tsouplaki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2017/18:4142 av Sara-Lena Bjälkö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2017/18:224 Lag om försäkringsmedicinska utredningar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2017/18:4140 av Julia Kronlid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2017/18:181 Riksrevisionens rapport om det samlade stödet till solel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2017/18:4094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2017/18:4135 av Lars Hjälmered m.fl. (M,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2017/18:4143 av Rickard Nordin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2017/18:219 Riksrevisionens rapport om Sida-finansierad myndighetssamverkan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2017/18:4144 av Jonas Jacobsson Gjörtler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2017/18:CU20 Räntetak och andra åtgärder på marknaden för snabblån och andra högkostnadskrediter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2017/18:TU13 Fossiloberoende transporter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2017/18:JuU31 Digital hantering av domstolsavgörande, strafföreläggande och ordningsbot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2017/18:FöU6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2017/18:FöU12 Riksrevisionens rapport om Strålsäkerhetsmyndighetens kärnkraftstillsyn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2017/18:FöU13 En amnesti för explosiva varor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2017/18:AU10 Jämställdhet och åtgärder mot diskriminering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2017/18:SfU28 Riksrevisionens rapport om konsekvensanalyser inför migrationspolitiska beslut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2017/18:KU45 Händelserapportering och sekretess hos Sjöfartsverket och andra statliga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2017/18:KU34 Fri- och rättigheter,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2017/18:493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Pomperipossaskatt för nyanlända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2017/18:447 av Adam Marttinen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Nationellt tiggeriförbud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2017/18:481 av Anders Hansson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narkotikabrottslighet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2017/18:482 av Anders Hansson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 för domstolstolk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2017/18:477 av Margareta Larsson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Ersättningsnämnden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27 april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2018-04-27</SAFIR_Sammantradesdatum_Doc>
    <SAFIR_SammantradeID xmlns="C07A1A6C-0B19-41D9-BDF8-F523BA3921EB">cd5127ff-8b93-42c7-aed9-97e308c00fe4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FE858-8099-40D6-9919-9C6DEAED8FC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27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