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2214C" w:rsidR="00C57C2E" w:rsidP="00C57C2E" w:rsidRDefault="001F4293" w14:paraId="77D60923" w14:textId="77777777">
      <w:pPr>
        <w:pStyle w:val="Normalutanindragellerluft"/>
      </w:pPr>
      <w:r w:rsidRPr="00C2214C">
        <w:t xml:space="preserve"> </w:t>
      </w:r>
    </w:p>
    <w:sdt>
      <w:sdtPr>
        <w:alias w:val="CC_Boilerplate_4"/>
        <w:tag w:val="CC_Boilerplate_4"/>
        <w:id w:val="-1644581176"/>
        <w:lock w:val="sdtLocked"/>
        <w:placeholder>
          <w:docPart w:val="FE3AD552BAEC45D0B2FC56DC57B63561"/>
        </w:placeholder>
        <w15:appearance w15:val="hidden"/>
        <w:text/>
      </w:sdtPr>
      <w:sdtEndPr/>
      <w:sdtContent>
        <w:p w:rsidRPr="00C2214C" w:rsidR="00AF30DD" w:rsidP="00CC4C93" w:rsidRDefault="00AF30DD" w14:paraId="77D60924" w14:textId="77777777">
          <w:pPr>
            <w:pStyle w:val="Rubrik1"/>
          </w:pPr>
          <w:r w:rsidRPr="00C2214C">
            <w:t>Förslag till riksdagsbeslut</w:t>
          </w:r>
        </w:p>
      </w:sdtContent>
    </w:sdt>
    <w:sdt>
      <w:sdtPr>
        <w:alias w:val="Yrkande 1"/>
        <w:tag w:val="14e617ae-f6f9-4695-9c82-c241c1e7bda0"/>
        <w:id w:val="1990129590"/>
        <w:lock w:val="sdtLocked"/>
      </w:sdtPr>
      <w:sdtEndPr/>
      <w:sdtContent>
        <w:p w:rsidR="00C367ED" w:rsidRDefault="00661C03" w14:paraId="77D60925" w14:textId="77777777">
          <w:pPr>
            <w:pStyle w:val="Frslagstext"/>
          </w:pPr>
          <w:r>
            <w:t>Riksdagen ställer sig bakom det som anförs i motionen om att reformera handläggningen av vapenlicens och tillkännager detta för regeringen.</w:t>
          </w:r>
        </w:p>
      </w:sdtContent>
    </w:sdt>
    <w:sdt>
      <w:sdtPr>
        <w:alias w:val="Yrkande 2"/>
        <w:tag w:val="e6da46ac-a5c5-4307-b497-91ca6c8b9474"/>
        <w:id w:val="2042635617"/>
        <w:lock w:val="sdtLocked"/>
      </w:sdtPr>
      <w:sdtEndPr/>
      <w:sdtContent>
        <w:p w:rsidR="00C367ED" w:rsidRDefault="00661C03" w14:paraId="77D60926" w14:textId="77777777">
          <w:pPr>
            <w:pStyle w:val="Frslagstext"/>
          </w:pPr>
          <w:r>
            <w:t>Riksdagen ställer sig bakom det som anförs i motionen om handläggningstid för vapenlicens och tillkännager detta för regeringen.</w:t>
          </w:r>
        </w:p>
      </w:sdtContent>
    </w:sdt>
    <w:sdt>
      <w:sdtPr>
        <w:alias w:val="Yrkande 3"/>
        <w:tag w:val="cc8b331b-7318-41ff-b077-fb752ca5f226"/>
        <w:id w:val="1107167405"/>
        <w:lock w:val="sdtLocked"/>
      </w:sdtPr>
      <w:sdtEndPr/>
      <w:sdtContent>
        <w:p w:rsidR="00C367ED" w:rsidRDefault="00661C03" w14:paraId="77D60927" w14:textId="77777777">
          <w:pPr>
            <w:pStyle w:val="Frslagstext"/>
          </w:pPr>
          <w:r>
            <w:t>Riksdagen ställer sig bakom det som anförs i motionen om utökad vapengarderob och tillkännager detta för regeringen.</w:t>
          </w:r>
        </w:p>
      </w:sdtContent>
    </w:sdt>
    <w:sdt>
      <w:sdtPr>
        <w:alias w:val="Yrkande 4"/>
        <w:tag w:val="a3a836fd-c7fb-40ed-808c-9f795b5c0ac7"/>
        <w:id w:val="843132451"/>
        <w:lock w:val="sdtLocked"/>
      </w:sdtPr>
      <w:sdtEndPr/>
      <w:sdtContent>
        <w:p w:rsidR="00C367ED" w:rsidRDefault="00661C03" w14:paraId="77D60928" w14:textId="77777777">
          <w:pPr>
            <w:pStyle w:val="Frslagstext"/>
          </w:pPr>
          <w:r>
            <w:t>Riksdagen ställer sig bakom det som anförs i motionen om ändrad skrivning i vapenlagen för målskjutningsvapen och tillkännager detta för regeringen.</w:t>
          </w:r>
        </w:p>
      </w:sdtContent>
    </w:sdt>
    <w:sdt>
      <w:sdtPr>
        <w:alias w:val="Yrkande 5"/>
        <w:tag w:val="a1f5eb42-0b2f-4c55-a029-be6f723c9020"/>
        <w:id w:val="893397025"/>
        <w:lock w:val="sdtLocked"/>
      </w:sdtPr>
      <w:sdtEndPr/>
      <w:sdtContent>
        <w:p w:rsidR="00C367ED" w:rsidRDefault="00661C03" w14:paraId="77D60929" w14:textId="77777777">
          <w:pPr>
            <w:pStyle w:val="Frslagstext"/>
          </w:pPr>
          <w:r>
            <w:t>Riksdagen ställer sig bakom det som anförs i motionen om skytteförening och vapenlicens och tillkännager detta för regeringen.</w:t>
          </w:r>
        </w:p>
      </w:sdtContent>
    </w:sdt>
    <w:sdt>
      <w:sdtPr>
        <w:alias w:val="Yrkande 6"/>
        <w:tag w:val="17a98cd0-4bd5-4dee-949f-7ba7e72f95a9"/>
        <w:id w:val="-1223280325"/>
        <w:lock w:val="sdtLocked"/>
      </w:sdtPr>
      <w:sdtEndPr/>
      <w:sdtContent>
        <w:p w:rsidR="00C367ED" w:rsidRDefault="00661C03" w14:paraId="77D6092A" w14:textId="77777777">
          <w:pPr>
            <w:pStyle w:val="Frslagstext"/>
          </w:pPr>
          <w:r>
            <w:t>Riksdagen ställer sig bakom det som anförs i motionen om intyg om lån av skjutvapen och tillkännager detta för regeringen.</w:t>
          </w:r>
        </w:p>
      </w:sdtContent>
    </w:sdt>
    <w:sdt>
      <w:sdtPr>
        <w:alias w:val="Yrkande 7"/>
        <w:tag w:val="9fd8da85-abe3-4159-9f10-e71e1d53dd05"/>
        <w:id w:val="-379701874"/>
        <w:lock w:val="sdtLocked"/>
      </w:sdtPr>
      <w:sdtEndPr/>
      <w:sdtContent>
        <w:p w:rsidR="008E23FA" w:rsidRDefault="00661C03" w14:paraId="0815095E" w14:textId="77777777">
          <w:pPr>
            <w:pStyle w:val="Frslagstext"/>
          </w:pPr>
          <w:r>
            <w:t>Riksdagen ställer sig bakom det som anförs i motionen om förvaring av ammunition och tillkännager detta för regeringen.</w:t>
          </w:r>
        </w:p>
        <w:p w:rsidR="00C367ED" w:rsidP="008E23FA" w:rsidRDefault="008E23FA" w14:paraId="77D6092B" w14:textId="2A151D29">
          <w:pPr>
            <w:pStyle w:val="Frslagstext"/>
            <w:numPr>
              <w:ilvl w:val="0"/>
              <w:numId w:val="0"/>
            </w:numPr>
            <w:ind w:left="397"/>
          </w:pPr>
        </w:p>
      </w:sdtContent>
    </w:sdt>
    <w:p w:rsidRPr="00C2214C" w:rsidR="00AF30DD" w:rsidP="00A61603" w:rsidRDefault="00A61603" w14:paraId="77D6092C" w14:textId="13FA6583">
      <w:pPr>
        <w:pStyle w:val="Rubrik1"/>
      </w:pPr>
      <w:bookmarkStart w:name="MotionsStart" w:id="0"/>
      <w:bookmarkEnd w:id="0"/>
      <w:r w:rsidRPr="00C2214C">
        <w:lastRenderedPageBreak/>
        <w:t>Motivering</w:t>
      </w:r>
    </w:p>
    <w:p w:rsidRPr="00C2214C" w:rsidR="00A61603" w:rsidP="00A61603" w:rsidRDefault="00A61603" w14:paraId="77D6092E" w14:textId="77777777">
      <w:pPr>
        <w:pStyle w:val="Normalutanindragellerluft"/>
      </w:pPr>
      <w:r w:rsidRPr="00C2214C">
        <w:t xml:space="preserve">För jägaren såväl som för sportskytten är vapnet ett nödvändigt redskap. Vapen kan självfallet användas för andra syften, men det är extremt sällsynt att legala vapen </w:t>
      </w:r>
      <w:proofErr w:type="gramStart"/>
      <w:r w:rsidRPr="00C2214C">
        <w:t>används för kriminell verksamhet.</w:t>
      </w:r>
      <w:proofErr w:type="gramEnd"/>
    </w:p>
    <w:p w:rsidRPr="00C2214C" w:rsidR="00A61603" w:rsidP="00A61603" w:rsidRDefault="00A61603" w14:paraId="77D6092F" w14:textId="77777777">
      <w:pPr>
        <w:pStyle w:val="Normalutanindragellerluft"/>
      </w:pPr>
    </w:p>
    <w:p w:rsidRPr="00C2214C" w:rsidR="00A61603" w:rsidP="00A61603" w:rsidRDefault="00A61603" w14:paraId="77D60930" w14:textId="77777777">
      <w:pPr>
        <w:pStyle w:val="Normalutanindragellerluft"/>
      </w:pPr>
      <w:r w:rsidRPr="00C2214C">
        <w:t>Med anledning av detta ser vi med viss förundran på hur man från vissa håll vill inskränka möjligheterna att inneha legala vapen. Från Sverigedemokraternas sida ser vi inga direkta skäl till y</w:t>
      </w:r>
      <w:r w:rsidRPr="00C2214C" w:rsidR="005E16E4">
        <w:t xml:space="preserve">tterligare inskränkningar, </w:t>
      </w:r>
      <w:r w:rsidRPr="00C2214C">
        <w:t>snarare behöver byråkratin förenklas och vapenlagstiftningen moderniseras.</w:t>
      </w:r>
    </w:p>
    <w:p w:rsidRPr="00C2214C" w:rsidR="00A61603" w:rsidP="00A61603" w:rsidRDefault="00A61603" w14:paraId="77D60931" w14:textId="77777777">
      <w:pPr>
        <w:pStyle w:val="Normalutanindragellerluft"/>
      </w:pPr>
    </w:p>
    <w:p w:rsidRPr="00C2214C" w:rsidR="00A61603" w:rsidP="00A61603" w:rsidRDefault="00A61603" w14:paraId="77D60932" w14:textId="77777777">
      <w:pPr>
        <w:pStyle w:val="Normalutanindragellerluft"/>
      </w:pPr>
      <w:r w:rsidRPr="00C2214C">
        <w:t xml:space="preserve">Därför bör regelverket kring vapenlicenser ses över och förändra ärendegången till att bli effektivare och snabbare. Det skulle vara till </w:t>
      </w:r>
      <w:r w:rsidRPr="00C2214C" w:rsidR="005E16E4">
        <w:t>fördel</w:t>
      </w:r>
      <w:r w:rsidRPr="00C2214C">
        <w:t xml:space="preserve"> både för berörd myndighet, jägare, tävlingsskyttar och vapenhandlare. </w:t>
      </w:r>
    </w:p>
    <w:p w:rsidRPr="00C2214C" w:rsidR="00AE3D7D" w:rsidP="00AE3D7D" w:rsidRDefault="00AE3D7D" w14:paraId="77D60933" w14:textId="77777777"/>
    <w:p w:rsidRPr="008E23FA" w:rsidR="00A61603" w:rsidP="00A61603" w:rsidRDefault="008E23FA" w14:paraId="77D60934" w14:textId="1E4AD4E9">
      <w:pPr>
        <w:pStyle w:val="Normalutanindragellerluft"/>
        <w:rPr>
          <w:b/>
        </w:rPr>
      </w:pPr>
      <w:r w:rsidRPr="008E23FA">
        <w:rPr>
          <w:b/>
        </w:rPr>
        <w:t>Reformera handläggningen av vapenlicens</w:t>
      </w:r>
    </w:p>
    <w:p w:rsidRPr="00C2214C" w:rsidR="00A61603" w:rsidP="00A61603" w:rsidRDefault="005E16E4" w14:paraId="77D60936" w14:textId="20866D08">
      <w:pPr>
        <w:pStyle w:val="Normalutanindragellerluft"/>
      </w:pPr>
      <w:r w:rsidRPr="00C2214C">
        <w:t>För att få vapenlicens idag</w:t>
      </w:r>
      <w:r w:rsidRPr="00C2214C" w:rsidR="00A61603">
        <w:t xml:space="preserve"> tar det olika lång tid beroende på var i landet man bor. För många är det så klart frustrerande att vapenärenden har olika hög prioritet vid olika po</w:t>
      </w:r>
      <w:r w:rsidRPr="00C2214C" w:rsidR="000A0D25">
        <w:t>lismyndigheter och landsändar. H</w:t>
      </w:r>
      <w:r w:rsidRPr="00C2214C" w:rsidR="00A61603">
        <w:t>andläggningen av vapenlice</w:t>
      </w:r>
      <w:r w:rsidRPr="00C2214C" w:rsidR="000A0D25">
        <w:t xml:space="preserve">nser bör avlastas </w:t>
      </w:r>
      <w:r w:rsidRPr="00C2214C" w:rsidR="00A61603">
        <w:t xml:space="preserve">polismyndigheten </w:t>
      </w:r>
      <w:r w:rsidRPr="00C2214C" w:rsidR="000A0D25">
        <w:t xml:space="preserve">och effektiviseras genom att </w:t>
      </w:r>
      <w:r w:rsidRPr="00C2214C" w:rsidR="00A61603">
        <w:t>läggas på en ny jakt- och viltmyndighet</w:t>
      </w:r>
      <w:r w:rsidR="008E23FA">
        <w:t>.</w:t>
      </w:r>
      <w:r w:rsidRPr="00C2214C" w:rsidR="00A61603">
        <w:t xml:space="preserve"> </w:t>
      </w:r>
    </w:p>
    <w:p w:rsidRPr="00C2214C" w:rsidR="00A61603" w:rsidP="00A61603" w:rsidRDefault="00A61603" w14:paraId="77D60937" w14:textId="77777777">
      <w:pPr>
        <w:pStyle w:val="Normalutanindragellerluft"/>
      </w:pPr>
    </w:p>
    <w:p w:rsidRPr="008E23FA" w:rsidR="00A61603" w:rsidP="00A61603" w:rsidRDefault="008E23FA" w14:paraId="77D60938" w14:textId="15A61BD5">
      <w:pPr>
        <w:pStyle w:val="Normalutanindragellerluft"/>
        <w:rPr>
          <w:b/>
        </w:rPr>
      </w:pPr>
      <w:r w:rsidRPr="008E23FA">
        <w:rPr>
          <w:b/>
        </w:rPr>
        <w:t>Handläggningstid för vapenlicens</w:t>
      </w:r>
    </w:p>
    <w:p w:rsidRPr="00C2214C" w:rsidR="00A61603" w:rsidP="00A61603" w:rsidRDefault="00A61603" w14:paraId="77D6093A" w14:textId="77777777">
      <w:pPr>
        <w:pStyle w:val="Normalutanindragellerluft"/>
      </w:pPr>
      <w:r w:rsidRPr="00C2214C">
        <w:t>Avlastas polismyndigheten handläggningen av vapenlicenser bör man arbeta för att korta ned handläggningstiden och införa en tidsgräns på tre veckor för korrekt ifylld ansökan.</w:t>
      </w:r>
    </w:p>
    <w:p w:rsidRPr="00C2214C" w:rsidR="00A61603" w:rsidP="00A61603" w:rsidRDefault="00A61603" w14:paraId="77D6093B" w14:textId="77777777">
      <w:pPr>
        <w:pStyle w:val="Normalutanindragellerluft"/>
      </w:pPr>
    </w:p>
    <w:p w:rsidRPr="008E23FA" w:rsidR="00A61603" w:rsidP="00A61603" w:rsidRDefault="00A61603" w14:paraId="77D6093C" w14:textId="1ED9F007">
      <w:pPr>
        <w:pStyle w:val="Normalutanindragellerluft"/>
        <w:rPr>
          <w:b/>
        </w:rPr>
      </w:pPr>
      <w:r w:rsidRPr="008E23FA">
        <w:rPr>
          <w:b/>
        </w:rPr>
        <w:t>U</w:t>
      </w:r>
      <w:r w:rsidRPr="008E23FA" w:rsidR="008E23FA">
        <w:rPr>
          <w:b/>
        </w:rPr>
        <w:t>tökad vapengarderob</w:t>
      </w:r>
    </w:p>
    <w:p w:rsidRPr="00C2214C" w:rsidR="00A61603" w:rsidP="00A61603" w:rsidRDefault="00A61603" w14:paraId="77D6093E" w14:textId="5BF19CC7">
      <w:pPr>
        <w:pStyle w:val="Normalutanindragellerluft"/>
      </w:pPr>
      <w:r w:rsidRPr="00C2214C">
        <w:t xml:space="preserve">Jägare och vapenägare som sedan tidigare införskaffat jägarexamen och vapenlicens skall rimligen inte behöva motivera nyttan av ett femte och sjätte vapen. Inte heller ska man behöva begränsa sig redan vid sex vapen. Har man tidigare godkänts som vapenägare utan några anmärkningar finns ingen rimlig anledning att försvåra innehav av fler vapen för olika typer av </w:t>
      </w:r>
      <w:r w:rsidRPr="00C2214C">
        <w:lastRenderedPageBreak/>
        <w:t>jakt. Samma person kan behöva ett älgjaktvapen och ett banvapen, lik</w:t>
      </w:r>
      <w:r w:rsidR="008E23FA">
        <w:t>a</w:t>
      </w:r>
      <w:r w:rsidRPr="00C2214C">
        <w:t>väl som denne har</w:t>
      </w:r>
      <w:r w:rsidR="008E23FA">
        <w:t xml:space="preserve"> behov av både hagelbössa och</w:t>
      </w:r>
      <w:r w:rsidRPr="00C2214C">
        <w:t xml:space="preserve"> flera olika klassers kulvapen för olika typer av jakt. Vapeninnehavaren har redan kvalat in genom jägarexamen och vapenlicens, därför är dagens pålaga om en behovsmotivering överflödig.</w:t>
      </w:r>
    </w:p>
    <w:p w:rsidRPr="00C2214C" w:rsidR="00A61603" w:rsidP="00A61603" w:rsidRDefault="00A61603" w14:paraId="77D6093F" w14:textId="77777777">
      <w:pPr>
        <w:pStyle w:val="Normalutanindragellerluft"/>
      </w:pPr>
    </w:p>
    <w:p w:rsidRPr="008E23FA" w:rsidR="00A61603" w:rsidP="00A61603" w:rsidRDefault="008E23FA" w14:paraId="77D60940" w14:textId="36333761">
      <w:pPr>
        <w:pStyle w:val="Normalutanindragellerluft"/>
        <w:rPr>
          <w:b/>
        </w:rPr>
      </w:pPr>
      <w:r>
        <w:rPr>
          <w:b/>
        </w:rPr>
        <w:t>M</w:t>
      </w:r>
      <w:r w:rsidRPr="008E23FA">
        <w:rPr>
          <w:b/>
        </w:rPr>
        <w:t>ålskjutningsvapen</w:t>
      </w:r>
    </w:p>
    <w:p w:rsidRPr="00C2214C" w:rsidR="00A61603" w:rsidP="00A61603" w:rsidRDefault="00A61603" w14:paraId="77D60942" w14:textId="77777777">
      <w:pPr>
        <w:pStyle w:val="Normalutanindragellerluft"/>
      </w:pPr>
      <w:r w:rsidRPr="00C2214C">
        <w:t>För att få licens för tävlingsvapen i pistolskytte och annan målskjutning kan handläggningen vara väldigt lång och inte alltid rak och enkel när det gäller vapen för målskjutning. I vapenlagen finns begreppet ”synnerliga skäl” för att få tillstånd att inneha enhandsvapen, men det finns anledning att ändra skrivningen.</w:t>
      </w:r>
    </w:p>
    <w:p w:rsidRPr="00C2214C" w:rsidR="00A61603" w:rsidP="00A61603" w:rsidRDefault="00A61603" w14:paraId="77D60943" w14:textId="77777777">
      <w:pPr>
        <w:pStyle w:val="Normalutanindragellerluft"/>
      </w:pPr>
    </w:p>
    <w:p w:rsidRPr="00C2214C" w:rsidR="00A61603" w:rsidP="00A61603" w:rsidRDefault="00A61603" w14:paraId="77D60944" w14:textId="65E067AB">
      <w:pPr>
        <w:pStyle w:val="Normalutanindragellerluft"/>
      </w:pPr>
      <w:r w:rsidRPr="00C2214C">
        <w:t>Meningen kan inte få vara att försvåra och förhindra idrottsutövande och träningsskytte för seriösa ändamål som målskjutning. Här måste skrivningen i vapenlagen ändras till giltiga eller särskilda skäl</w:t>
      </w:r>
      <w:r w:rsidR="008E23FA">
        <w:t>.</w:t>
      </w:r>
    </w:p>
    <w:p w:rsidRPr="00C2214C" w:rsidR="00A61603" w:rsidP="00A61603" w:rsidRDefault="00A61603" w14:paraId="77D60945" w14:textId="77777777">
      <w:pPr>
        <w:pStyle w:val="Normalutanindragellerluft"/>
      </w:pPr>
    </w:p>
    <w:p w:rsidRPr="008E23FA" w:rsidR="00A61603" w:rsidP="00A61603" w:rsidRDefault="008E23FA" w14:paraId="77D60946" w14:textId="493CDC2C">
      <w:pPr>
        <w:pStyle w:val="Normalutanindragellerluft"/>
        <w:rPr>
          <w:b/>
        </w:rPr>
      </w:pPr>
      <w:r>
        <w:rPr>
          <w:b/>
        </w:rPr>
        <w:t>S</w:t>
      </w:r>
      <w:r w:rsidRPr="008E23FA">
        <w:rPr>
          <w:b/>
        </w:rPr>
        <w:t>kytteförening och vapenlicens</w:t>
      </w:r>
    </w:p>
    <w:p w:rsidRPr="00C2214C" w:rsidR="00A61603" w:rsidP="00A61603" w:rsidRDefault="00A61603" w14:paraId="77D60948" w14:textId="77777777">
      <w:pPr>
        <w:pStyle w:val="Normalutanindragellerluft"/>
      </w:pPr>
      <w:r w:rsidRPr="00C2214C">
        <w:lastRenderedPageBreak/>
        <w:t>Skytteföreningarna bör kräva utdrag ur belastningsregistret för medlemskap, vilket förvisso görs rutinmässigt idag, men det borde mer vara ett stadgat krav i kombination med någon form av skjutprov när man vill få licens på målskjutningsvapen, för att förhindra att vapen kommer i orätta händer.</w:t>
      </w:r>
    </w:p>
    <w:p w:rsidRPr="008E23FA" w:rsidR="00A61603" w:rsidP="00A61603" w:rsidRDefault="00A61603" w14:paraId="77D60949" w14:textId="77777777">
      <w:pPr>
        <w:pStyle w:val="Normalutanindragellerluft"/>
        <w:rPr>
          <w:b/>
        </w:rPr>
      </w:pPr>
    </w:p>
    <w:p w:rsidRPr="008E23FA" w:rsidR="00A61603" w:rsidP="00A61603" w:rsidRDefault="008E23FA" w14:paraId="77D6094A" w14:textId="2B930AC0">
      <w:pPr>
        <w:pStyle w:val="Normalutanindragellerluft"/>
        <w:rPr>
          <w:b/>
        </w:rPr>
      </w:pPr>
      <w:r>
        <w:rPr>
          <w:b/>
        </w:rPr>
        <w:t>I</w:t>
      </w:r>
      <w:r w:rsidRPr="008E23FA">
        <w:rPr>
          <w:b/>
        </w:rPr>
        <w:t>ntyg om lån av skjutvapen</w:t>
      </w:r>
    </w:p>
    <w:p w:rsidRPr="00C2214C" w:rsidR="00A61603" w:rsidP="00A61603" w:rsidRDefault="007C1761" w14:paraId="77D6094C" w14:textId="77777777">
      <w:pPr>
        <w:pStyle w:val="Normalutanindragellerluft"/>
      </w:pPr>
      <w:r w:rsidRPr="00C2214C">
        <w:t xml:space="preserve">En jägare som vill fullfölja en jaktsäsong på exempelvis älg skall inte behöva begränsa </w:t>
      </w:r>
      <w:r w:rsidRPr="00C2214C" w:rsidR="000C2140">
        <w:t>sin jakttid till ett par veckor, på grund av att denne inte äger ändamålsenligt vapen.</w:t>
      </w:r>
      <w:r w:rsidRPr="00C2214C">
        <w:t xml:space="preserve"> Därför skall auktoriserad vapenhandlare</w:t>
      </w:r>
      <w:r w:rsidRPr="00C2214C" w:rsidR="00A61603">
        <w:t xml:space="preserve"> ha möjligheten att lämna ut låne</w:t>
      </w:r>
      <w:r w:rsidRPr="00C2214C" w:rsidR="001541EE">
        <w:t>intyg</w:t>
      </w:r>
      <w:r w:rsidRPr="00C2214C" w:rsidR="00A61603">
        <w:t xml:space="preserve"> </w:t>
      </w:r>
      <w:r w:rsidRPr="00C2214C">
        <w:t xml:space="preserve">i fyrtiotvå dagar (sex veckor) </w:t>
      </w:r>
      <w:r w:rsidRPr="00C2214C" w:rsidR="00A61603">
        <w:t>efter att ansökan om lån av skjutvapen inkommit och godkänts.</w:t>
      </w:r>
    </w:p>
    <w:p w:rsidRPr="008E23FA" w:rsidR="007C1761" w:rsidP="007C1761" w:rsidRDefault="007C1761" w14:paraId="77D6094D" w14:textId="77777777">
      <w:pPr>
        <w:rPr>
          <w:b/>
        </w:rPr>
      </w:pPr>
    </w:p>
    <w:p w:rsidRPr="008E23FA" w:rsidR="00A61603" w:rsidP="00A61603" w:rsidRDefault="008E23FA" w14:paraId="77D6094E" w14:textId="1AABBDF3">
      <w:pPr>
        <w:pStyle w:val="Normalutanindragellerluft"/>
        <w:rPr>
          <w:b/>
        </w:rPr>
      </w:pPr>
      <w:r>
        <w:rPr>
          <w:b/>
        </w:rPr>
        <w:t>F</w:t>
      </w:r>
      <w:r w:rsidRPr="008E23FA">
        <w:rPr>
          <w:b/>
        </w:rPr>
        <w:t>örvaring av ammunition</w:t>
      </w:r>
    </w:p>
    <w:p w:rsidRPr="00C2214C" w:rsidR="00A61603" w:rsidP="00A61603" w:rsidRDefault="00A61603" w14:paraId="77D60950" w14:textId="77777777">
      <w:pPr>
        <w:pStyle w:val="Normalutanindragellerluft"/>
      </w:pPr>
      <w:bookmarkStart w:name="_GoBack" w:id="1"/>
      <w:bookmarkEnd w:id="1"/>
      <w:r w:rsidRPr="00C2214C">
        <w:t xml:space="preserve">Har man vapenlicens skall man också äga möjligheten att kunna förvara ammunition till vapen man </w:t>
      </w:r>
      <w:r w:rsidRPr="00C2214C" w:rsidR="004B4689">
        <w:t xml:space="preserve">själv </w:t>
      </w:r>
      <w:r w:rsidRPr="00C2214C">
        <w:t>inte ha</w:t>
      </w:r>
      <w:r w:rsidRPr="00C2214C" w:rsidR="004B4689">
        <w:t>r licens för, om ammunitionen tillhör den vapenklass man</w:t>
      </w:r>
      <w:r w:rsidRPr="00C2214C" w:rsidR="00B70EF7">
        <w:t xml:space="preserve"> redan är godkänd för finns ingen anledning att försvåra förvaring.</w:t>
      </w:r>
    </w:p>
    <w:p w:rsidRPr="00C2214C" w:rsidR="00A61603" w:rsidP="00A61603" w:rsidRDefault="00A61603" w14:paraId="77D60951" w14:textId="77777777">
      <w:pPr>
        <w:pStyle w:val="Normalutanindragellerluft"/>
      </w:pPr>
    </w:p>
    <w:sdt>
      <w:sdtPr>
        <w:rPr>
          <w:i/>
        </w:rPr>
        <w:alias w:val="CC_Underskrifter"/>
        <w:tag w:val="CC_Underskrifter"/>
        <w:id w:val="583496634"/>
        <w:lock w:val="sdtContentLocked"/>
        <w:placeholder>
          <w:docPart w:val="6E3C9B4350904D5D833AA61AFF04D886"/>
        </w:placeholder>
        <w15:appearance w15:val="hidden"/>
      </w:sdtPr>
      <w:sdtEndPr/>
      <w:sdtContent>
        <w:p w:rsidRPr="00ED19F0" w:rsidR="00865E70" w:rsidP="008930C4" w:rsidRDefault="008E23FA" w14:paraId="77D609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036BE0" w:rsidRDefault="00036BE0" w14:paraId="77D60959" w14:textId="77777777"/>
    <w:sectPr w:rsidR="00036BE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6095B" w14:textId="77777777" w:rsidR="00967942" w:rsidRDefault="00967942" w:rsidP="000C1CAD">
      <w:pPr>
        <w:spacing w:line="240" w:lineRule="auto"/>
      </w:pPr>
      <w:r>
        <w:separator/>
      </w:r>
    </w:p>
  </w:endnote>
  <w:endnote w:type="continuationSeparator" w:id="0">
    <w:p w14:paraId="77D6095C" w14:textId="77777777" w:rsidR="00967942" w:rsidRDefault="009679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31A0" w14:textId="77777777" w:rsidR="00C15DC7" w:rsidRDefault="00C15D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609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23F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60967" w14:textId="77777777" w:rsidR="008473A1" w:rsidRDefault="008473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201510052214</w:instrText>
    </w:r>
    <w:r>
      <w:fldChar w:fldCharType="end"/>
    </w:r>
    <w:r>
      <w:instrText xml:space="preserve"> &gt; </w:instrText>
    </w:r>
    <w:r>
      <w:fldChar w:fldCharType="begin"/>
    </w:r>
    <w:r>
      <w:instrText xml:space="preserve"> PRINTDATE \@ "yyyyMMddHHmm" </w:instrText>
    </w:r>
    <w:r>
      <w:fldChar w:fldCharType="separate"/>
    </w:r>
    <w:r>
      <w:rPr>
        <w:noProof/>
      </w:rPr>
      <w:instrText>201510060909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09:09</w:instrText>
    </w:r>
    <w:r>
      <w:fldChar w:fldCharType="end"/>
    </w:r>
    <w:r>
      <w:instrText xml:space="preserve"> </w:instrText>
    </w:r>
    <w:r>
      <w:fldChar w:fldCharType="separate"/>
    </w:r>
    <w:r>
      <w:rPr>
        <w:noProof/>
      </w:rPr>
      <w:t>2015-10-06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60959" w14:textId="77777777" w:rsidR="00967942" w:rsidRDefault="00967942" w:rsidP="000C1CAD">
      <w:pPr>
        <w:spacing w:line="240" w:lineRule="auto"/>
      </w:pPr>
      <w:r>
        <w:separator/>
      </w:r>
    </w:p>
  </w:footnote>
  <w:footnote w:type="continuationSeparator" w:id="0">
    <w:p w14:paraId="77D6095A" w14:textId="77777777" w:rsidR="00967942" w:rsidRDefault="009679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C7" w:rsidRDefault="00C15DC7" w14:paraId="33CDD9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C7" w:rsidRDefault="00C15DC7" w14:paraId="7B60FF1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D609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E23FA" w14:paraId="77D609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:2074</w:t>
        </w:r>
      </w:sdtContent>
    </w:sdt>
  </w:p>
  <w:p w:rsidR="00A42228" w:rsidP="00283E0F" w:rsidRDefault="008E23FA" w14:paraId="77D60964"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Locked"/>
      <w15:appearance w15:val="hidden"/>
      <w:text/>
    </w:sdtPr>
    <w:sdtEndPr/>
    <w:sdtContent>
      <w:p w:rsidR="00A42228" w:rsidP="00283E0F" w:rsidRDefault="00C15DC7" w14:paraId="77D60965" w14:textId="4953AF8B">
        <w:pPr>
          <w:pStyle w:val="FSHRub2"/>
        </w:pPr>
        <w:r>
          <w:t>Vapenlicens</w:t>
        </w:r>
      </w:p>
    </w:sdtContent>
  </w:sdt>
  <w:sdt>
    <w:sdtPr>
      <w:alias w:val="CC_Boilerplate_3"/>
      <w:tag w:val="CC_Boilerplate_3"/>
      <w:id w:val="-1567486118"/>
      <w:lock w:val="sdtContentLocked"/>
      <w15:appearance w15:val="hidden"/>
      <w:text w:multiLine="1"/>
    </w:sdtPr>
    <w:sdtEndPr/>
    <w:sdtContent>
      <w:p w:rsidR="00A42228" w:rsidP="00283E0F" w:rsidRDefault="00A42228" w14:paraId="77D609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16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BE0"/>
    <w:rsid w:val="000379E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D25"/>
    <w:rsid w:val="000A19A5"/>
    <w:rsid w:val="000A52B8"/>
    <w:rsid w:val="000A6935"/>
    <w:rsid w:val="000B2DAD"/>
    <w:rsid w:val="000B559E"/>
    <w:rsid w:val="000B680E"/>
    <w:rsid w:val="000C1CAD"/>
    <w:rsid w:val="000C2140"/>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1EE"/>
    <w:rsid w:val="001544D6"/>
    <w:rsid w:val="00157681"/>
    <w:rsid w:val="00160034"/>
    <w:rsid w:val="00160AE9"/>
    <w:rsid w:val="00161EC6"/>
    <w:rsid w:val="00162A9B"/>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CBA"/>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689"/>
    <w:rsid w:val="004B5B5E"/>
    <w:rsid w:val="004B5C44"/>
    <w:rsid w:val="004C08A1"/>
    <w:rsid w:val="004C5B7D"/>
    <w:rsid w:val="004C6AA7"/>
    <w:rsid w:val="004C6CF3"/>
    <w:rsid w:val="004D77A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6E4"/>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C03"/>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006"/>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761"/>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D8C"/>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3A1"/>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0C4"/>
    <w:rsid w:val="00894507"/>
    <w:rsid w:val="008A0566"/>
    <w:rsid w:val="008A3DB6"/>
    <w:rsid w:val="008B1DC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3FA"/>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764"/>
    <w:rsid w:val="00967942"/>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603"/>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D7D"/>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EF7"/>
    <w:rsid w:val="00B71138"/>
    <w:rsid w:val="00B718D2"/>
    <w:rsid w:val="00B728B6"/>
    <w:rsid w:val="00B737C6"/>
    <w:rsid w:val="00B742A9"/>
    <w:rsid w:val="00B74B6A"/>
    <w:rsid w:val="00B77AC6"/>
    <w:rsid w:val="00B77F3E"/>
    <w:rsid w:val="00B80FED"/>
    <w:rsid w:val="00B81ED7"/>
    <w:rsid w:val="00B87133"/>
    <w:rsid w:val="00B911CA"/>
    <w:rsid w:val="00B966B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DC7"/>
    <w:rsid w:val="00C168DA"/>
    <w:rsid w:val="00C1782C"/>
    <w:rsid w:val="00C17BE9"/>
    <w:rsid w:val="00C17EB4"/>
    <w:rsid w:val="00C21EDC"/>
    <w:rsid w:val="00C2214C"/>
    <w:rsid w:val="00C221BE"/>
    <w:rsid w:val="00C3271D"/>
    <w:rsid w:val="00C367ED"/>
    <w:rsid w:val="00C369D4"/>
    <w:rsid w:val="00C37833"/>
    <w:rsid w:val="00C37957"/>
    <w:rsid w:val="00C409E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86B"/>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D60923"/>
  <w15:chartTrackingRefBased/>
  <w15:docId w15:val="{17645478-2E91-4C0D-8DE5-0E0F7A73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3AD552BAEC45D0B2FC56DC57B63561"/>
        <w:category>
          <w:name w:val="Allmänt"/>
          <w:gallery w:val="placeholder"/>
        </w:category>
        <w:types>
          <w:type w:val="bbPlcHdr"/>
        </w:types>
        <w:behaviors>
          <w:behavior w:val="content"/>
        </w:behaviors>
        <w:guid w:val="{D7714D3B-2E11-4271-8CAF-642240ADA11B}"/>
      </w:docPartPr>
      <w:docPartBody>
        <w:p w:rsidR="00BB6E98" w:rsidRDefault="00BB6E98">
          <w:pPr>
            <w:pStyle w:val="FE3AD552BAEC45D0B2FC56DC57B63561"/>
          </w:pPr>
          <w:r w:rsidRPr="009A726D">
            <w:rPr>
              <w:rStyle w:val="Platshllartext"/>
            </w:rPr>
            <w:t>Klicka här för att ange text.</w:t>
          </w:r>
        </w:p>
      </w:docPartBody>
    </w:docPart>
    <w:docPart>
      <w:docPartPr>
        <w:name w:val="6E3C9B4350904D5D833AA61AFF04D886"/>
        <w:category>
          <w:name w:val="Allmänt"/>
          <w:gallery w:val="placeholder"/>
        </w:category>
        <w:types>
          <w:type w:val="bbPlcHdr"/>
        </w:types>
        <w:behaviors>
          <w:behavior w:val="content"/>
        </w:behaviors>
        <w:guid w:val="{BB72E78D-5542-40BA-80D9-3F7AB32DDDBA}"/>
      </w:docPartPr>
      <w:docPartBody>
        <w:p w:rsidR="00BB6E98" w:rsidRDefault="00BB6E98">
          <w:pPr>
            <w:pStyle w:val="6E3C9B4350904D5D833AA61AFF04D88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98"/>
    <w:rsid w:val="006472A9"/>
    <w:rsid w:val="00BB6E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3AD552BAEC45D0B2FC56DC57B63561">
    <w:name w:val="FE3AD552BAEC45D0B2FC56DC57B63561"/>
  </w:style>
  <w:style w:type="paragraph" w:customStyle="1" w:styleId="9D202E7186F54A8DB0A30DF98349EA97">
    <w:name w:val="9D202E7186F54A8DB0A30DF98349EA97"/>
  </w:style>
  <w:style w:type="paragraph" w:customStyle="1" w:styleId="6E3C9B4350904D5D833AA61AFF04D886">
    <w:name w:val="6E3C9B4350904D5D833AA61AFF04D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5176</RubrikLookup>
    <MotionGuid xmlns="00d11361-0b92-4bae-a181-288d6a55b763">295b43ab-aa35-4afa-bb25-a6151c78c346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D7897-F2F7-4922-B0E1-42CDFE5C4461}"/>
</file>

<file path=customXml/itemProps2.xml><?xml version="1.0" encoding="utf-8"?>
<ds:datastoreItem xmlns:ds="http://schemas.openxmlformats.org/officeDocument/2006/customXml" ds:itemID="{B4D3510A-7EA8-4B15-AE80-474318C320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A7D5C1A-6DAF-42AA-A92B-2A571370140F}"/>
</file>

<file path=customXml/itemProps5.xml><?xml version="1.0" encoding="utf-8"?>
<ds:datastoreItem xmlns:ds="http://schemas.openxmlformats.org/officeDocument/2006/customXml" ds:itemID="{69E01528-6F9F-4E92-84E0-C2E4AF044962}"/>
</file>

<file path=docProps/app.xml><?xml version="1.0" encoding="utf-8"?>
<Properties xmlns="http://schemas.openxmlformats.org/officeDocument/2006/extended-properties" xmlns:vt="http://schemas.openxmlformats.org/officeDocument/2006/docPropsVTypes">
  <Template>GranskaMot</Template>
  <TotalTime>67</TotalTime>
  <Pages>3</Pages>
  <Words>662</Words>
  <Characters>3867</Characters>
  <Application>Microsoft Office Word</Application>
  <DocSecurity>0</DocSecurity>
  <Lines>94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201516SD444 Vapenlicens  och hantering för jakt och skytte</vt:lpstr>
      <vt:lpstr/>
    </vt:vector>
  </TitlesOfParts>
  <Company>Sveriges riksdag</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201516SD444 Vapenlicens  och hantering för jakt och skytte</dc:title>
  <dc:subject/>
  <dc:creator>Runar Filper</dc:creator>
  <cp:keywords/>
  <dc:description/>
  <cp:lastModifiedBy>Kerstin Carlqvist</cp:lastModifiedBy>
  <cp:revision>8</cp:revision>
  <cp:lastPrinted>2015-10-06T07:09:00Z</cp:lastPrinted>
  <dcterms:created xsi:type="dcterms:W3CDTF">2015-10-05T20:14:00Z</dcterms:created>
  <dcterms:modified xsi:type="dcterms:W3CDTF">2016-06-22T06:48:00Z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*5AF07B74F179C*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https://filur.riksdagen.se/drop/DropOffLibrary/5AF07B74F179C.docx</vt:lpwstr>
  </property>
  <property fmtid="{D5CDD505-2E9C-101B-9397-08002B2CF9AE}" pid="11" name="RevisionsOn">
    <vt:lpwstr>1</vt:lpwstr>
  </property>
</Properties>
</file>