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E88EDE7CD264CE48F2CC72C0C3458CD"/>
        </w:placeholder>
        <w15:appearance w15:val="hidden"/>
        <w:text/>
      </w:sdtPr>
      <w:sdtEndPr/>
      <w:sdtContent>
        <w:p w:rsidRPr="009B062B" w:rsidR="00AF30DD" w:rsidP="009B062B" w:rsidRDefault="00AF30DD" w14:paraId="676B8496" w14:textId="77777777">
          <w:pPr>
            <w:pStyle w:val="RubrikFrslagTIllRiksdagsbeslut"/>
          </w:pPr>
          <w:r w:rsidRPr="009B062B">
            <w:t>Förslag till riksdagsbeslut</w:t>
          </w:r>
        </w:p>
      </w:sdtContent>
    </w:sdt>
    <w:sdt>
      <w:sdtPr>
        <w:alias w:val="Yrkande 1"/>
        <w:tag w:val="a6b33397-f571-4710-a0b0-cb809c6444c3"/>
        <w:id w:val="-453939384"/>
        <w:lock w:val="sdtLocked"/>
      </w:sdtPr>
      <w:sdtEndPr/>
      <w:sdtContent>
        <w:p w:rsidR="003A07D0" w:rsidRDefault="0062199E" w14:paraId="676B8497" w14:textId="77777777">
          <w:pPr>
            <w:pStyle w:val="Frslagstext"/>
            <w:numPr>
              <w:ilvl w:val="0"/>
              <w:numId w:val="0"/>
            </w:numPr>
          </w:pPr>
          <w:r>
            <w:t>Riksdagen ställer sig bakom det som anförs i motionen om att överväga möjligheten att se över hur advokaters redovisning av arbetade timmar i en rättsutredning kan förbättras och tillkännager detta för regeringen.</w:t>
          </w:r>
        </w:p>
      </w:sdtContent>
    </w:sdt>
    <w:p w:rsidRPr="009B062B" w:rsidR="00AF30DD" w:rsidP="009B062B" w:rsidRDefault="000156D9" w14:paraId="676B8498" w14:textId="77777777">
      <w:pPr>
        <w:pStyle w:val="Rubrik1"/>
      </w:pPr>
      <w:bookmarkStart w:name="MotionsStart" w:id="0"/>
      <w:bookmarkEnd w:id="0"/>
      <w:r w:rsidRPr="009B062B">
        <w:t>Motivering</w:t>
      </w:r>
    </w:p>
    <w:p w:rsidR="00552F2F" w:rsidP="00552F2F" w:rsidRDefault="00552F2F" w14:paraId="676B8499" w14:textId="77777777">
      <w:pPr>
        <w:pStyle w:val="Normalutanindragellerluft"/>
      </w:pPr>
      <w:r>
        <w:t xml:space="preserve">Idag krävs ingen tydlig redovisning kring vem eller vilka som deltagit i en rättsutredning. Endast antalet timmar redovisas. Idag kan det se ut som om den enskilde advokaten har en orimlig arbetssituation. </w:t>
      </w:r>
    </w:p>
    <w:p w:rsidRPr="00D85BB1" w:rsidR="00552F2F" w:rsidP="00D85BB1" w:rsidRDefault="00552F2F" w14:paraId="676B849B" w14:textId="77777777">
      <w:r w:rsidRPr="00D85BB1">
        <w:t>Förtroendet för rättsväsendet riskeras då man idag inte ser vilka som de facto utfört arbetet kring en rättsutredning. Därför ska det inte enbart arbetade timmar redovisas utan även vilka som utfört själva arbetet.</w:t>
      </w:r>
    </w:p>
    <w:p w:rsidRPr="00D85BB1" w:rsidR="00552F2F" w:rsidP="00D85BB1" w:rsidRDefault="00552F2F" w14:paraId="676B849D" w14:textId="77777777">
      <w:r w:rsidRPr="00D85BB1">
        <w:t>En advokat tillförordnas, enligt lag. Det är advokaten som ansvarar för arbetet som har gjorts och är också den person som begär att få ersättning för antalet nedlagda timmar. Det är upp till varje domstol att bedöma huruvida ersättningskravet är rimligt eller inte.</w:t>
      </w:r>
    </w:p>
    <w:p w:rsidRPr="00D85BB1" w:rsidR="00552F2F" w:rsidP="00D85BB1" w:rsidRDefault="00552F2F" w14:paraId="676B849F" w14:textId="77777777">
      <w:r w:rsidRPr="00D85BB1">
        <w:t>Det är inte ovanligt att advokater skickar sina biträdande jurister i sitt ställe vid polisförhör. Detta ska klienten givetvis få godkänna. Inte heller är det ovanligt att advokater i enklare fall ber om att få sätta annan i sitt ställe vid förhandling. Detta är då något domstolen godkänner och hanterar. Det är också viktigt att understryka att det alltid är den tillförordnade advokaten som har det fulla ansvaret för ärendets handläggning.</w:t>
      </w:r>
    </w:p>
    <w:p w:rsidR="00093F48" w:rsidP="00D85BB1" w:rsidRDefault="00552F2F" w14:paraId="676B84A1" w14:textId="77777777">
      <w:r w:rsidRPr="00D85BB1">
        <w:t xml:space="preserve">Frågan huruvida redovisningen, så som den ser ut idag, kan förbättras för att öka förtroendet för rättsväsendet, kan vara intressant att utreda närmare. </w:t>
      </w:r>
    </w:p>
    <w:p w:rsidRPr="00D85BB1" w:rsidR="00D85BB1" w:rsidP="00D85BB1" w:rsidRDefault="00D85BB1" w14:paraId="2B9610C5" w14:textId="77777777">
      <w:bookmarkStart w:name="_GoBack" w:id="1"/>
      <w:bookmarkEnd w:id="1"/>
    </w:p>
    <w:sdt>
      <w:sdtPr>
        <w:rPr>
          <w:i/>
          <w:noProof/>
        </w:rPr>
        <w:alias w:val="CC_Underskrifter"/>
        <w:tag w:val="CC_Underskrifter"/>
        <w:id w:val="583496634"/>
        <w:lock w:val="sdtContentLocked"/>
        <w:placeholder>
          <w:docPart w:val="BD26231B474F4DFDAE1CD9B4701210AE"/>
        </w:placeholder>
        <w15:appearance w15:val="hidden"/>
      </w:sdtPr>
      <w:sdtEndPr>
        <w:rPr>
          <w:i w:val="0"/>
          <w:noProof w:val="0"/>
        </w:rPr>
      </w:sdtEndPr>
      <w:sdtContent>
        <w:p w:rsidR="004801AC" w:rsidP="00176EA2" w:rsidRDefault="00D85BB1" w14:paraId="676B84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 </w:t>
            </w:r>
          </w:p>
        </w:tc>
      </w:tr>
    </w:tbl>
    <w:p w:rsidR="00BF5256" w:rsidRDefault="00BF5256" w14:paraId="676B84A6" w14:textId="77777777"/>
    <w:sectPr w:rsidR="00BF52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B84A8" w14:textId="77777777" w:rsidR="00D43CC3" w:rsidRDefault="00D43CC3" w:rsidP="000C1CAD">
      <w:pPr>
        <w:spacing w:line="240" w:lineRule="auto"/>
      </w:pPr>
      <w:r>
        <w:separator/>
      </w:r>
    </w:p>
  </w:endnote>
  <w:endnote w:type="continuationSeparator" w:id="0">
    <w:p w14:paraId="676B84A9" w14:textId="77777777" w:rsidR="00D43CC3" w:rsidRDefault="00D43C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B84A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B84A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5BB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B84A6" w14:textId="77777777" w:rsidR="00D43CC3" w:rsidRDefault="00D43CC3" w:rsidP="000C1CAD">
      <w:pPr>
        <w:spacing w:line="240" w:lineRule="auto"/>
      </w:pPr>
      <w:r>
        <w:separator/>
      </w:r>
    </w:p>
  </w:footnote>
  <w:footnote w:type="continuationSeparator" w:id="0">
    <w:p w14:paraId="676B84A7" w14:textId="77777777" w:rsidR="00D43CC3" w:rsidRDefault="00D43C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76B84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6B84BA" wp14:anchorId="676B84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85BB1" w14:paraId="676B84BB" w14:textId="77777777">
                          <w:pPr>
                            <w:jc w:val="right"/>
                          </w:pPr>
                          <w:sdt>
                            <w:sdtPr>
                              <w:alias w:val="CC_Noformat_Partikod"/>
                              <w:tag w:val="CC_Noformat_Partikod"/>
                              <w:id w:val="-53464382"/>
                              <w:placeholder>
                                <w:docPart w:val="9719AB6B5885416E81B0C92D37114B6A"/>
                              </w:placeholder>
                              <w:text/>
                            </w:sdtPr>
                            <w:sdtEndPr/>
                            <w:sdtContent>
                              <w:r w:rsidR="00552F2F">
                                <w:t>S</w:t>
                              </w:r>
                            </w:sdtContent>
                          </w:sdt>
                          <w:sdt>
                            <w:sdtPr>
                              <w:alias w:val="CC_Noformat_Partinummer"/>
                              <w:tag w:val="CC_Noformat_Partinummer"/>
                              <w:id w:val="-1709555926"/>
                              <w:placeholder>
                                <w:docPart w:val="504F4B82D2B44022BE43B1B20E61C33C"/>
                              </w:placeholder>
                              <w:text/>
                            </w:sdtPr>
                            <w:sdtEndPr/>
                            <w:sdtContent>
                              <w:r w:rsidR="00552F2F">
                                <w:t>11053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6B84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85BB1" w14:paraId="676B84BB" w14:textId="77777777">
                    <w:pPr>
                      <w:jc w:val="right"/>
                    </w:pPr>
                    <w:sdt>
                      <w:sdtPr>
                        <w:alias w:val="CC_Noformat_Partikod"/>
                        <w:tag w:val="CC_Noformat_Partikod"/>
                        <w:id w:val="-53464382"/>
                        <w:placeholder>
                          <w:docPart w:val="9719AB6B5885416E81B0C92D37114B6A"/>
                        </w:placeholder>
                        <w:text/>
                      </w:sdtPr>
                      <w:sdtEndPr/>
                      <w:sdtContent>
                        <w:r w:rsidR="00552F2F">
                          <w:t>S</w:t>
                        </w:r>
                      </w:sdtContent>
                    </w:sdt>
                    <w:sdt>
                      <w:sdtPr>
                        <w:alias w:val="CC_Noformat_Partinummer"/>
                        <w:tag w:val="CC_Noformat_Partinummer"/>
                        <w:id w:val="-1709555926"/>
                        <w:placeholder>
                          <w:docPart w:val="504F4B82D2B44022BE43B1B20E61C33C"/>
                        </w:placeholder>
                        <w:text/>
                      </w:sdtPr>
                      <w:sdtEndPr/>
                      <w:sdtContent>
                        <w:r w:rsidR="00552F2F">
                          <w:t>11053</w:t>
                        </w:r>
                      </w:sdtContent>
                    </w:sdt>
                  </w:p>
                </w:txbxContent>
              </v:textbox>
              <w10:wrap anchorx="page"/>
            </v:shape>
          </w:pict>
        </mc:Fallback>
      </mc:AlternateContent>
    </w:r>
  </w:p>
  <w:p w:rsidRPr="00293C4F" w:rsidR="007A5507" w:rsidP="00776B74" w:rsidRDefault="007A5507" w14:paraId="676B84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85BB1" w14:paraId="676B84AC" w14:textId="77777777">
    <w:pPr>
      <w:jc w:val="right"/>
    </w:pPr>
    <w:sdt>
      <w:sdtPr>
        <w:alias w:val="CC_Noformat_Partikod"/>
        <w:tag w:val="CC_Noformat_Partikod"/>
        <w:id w:val="559911109"/>
        <w:text/>
      </w:sdtPr>
      <w:sdtEndPr/>
      <w:sdtContent>
        <w:r w:rsidR="00552F2F">
          <w:t>S</w:t>
        </w:r>
      </w:sdtContent>
    </w:sdt>
    <w:sdt>
      <w:sdtPr>
        <w:alias w:val="CC_Noformat_Partinummer"/>
        <w:tag w:val="CC_Noformat_Partinummer"/>
        <w:id w:val="1197820850"/>
        <w:text/>
      </w:sdtPr>
      <w:sdtEndPr/>
      <w:sdtContent>
        <w:r w:rsidR="00552F2F">
          <w:t>11053</w:t>
        </w:r>
      </w:sdtContent>
    </w:sdt>
  </w:p>
  <w:p w:rsidR="007A5507" w:rsidP="00776B74" w:rsidRDefault="007A5507" w14:paraId="676B84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85BB1" w14:paraId="676B84B0" w14:textId="77777777">
    <w:pPr>
      <w:jc w:val="right"/>
    </w:pPr>
    <w:sdt>
      <w:sdtPr>
        <w:alias w:val="CC_Noformat_Partikod"/>
        <w:tag w:val="CC_Noformat_Partikod"/>
        <w:id w:val="1471015553"/>
        <w:text/>
      </w:sdtPr>
      <w:sdtEndPr/>
      <w:sdtContent>
        <w:r w:rsidR="00552F2F">
          <w:t>S</w:t>
        </w:r>
      </w:sdtContent>
    </w:sdt>
    <w:sdt>
      <w:sdtPr>
        <w:alias w:val="CC_Noformat_Partinummer"/>
        <w:tag w:val="CC_Noformat_Partinummer"/>
        <w:id w:val="-2014525982"/>
        <w:text/>
      </w:sdtPr>
      <w:sdtEndPr/>
      <w:sdtContent>
        <w:r w:rsidR="00552F2F">
          <w:t>11053</w:t>
        </w:r>
      </w:sdtContent>
    </w:sdt>
  </w:p>
  <w:p w:rsidR="007A5507" w:rsidP="00A314CF" w:rsidRDefault="00D85BB1" w14:paraId="122309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85BB1" w14:paraId="676B84B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85BB1" w14:paraId="676B84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:1611</w:t>
        </w:r>
      </w:sdtContent>
    </w:sdt>
  </w:p>
  <w:p w:rsidR="007A5507" w:rsidP="00E03A3D" w:rsidRDefault="00D85BB1" w14:paraId="676B84B5" w14:textId="77777777">
    <w:pPr>
      <w:pStyle w:val="Motionr"/>
    </w:pPr>
    <w:sdt>
      <w:sdtPr>
        <w:alias w:val="CC_Noformat_Avtext"/>
        <w:tag w:val="CC_Noformat_Avtext"/>
        <w:id w:val="-2020768203"/>
        <w:lock w:val="sdtContentLocked"/>
        <w15:appearance w15:val="hidden"/>
        <w:text/>
      </w:sdtPr>
      <w:sdtEndPr/>
      <w:sdtContent>
        <w:r>
          <w:t>av Serkan Köse (S)</w:t>
        </w:r>
      </w:sdtContent>
    </w:sdt>
  </w:p>
  <w:sdt>
    <w:sdtPr>
      <w:alias w:val="CC_Noformat_Rubtext"/>
      <w:tag w:val="CC_Noformat_Rubtext"/>
      <w:id w:val="-218060500"/>
      <w:lock w:val="sdtLocked"/>
      <w15:appearance w15:val="hidden"/>
      <w:text/>
    </w:sdtPr>
    <w:sdtEndPr/>
    <w:sdtContent>
      <w:p w:rsidR="007A5507" w:rsidP="00283E0F" w:rsidRDefault="00C1733A" w14:paraId="676B84B6" w14:textId="08A942D8">
        <w:pPr>
          <w:pStyle w:val="FSHRub2"/>
        </w:pPr>
        <w:r>
          <w:t>E</w:t>
        </w:r>
        <w:r w:rsidR="00552F2F">
          <w:t>rsättning</w:t>
        </w:r>
        <w:r>
          <w:t xml:space="preserve"> för advokater</w:t>
        </w:r>
      </w:p>
    </w:sdtContent>
  </w:sdt>
  <w:sdt>
    <w:sdtPr>
      <w:alias w:val="CC_Boilerplate_3"/>
      <w:tag w:val="CC_Boilerplate_3"/>
      <w:id w:val="1606463544"/>
      <w:lock w:val="sdtContentLocked"/>
      <w15:appearance w15:val="hidden"/>
      <w:text w:multiLine="1"/>
    </w:sdtPr>
    <w:sdtEndPr/>
    <w:sdtContent>
      <w:p w:rsidR="007A5507" w:rsidP="00283E0F" w:rsidRDefault="007A5507" w14:paraId="676B84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52F2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6EA2"/>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13D"/>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7D0"/>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2F2F"/>
    <w:rsid w:val="00553508"/>
    <w:rsid w:val="00555C97"/>
    <w:rsid w:val="00557C3D"/>
    <w:rsid w:val="00560085"/>
    <w:rsid w:val="00565611"/>
    <w:rsid w:val="005656F2"/>
    <w:rsid w:val="00566CDC"/>
    <w:rsid w:val="00566D2D"/>
    <w:rsid w:val="00567212"/>
    <w:rsid w:val="00572360"/>
    <w:rsid w:val="005723E6"/>
    <w:rsid w:val="00572EFF"/>
    <w:rsid w:val="00573AA4"/>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9AF"/>
    <w:rsid w:val="00602D39"/>
    <w:rsid w:val="006039EC"/>
    <w:rsid w:val="006064BC"/>
    <w:rsid w:val="00606834"/>
    <w:rsid w:val="00611260"/>
    <w:rsid w:val="0061176B"/>
    <w:rsid w:val="006119A5"/>
    <w:rsid w:val="00612D6C"/>
    <w:rsid w:val="00614F73"/>
    <w:rsid w:val="00615D9F"/>
    <w:rsid w:val="0062199E"/>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E27"/>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5256"/>
    <w:rsid w:val="00BF676C"/>
    <w:rsid w:val="00BF68DE"/>
    <w:rsid w:val="00BF6F06"/>
    <w:rsid w:val="00BF7149"/>
    <w:rsid w:val="00C040E9"/>
    <w:rsid w:val="00C06926"/>
    <w:rsid w:val="00C07775"/>
    <w:rsid w:val="00C13086"/>
    <w:rsid w:val="00C13168"/>
    <w:rsid w:val="00C168DA"/>
    <w:rsid w:val="00C16A70"/>
    <w:rsid w:val="00C1733A"/>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3CC3"/>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5BB1"/>
    <w:rsid w:val="00D90E18"/>
    <w:rsid w:val="00D92CD6"/>
    <w:rsid w:val="00D936E6"/>
    <w:rsid w:val="00D9435A"/>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011"/>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6B8495"/>
  <w15:chartTrackingRefBased/>
  <w15:docId w15:val="{B73BD5B3-970F-4BFE-95D8-86978530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88EDE7CD264CE48F2CC72C0C3458CD"/>
        <w:category>
          <w:name w:val="Allmänt"/>
          <w:gallery w:val="placeholder"/>
        </w:category>
        <w:types>
          <w:type w:val="bbPlcHdr"/>
        </w:types>
        <w:behaviors>
          <w:behavior w:val="content"/>
        </w:behaviors>
        <w:guid w:val="{C4A9C511-A270-45B9-8627-0E2DBFFCAD5A}"/>
      </w:docPartPr>
      <w:docPartBody>
        <w:p w:rsidR="00E279CC" w:rsidRDefault="00791333">
          <w:pPr>
            <w:pStyle w:val="9E88EDE7CD264CE48F2CC72C0C3458CD"/>
          </w:pPr>
          <w:r w:rsidRPr="009A726D">
            <w:rPr>
              <w:rStyle w:val="Platshllartext"/>
            </w:rPr>
            <w:t>Klicka här för att ange text.</w:t>
          </w:r>
        </w:p>
      </w:docPartBody>
    </w:docPart>
    <w:docPart>
      <w:docPartPr>
        <w:name w:val="BD26231B474F4DFDAE1CD9B4701210AE"/>
        <w:category>
          <w:name w:val="Allmänt"/>
          <w:gallery w:val="placeholder"/>
        </w:category>
        <w:types>
          <w:type w:val="bbPlcHdr"/>
        </w:types>
        <w:behaviors>
          <w:behavior w:val="content"/>
        </w:behaviors>
        <w:guid w:val="{8F83E3D5-E770-47CB-9E44-742BF832B0F9}"/>
      </w:docPartPr>
      <w:docPartBody>
        <w:p w:rsidR="00E279CC" w:rsidRDefault="00791333">
          <w:pPr>
            <w:pStyle w:val="BD26231B474F4DFDAE1CD9B4701210AE"/>
          </w:pPr>
          <w:r w:rsidRPr="002551EA">
            <w:rPr>
              <w:rStyle w:val="Platshllartext"/>
              <w:color w:val="808080" w:themeColor="background1" w:themeShade="80"/>
            </w:rPr>
            <w:t>[Motionärernas namn]</w:t>
          </w:r>
        </w:p>
      </w:docPartBody>
    </w:docPart>
    <w:docPart>
      <w:docPartPr>
        <w:name w:val="9719AB6B5885416E81B0C92D37114B6A"/>
        <w:category>
          <w:name w:val="Allmänt"/>
          <w:gallery w:val="placeholder"/>
        </w:category>
        <w:types>
          <w:type w:val="bbPlcHdr"/>
        </w:types>
        <w:behaviors>
          <w:behavior w:val="content"/>
        </w:behaviors>
        <w:guid w:val="{845A36C4-96F8-4D3A-802A-AC79C3CBE3CB}"/>
      </w:docPartPr>
      <w:docPartBody>
        <w:p w:rsidR="00E279CC" w:rsidRDefault="00791333">
          <w:pPr>
            <w:pStyle w:val="9719AB6B5885416E81B0C92D37114B6A"/>
          </w:pPr>
          <w:r>
            <w:rPr>
              <w:rStyle w:val="Platshllartext"/>
            </w:rPr>
            <w:t xml:space="preserve"> </w:t>
          </w:r>
        </w:p>
      </w:docPartBody>
    </w:docPart>
    <w:docPart>
      <w:docPartPr>
        <w:name w:val="504F4B82D2B44022BE43B1B20E61C33C"/>
        <w:category>
          <w:name w:val="Allmänt"/>
          <w:gallery w:val="placeholder"/>
        </w:category>
        <w:types>
          <w:type w:val="bbPlcHdr"/>
        </w:types>
        <w:behaviors>
          <w:behavior w:val="content"/>
        </w:behaviors>
        <w:guid w:val="{2B6355BE-946C-4CDC-AD5F-B38F712C6FC0}"/>
      </w:docPartPr>
      <w:docPartBody>
        <w:p w:rsidR="00E279CC" w:rsidRDefault="00791333">
          <w:pPr>
            <w:pStyle w:val="504F4B82D2B44022BE43B1B20E61C3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33"/>
    <w:rsid w:val="00791333"/>
    <w:rsid w:val="00DA7EE5"/>
    <w:rsid w:val="00E27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88EDE7CD264CE48F2CC72C0C3458CD">
    <w:name w:val="9E88EDE7CD264CE48F2CC72C0C3458CD"/>
  </w:style>
  <w:style w:type="paragraph" w:customStyle="1" w:styleId="948C969063504CC4AB2DDE11463D5001">
    <w:name w:val="948C969063504CC4AB2DDE11463D5001"/>
  </w:style>
  <w:style w:type="paragraph" w:customStyle="1" w:styleId="5ECEBF09F8814D6D87F493DEA867A016">
    <w:name w:val="5ECEBF09F8814D6D87F493DEA867A016"/>
  </w:style>
  <w:style w:type="paragraph" w:customStyle="1" w:styleId="BD26231B474F4DFDAE1CD9B4701210AE">
    <w:name w:val="BD26231B474F4DFDAE1CD9B4701210AE"/>
  </w:style>
  <w:style w:type="paragraph" w:customStyle="1" w:styleId="9719AB6B5885416E81B0C92D37114B6A">
    <w:name w:val="9719AB6B5885416E81B0C92D37114B6A"/>
  </w:style>
  <w:style w:type="paragraph" w:customStyle="1" w:styleId="504F4B82D2B44022BE43B1B20E61C33C">
    <w:name w:val="504F4B82D2B44022BE43B1B20E61C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E2752-95C8-46B0-B33F-CDCFB1BB7E30}"/>
</file>

<file path=customXml/itemProps2.xml><?xml version="1.0" encoding="utf-8"?>
<ds:datastoreItem xmlns:ds="http://schemas.openxmlformats.org/officeDocument/2006/customXml" ds:itemID="{22A7F02A-4A08-4111-8C11-A63BB1E2E878}"/>
</file>

<file path=customXml/itemProps3.xml><?xml version="1.0" encoding="utf-8"?>
<ds:datastoreItem xmlns:ds="http://schemas.openxmlformats.org/officeDocument/2006/customXml" ds:itemID="{7C86486C-542D-4B80-813F-C0E568055642}"/>
</file>

<file path=docProps/app.xml><?xml version="1.0" encoding="utf-8"?>
<Properties xmlns="http://schemas.openxmlformats.org/officeDocument/2006/extended-properties" xmlns:vt="http://schemas.openxmlformats.org/officeDocument/2006/docPropsVTypes">
  <Template>Normal</Template>
  <TotalTime>8</TotalTime>
  <Pages>1</Pages>
  <Words>243</Words>
  <Characters>1324</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