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460FC93AFEA426580FFEF0081C8B68A"/>
        </w:placeholder>
        <w:text/>
      </w:sdtPr>
      <w:sdtEndPr/>
      <w:sdtContent>
        <w:p w:rsidRPr="009B062B" w:rsidR="00AF30DD" w:rsidP="00F87B29" w:rsidRDefault="00AF30DD" w14:paraId="043C560F" w14:textId="77777777">
          <w:pPr>
            <w:pStyle w:val="Rubrik1"/>
            <w:spacing w:after="300"/>
          </w:pPr>
          <w:r w:rsidRPr="009B062B">
            <w:t>Förslag till riksdagsbeslut</w:t>
          </w:r>
        </w:p>
      </w:sdtContent>
    </w:sdt>
    <w:sdt>
      <w:sdtPr>
        <w:alias w:val="Yrkande 1"/>
        <w:tag w:val="d483f53c-68fa-4d56-ac7e-651e6a224e73"/>
        <w:id w:val="-911161002"/>
        <w:lock w:val="sdtLocked"/>
      </w:sdtPr>
      <w:sdtEndPr/>
      <w:sdtContent>
        <w:p w:rsidR="00111C00" w:rsidRDefault="00CD449A" w14:paraId="043C5610" w14:textId="77777777">
          <w:pPr>
            <w:pStyle w:val="Frslagstext"/>
            <w:numPr>
              <w:ilvl w:val="0"/>
              <w:numId w:val="0"/>
            </w:numPr>
          </w:pPr>
          <w:r>
            <w:t>Riksdagen ställer sig bakom det som anförs i motionen om behovet av en översyn av reglerna för att stoppa störande hög musik från fordon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0A9FC79A46F43A48526857DE5CA7E30"/>
        </w:placeholder>
        <w:text/>
      </w:sdtPr>
      <w:sdtEndPr/>
      <w:sdtContent>
        <w:p w:rsidRPr="009B062B" w:rsidR="006D79C9" w:rsidP="00333E95" w:rsidRDefault="006D79C9" w14:paraId="043C5611" w14:textId="77777777">
          <w:pPr>
            <w:pStyle w:val="Rubrik1"/>
          </w:pPr>
          <w:r>
            <w:t>Motivering</w:t>
          </w:r>
        </w:p>
      </w:sdtContent>
    </w:sdt>
    <w:p w:rsidRPr="00F87B29" w:rsidR="00F87B29" w:rsidP="00F87B29" w:rsidRDefault="009207B8" w14:paraId="043C5612" w14:textId="51F68C78">
      <w:pPr>
        <w:pStyle w:val="Normalutanindragellerluft"/>
      </w:pPr>
      <w:r w:rsidRPr="00F87B29">
        <w:t>Fordon som spelar extremt hög musik nattetid är tyvärr ett växande problem i många svenska orter.</w:t>
      </w:r>
    </w:p>
    <w:p w:rsidRPr="00F87B29" w:rsidR="00F87B29" w:rsidP="00F87B29" w:rsidRDefault="009207B8" w14:paraId="043C5613" w14:textId="77777777">
      <w:r w:rsidRPr="00F87B29">
        <w:t>Teknikutvecklingen har inneburit att väldigt kraftfulla ljudanläggningar blir mindre i omfång och tar mindre plats. Det skapar stora problem för omgivningen. Det stör människors nattsömn och skapar stor irritation. Det skapar också oro och väcker små barn.</w:t>
      </w:r>
    </w:p>
    <w:p w:rsidRPr="00F87B29" w:rsidR="00F87B29" w:rsidP="00F87B29" w:rsidRDefault="009207B8" w14:paraId="043C5614" w14:textId="77777777">
      <w:r w:rsidRPr="00F87B29">
        <w:t>Polisen saknar idag verktyg för att utfärda ordningsbot till den som framför ett fordon som spelar hög musik. Polisen har därför föreslagit att lagstödet förändras med hänvisning till ett tydligare föraransvar i trafikförordningen. Vi delar polisens syn och anser att det finns ett behov av översyn av lagstiftningen. Det är tydligt att dagens lagstöd är otillräckligt.</w:t>
      </w:r>
    </w:p>
    <w:p w:rsidRPr="00F87B29" w:rsidR="00F87B29" w:rsidP="00F87B29" w:rsidRDefault="009207B8" w14:paraId="043C5615" w14:textId="77777777">
      <w:r w:rsidRPr="00F87B29">
        <w:t>Sveriges välstånd och välfärd bygger i mångt och mycket på att ansvarstagande människor går till sitt jobb, arbetar och på det sättet bidrar till vårt gemensamma samhällsbygge. Människor arbetar hårt olika tider under dygnets alla timmar och under veckans samtliga dagar. Det är orimligt att dessa ska få sin sömn förstörd på grund av att hänsynslösa bilister tillåts spela störande hög musik utan att samhället agerar.</w:t>
      </w:r>
    </w:p>
    <w:p w:rsidRPr="00F87B29" w:rsidR="00BB6339" w:rsidP="00F87B29" w:rsidRDefault="009207B8" w14:paraId="043C5616" w14:textId="77777777">
      <w:r w:rsidRPr="00F87B29">
        <w:t>Ge polisen de verktyg som krävs för att få stopp på störande hög musik från fordon i våra tätorter.</w:t>
      </w:r>
    </w:p>
    <w:sdt>
      <w:sdtPr>
        <w:alias w:val="CC_Underskrifter"/>
        <w:tag w:val="CC_Underskrifter"/>
        <w:id w:val="583496634"/>
        <w:lock w:val="sdtContentLocked"/>
        <w:placeholder>
          <w:docPart w:val="5DEA93CFF752460BA77D17E4363C394C"/>
        </w:placeholder>
      </w:sdtPr>
      <w:sdtEndPr/>
      <w:sdtContent>
        <w:p w:rsidR="00F87B29" w:rsidP="00F87B29" w:rsidRDefault="00F87B29" w14:paraId="043C5617" w14:textId="77777777"/>
        <w:p w:rsidRPr="008E0FE2" w:rsidR="004801AC" w:rsidP="00F87B29" w:rsidRDefault="00D67CA8" w14:paraId="043C5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Hans Ekström (S)</w:t>
            </w:r>
          </w:p>
        </w:tc>
      </w:tr>
    </w:tbl>
    <w:p w:rsidR="00815B0F" w:rsidRDefault="00815B0F" w14:paraId="043C561F" w14:textId="77777777"/>
    <w:sectPr w:rsidR="00815B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5621" w14:textId="77777777" w:rsidR="009207B8" w:rsidRDefault="009207B8" w:rsidP="000C1CAD">
      <w:pPr>
        <w:spacing w:line="240" w:lineRule="auto"/>
      </w:pPr>
      <w:r>
        <w:separator/>
      </w:r>
    </w:p>
  </w:endnote>
  <w:endnote w:type="continuationSeparator" w:id="0">
    <w:p w14:paraId="043C5622" w14:textId="77777777" w:rsidR="009207B8" w:rsidRDefault="00920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5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56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5630" w14:textId="77777777" w:rsidR="00262EA3" w:rsidRPr="00F87B29" w:rsidRDefault="00262EA3" w:rsidP="00F87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C561F" w14:textId="77777777" w:rsidR="009207B8" w:rsidRDefault="009207B8" w:rsidP="000C1CAD">
      <w:pPr>
        <w:spacing w:line="240" w:lineRule="auto"/>
      </w:pPr>
      <w:r>
        <w:separator/>
      </w:r>
    </w:p>
  </w:footnote>
  <w:footnote w:type="continuationSeparator" w:id="0">
    <w:p w14:paraId="043C5620" w14:textId="77777777" w:rsidR="009207B8" w:rsidRDefault="009207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3C5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C5632" wp14:anchorId="043C56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CA8" w14:paraId="043C5635" w14:textId="77777777">
                          <w:pPr>
                            <w:jc w:val="right"/>
                          </w:pPr>
                          <w:sdt>
                            <w:sdtPr>
                              <w:alias w:val="CC_Noformat_Partikod"/>
                              <w:tag w:val="CC_Noformat_Partikod"/>
                              <w:id w:val="-53464382"/>
                              <w:placeholder>
                                <w:docPart w:val="77C72ED4F0C449F6AA284E61D14BC454"/>
                              </w:placeholder>
                              <w:text/>
                            </w:sdtPr>
                            <w:sdtEndPr/>
                            <w:sdtContent>
                              <w:r w:rsidR="009207B8">
                                <w:t>S</w:t>
                              </w:r>
                            </w:sdtContent>
                          </w:sdt>
                          <w:sdt>
                            <w:sdtPr>
                              <w:alias w:val="CC_Noformat_Partinummer"/>
                              <w:tag w:val="CC_Noformat_Partinummer"/>
                              <w:id w:val="-1709555926"/>
                              <w:placeholder>
                                <w:docPart w:val="DA70D90D09BA4A7AA2FF7196F5675619"/>
                              </w:placeholder>
                              <w:text/>
                            </w:sdtPr>
                            <w:sdtEndPr/>
                            <w:sdtContent>
                              <w:r w:rsidR="009207B8">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C56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CA8" w14:paraId="043C5635" w14:textId="77777777">
                    <w:pPr>
                      <w:jc w:val="right"/>
                    </w:pPr>
                    <w:sdt>
                      <w:sdtPr>
                        <w:alias w:val="CC_Noformat_Partikod"/>
                        <w:tag w:val="CC_Noformat_Partikod"/>
                        <w:id w:val="-53464382"/>
                        <w:placeholder>
                          <w:docPart w:val="77C72ED4F0C449F6AA284E61D14BC454"/>
                        </w:placeholder>
                        <w:text/>
                      </w:sdtPr>
                      <w:sdtEndPr/>
                      <w:sdtContent>
                        <w:r w:rsidR="009207B8">
                          <w:t>S</w:t>
                        </w:r>
                      </w:sdtContent>
                    </w:sdt>
                    <w:sdt>
                      <w:sdtPr>
                        <w:alias w:val="CC_Noformat_Partinummer"/>
                        <w:tag w:val="CC_Noformat_Partinummer"/>
                        <w:id w:val="-1709555926"/>
                        <w:placeholder>
                          <w:docPart w:val="DA70D90D09BA4A7AA2FF7196F5675619"/>
                        </w:placeholder>
                        <w:text/>
                      </w:sdtPr>
                      <w:sdtEndPr/>
                      <w:sdtContent>
                        <w:r w:rsidR="009207B8">
                          <w:t>1116</w:t>
                        </w:r>
                      </w:sdtContent>
                    </w:sdt>
                  </w:p>
                </w:txbxContent>
              </v:textbox>
              <w10:wrap anchorx="page"/>
            </v:shape>
          </w:pict>
        </mc:Fallback>
      </mc:AlternateContent>
    </w:r>
  </w:p>
  <w:p w:rsidRPr="00293C4F" w:rsidR="00262EA3" w:rsidP="00776B74" w:rsidRDefault="00262EA3" w14:paraId="043C5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3C5625" w14:textId="77777777">
    <w:pPr>
      <w:jc w:val="right"/>
    </w:pPr>
  </w:p>
  <w:p w:rsidR="00262EA3" w:rsidP="00776B74" w:rsidRDefault="00262EA3" w14:paraId="043C56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CA8" w14:paraId="043C56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C5634" wp14:anchorId="043C56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CA8" w14:paraId="043C56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7B8">
          <w:t>S</w:t>
        </w:r>
      </w:sdtContent>
    </w:sdt>
    <w:sdt>
      <w:sdtPr>
        <w:alias w:val="CC_Noformat_Partinummer"/>
        <w:tag w:val="CC_Noformat_Partinummer"/>
        <w:id w:val="-2014525982"/>
        <w:text/>
      </w:sdtPr>
      <w:sdtEndPr/>
      <w:sdtContent>
        <w:r w:rsidR="009207B8">
          <w:t>1116</w:t>
        </w:r>
      </w:sdtContent>
    </w:sdt>
  </w:p>
  <w:p w:rsidRPr="008227B3" w:rsidR="00262EA3" w:rsidP="008227B3" w:rsidRDefault="00D67CA8" w14:paraId="043C56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CA8" w14:paraId="043C56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:1175</w:t>
        </w:r>
      </w:sdtContent>
    </w:sdt>
  </w:p>
  <w:p w:rsidR="00262EA3" w:rsidP="00E03A3D" w:rsidRDefault="00D67CA8" w14:paraId="043C562D"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9207B8" w14:paraId="043C562E" w14:textId="77777777">
        <w:pPr>
          <w:pStyle w:val="FSHRub2"/>
        </w:pPr>
        <w:r>
          <w:t>Stoppa störande hög musik från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43C56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07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439"/>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0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EA"/>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4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B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B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9A"/>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CA8"/>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4B"/>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E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B2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3C560E"/>
  <w15:chartTrackingRefBased/>
  <w15:docId w15:val="{1469A243-0FB4-4140-822B-5FBF0010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60FC93AFEA426580FFEF0081C8B68A"/>
        <w:category>
          <w:name w:val="Allmänt"/>
          <w:gallery w:val="placeholder"/>
        </w:category>
        <w:types>
          <w:type w:val="bbPlcHdr"/>
        </w:types>
        <w:behaviors>
          <w:behavior w:val="content"/>
        </w:behaviors>
        <w:guid w:val="{9C1BDA6B-462B-4AC1-BD19-37AAE0DE8A19}"/>
      </w:docPartPr>
      <w:docPartBody>
        <w:p w:rsidR="003A1806" w:rsidRDefault="003A1806">
          <w:pPr>
            <w:pStyle w:val="A460FC93AFEA426580FFEF0081C8B68A"/>
          </w:pPr>
          <w:r w:rsidRPr="005A0A93">
            <w:rPr>
              <w:rStyle w:val="Platshllartext"/>
            </w:rPr>
            <w:t>Förslag till riksdagsbeslut</w:t>
          </w:r>
        </w:p>
      </w:docPartBody>
    </w:docPart>
    <w:docPart>
      <w:docPartPr>
        <w:name w:val="90A9FC79A46F43A48526857DE5CA7E30"/>
        <w:category>
          <w:name w:val="Allmänt"/>
          <w:gallery w:val="placeholder"/>
        </w:category>
        <w:types>
          <w:type w:val="bbPlcHdr"/>
        </w:types>
        <w:behaviors>
          <w:behavior w:val="content"/>
        </w:behaviors>
        <w:guid w:val="{3C796E0F-3E16-4263-B9E7-424AC2A83C00}"/>
      </w:docPartPr>
      <w:docPartBody>
        <w:p w:rsidR="003A1806" w:rsidRDefault="003A1806">
          <w:pPr>
            <w:pStyle w:val="90A9FC79A46F43A48526857DE5CA7E30"/>
          </w:pPr>
          <w:r w:rsidRPr="005A0A93">
            <w:rPr>
              <w:rStyle w:val="Platshllartext"/>
            </w:rPr>
            <w:t>Motivering</w:t>
          </w:r>
        </w:p>
      </w:docPartBody>
    </w:docPart>
    <w:docPart>
      <w:docPartPr>
        <w:name w:val="77C72ED4F0C449F6AA284E61D14BC454"/>
        <w:category>
          <w:name w:val="Allmänt"/>
          <w:gallery w:val="placeholder"/>
        </w:category>
        <w:types>
          <w:type w:val="bbPlcHdr"/>
        </w:types>
        <w:behaviors>
          <w:behavior w:val="content"/>
        </w:behaviors>
        <w:guid w:val="{CCD34CCE-69DB-42A8-AB2B-B60F6946D83E}"/>
      </w:docPartPr>
      <w:docPartBody>
        <w:p w:rsidR="003A1806" w:rsidRDefault="003A1806">
          <w:pPr>
            <w:pStyle w:val="77C72ED4F0C449F6AA284E61D14BC454"/>
          </w:pPr>
          <w:r>
            <w:rPr>
              <w:rStyle w:val="Platshllartext"/>
            </w:rPr>
            <w:t xml:space="preserve"> </w:t>
          </w:r>
        </w:p>
      </w:docPartBody>
    </w:docPart>
    <w:docPart>
      <w:docPartPr>
        <w:name w:val="DA70D90D09BA4A7AA2FF7196F5675619"/>
        <w:category>
          <w:name w:val="Allmänt"/>
          <w:gallery w:val="placeholder"/>
        </w:category>
        <w:types>
          <w:type w:val="bbPlcHdr"/>
        </w:types>
        <w:behaviors>
          <w:behavior w:val="content"/>
        </w:behaviors>
        <w:guid w:val="{7ADD4F23-A698-4996-9B21-BED657BCAF35}"/>
      </w:docPartPr>
      <w:docPartBody>
        <w:p w:rsidR="003A1806" w:rsidRDefault="003A1806">
          <w:pPr>
            <w:pStyle w:val="DA70D90D09BA4A7AA2FF7196F5675619"/>
          </w:pPr>
          <w:r>
            <w:t xml:space="preserve"> </w:t>
          </w:r>
        </w:p>
      </w:docPartBody>
    </w:docPart>
    <w:docPart>
      <w:docPartPr>
        <w:name w:val="5DEA93CFF752460BA77D17E4363C394C"/>
        <w:category>
          <w:name w:val="Allmänt"/>
          <w:gallery w:val="placeholder"/>
        </w:category>
        <w:types>
          <w:type w:val="bbPlcHdr"/>
        </w:types>
        <w:behaviors>
          <w:behavior w:val="content"/>
        </w:behaviors>
        <w:guid w:val="{F61A93D2-3267-4F24-AF13-3D4949CF24DB}"/>
      </w:docPartPr>
      <w:docPartBody>
        <w:p w:rsidR="00D31BB8" w:rsidRDefault="00D31B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06"/>
    <w:rsid w:val="003A1806"/>
    <w:rsid w:val="00D31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60FC93AFEA426580FFEF0081C8B68A">
    <w:name w:val="A460FC93AFEA426580FFEF0081C8B68A"/>
  </w:style>
  <w:style w:type="paragraph" w:customStyle="1" w:styleId="7F3639B28C114773AFF7B3AAFECDB0EB">
    <w:name w:val="7F3639B28C114773AFF7B3AAFECDB0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107C15E2B849A9A5A5AD2D97D42DCF">
    <w:name w:val="A3107C15E2B849A9A5A5AD2D97D42DCF"/>
  </w:style>
  <w:style w:type="paragraph" w:customStyle="1" w:styleId="90A9FC79A46F43A48526857DE5CA7E30">
    <w:name w:val="90A9FC79A46F43A48526857DE5CA7E30"/>
  </w:style>
  <w:style w:type="paragraph" w:customStyle="1" w:styleId="5D4B8B4F6AAA4659984AB6734857686C">
    <w:name w:val="5D4B8B4F6AAA4659984AB6734857686C"/>
  </w:style>
  <w:style w:type="paragraph" w:customStyle="1" w:styleId="68B5D3499BB94DBBA05F8C760CDC2D09">
    <w:name w:val="68B5D3499BB94DBBA05F8C760CDC2D09"/>
  </w:style>
  <w:style w:type="paragraph" w:customStyle="1" w:styleId="77C72ED4F0C449F6AA284E61D14BC454">
    <w:name w:val="77C72ED4F0C449F6AA284E61D14BC454"/>
  </w:style>
  <w:style w:type="paragraph" w:customStyle="1" w:styleId="DA70D90D09BA4A7AA2FF7196F5675619">
    <w:name w:val="DA70D90D09BA4A7AA2FF7196F5675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043E5-C803-4E47-81BE-E9B7810F90D2}"/>
</file>

<file path=customXml/itemProps2.xml><?xml version="1.0" encoding="utf-8"?>
<ds:datastoreItem xmlns:ds="http://schemas.openxmlformats.org/officeDocument/2006/customXml" ds:itemID="{F07DF81D-5313-43D1-B3AA-76C8A9EDC661}"/>
</file>

<file path=customXml/itemProps3.xml><?xml version="1.0" encoding="utf-8"?>
<ds:datastoreItem xmlns:ds="http://schemas.openxmlformats.org/officeDocument/2006/customXml" ds:itemID="{4378A20A-D176-4121-BF12-31229CC4683B}"/>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1304</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S1116 Stoppa störande hög musik från fordon</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