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F7EAF7B" w14:textId="77777777">
        <w:tc>
          <w:tcPr>
            <w:tcW w:w="2268" w:type="dxa"/>
          </w:tcPr>
          <w:p w14:paraId="4F7EAF7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F7EAF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F7EAF7E" w14:textId="77777777">
        <w:tc>
          <w:tcPr>
            <w:tcW w:w="2268" w:type="dxa"/>
          </w:tcPr>
          <w:p w14:paraId="4F7EAF7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F7EAF7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F7EAF81" w14:textId="77777777">
        <w:tc>
          <w:tcPr>
            <w:tcW w:w="3402" w:type="dxa"/>
            <w:gridSpan w:val="2"/>
          </w:tcPr>
          <w:p w14:paraId="4F7EAF7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F7EAF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F7EAF84" w14:textId="77777777">
        <w:tc>
          <w:tcPr>
            <w:tcW w:w="2268" w:type="dxa"/>
          </w:tcPr>
          <w:p w14:paraId="4F7EAF8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F7EAF83" w14:textId="3E3B7AB5" w:rsidR="006E4E11" w:rsidRPr="00ED583F" w:rsidRDefault="008356B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N2017/02536/IFK</w:t>
            </w:r>
          </w:p>
        </w:tc>
      </w:tr>
      <w:tr w:rsidR="006E4E11" w14:paraId="4F7EAF87" w14:textId="77777777">
        <w:tc>
          <w:tcPr>
            <w:tcW w:w="2268" w:type="dxa"/>
          </w:tcPr>
          <w:p w14:paraId="4F7EAF8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F7EAF8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F7EAF89" w14:textId="77777777" w:rsidTr="005E13B7">
        <w:trPr>
          <w:trHeight w:val="284"/>
        </w:trPr>
        <w:tc>
          <w:tcPr>
            <w:tcW w:w="4911" w:type="dxa"/>
          </w:tcPr>
          <w:p w14:paraId="4F7EAF88" w14:textId="77777777" w:rsidR="006E4E11" w:rsidRDefault="00306B6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4F7EAF8B" w14:textId="77777777" w:rsidTr="005E13B7">
        <w:trPr>
          <w:trHeight w:val="284"/>
        </w:trPr>
        <w:tc>
          <w:tcPr>
            <w:tcW w:w="4911" w:type="dxa"/>
          </w:tcPr>
          <w:p w14:paraId="70FB8E17" w14:textId="44CD5A2C" w:rsidR="006E4E11" w:rsidRDefault="00306B6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  <w:p w14:paraId="53C5CFBF" w14:textId="77777777" w:rsidR="005E13B7" w:rsidRDefault="005E13B7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4F7EAF8A" w14:textId="42A6A668" w:rsidR="00D91D46" w:rsidRDefault="00D91D4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7EAF8D" w14:textId="77777777" w:rsidTr="005E13B7">
        <w:trPr>
          <w:trHeight w:val="284"/>
        </w:trPr>
        <w:tc>
          <w:tcPr>
            <w:tcW w:w="4911" w:type="dxa"/>
          </w:tcPr>
          <w:p w14:paraId="4F7EAF8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7EAF8F" w14:textId="77777777" w:rsidTr="005E13B7">
        <w:trPr>
          <w:trHeight w:val="284"/>
        </w:trPr>
        <w:tc>
          <w:tcPr>
            <w:tcW w:w="4911" w:type="dxa"/>
          </w:tcPr>
          <w:p w14:paraId="4F7EAF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7EAF91" w14:textId="77777777" w:rsidTr="005E13B7">
        <w:trPr>
          <w:trHeight w:val="284"/>
        </w:trPr>
        <w:tc>
          <w:tcPr>
            <w:tcW w:w="4911" w:type="dxa"/>
          </w:tcPr>
          <w:p w14:paraId="4F7EAF9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7EAF93" w14:textId="77777777" w:rsidTr="005E13B7">
        <w:trPr>
          <w:trHeight w:val="284"/>
        </w:trPr>
        <w:tc>
          <w:tcPr>
            <w:tcW w:w="4911" w:type="dxa"/>
          </w:tcPr>
          <w:p w14:paraId="4F7EAF9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7EAF95" w14:textId="77777777" w:rsidTr="005E13B7">
        <w:trPr>
          <w:trHeight w:val="284"/>
        </w:trPr>
        <w:tc>
          <w:tcPr>
            <w:tcW w:w="4911" w:type="dxa"/>
          </w:tcPr>
          <w:p w14:paraId="4F7EAF9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7EAF97" w14:textId="77777777" w:rsidTr="005E13B7">
        <w:trPr>
          <w:trHeight w:val="284"/>
        </w:trPr>
        <w:tc>
          <w:tcPr>
            <w:tcW w:w="4911" w:type="dxa"/>
          </w:tcPr>
          <w:p w14:paraId="4F7EAF9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7EAF99" w14:textId="77777777" w:rsidTr="005E13B7">
        <w:trPr>
          <w:trHeight w:val="284"/>
        </w:trPr>
        <w:tc>
          <w:tcPr>
            <w:tcW w:w="4911" w:type="dxa"/>
          </w:tcPr>
          <w:p w14:paraId="4F7EAF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F7EAF9A" w14:textId="77777777" w:rsidR="006E4E11" w:rsidRDefault="00306B65">
      <w:pPr>
        <w:framePr w:w="4400" w:h="2523" w:wrap="notBeside" w:vAnchor="page" w:hAnchor="page" w:x="6453" w:y="2445"/>
        <w:ind w:left="142"/>
      </w:pPr>
      <w:r>
        <w:t>Till riksdagen</w:t>
      </w:r>
    </w:p>
    <w:p w14:paraId="4F7EAF9B" w14:textId="1F34B52B" w:rsidR="006E4E11" w:rsidRDefault="008356B6" w:rsidP="00306B65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2016/17:1172 av Cecilie </w:t>
      </w:r>
      <w:proofErr w:type="spellStart"/>
      <w:r>
        <w:t>Tenfjord-Toftby</w:t>
      </w:r>
      <w:proofErr w:type="spellEnd"/>
      <w:r>
        <w:t xml:space="preserve"> (M) Sverige som finanscentrum</w:t>
      </w:r>
    </w:p>
    <w:p w14:paraId="4F7EAF9C" w14:textId="77777777" w:rsidR="006E4E11" w:rsidRDefault="006E4E11">
      <w:pPr>
        <w:pStyle w:val="RKnormal"/>
      </w:pPr>
    </w:p>
    <w:p w14:paraId="4F7EAF9D" w14:textId="2CF4B54E" w:rsidR="00306B65" w:rsidRDefault="008356B6" w:rsidP="00306B65">
      <w:pPr>
        <w:pStyle w:val="RKnormal"/>
      </w:pPr>
      <w:r>
        <w:t xml:space="preserve">Cecilie </w:t>
      </w:r>
      <w:proofErr w:type="spellStart"/>
      <w:r>
        <w:t>Tenfjord-Toftby</w:t>
      </w:r>
      <w:proofErr w:type="spellEnd"/>
      <w:r w:rsidR="00306B65">
        <w:t xml:space="preserve"> har frågat mig </w:t>
      </w:r>
      <w:r>
        <w:t xml:space="preserve">vad den negativa trenden i The Global </w:t>
      </w:r>
      <w:proofErr w:type="spellStart"/>
      <w:r>
        <w:t>Financial</w:t>
      </w:r>
      <w:proofErr w:type="spellEnd"/>
      <w:r>
        <w:t xml:space="preserve"> Centres Index beror på och vilka åtgärder jag och regeringen avser att presentera för att vända utvecklingen.</w:t>
      </w:r>
    </w:p>
    <w:p w14:paraId="323A7BDC" w14:textId="77777777" w:rsidR="008356B6" w:rsidRDefault="008356B6" w:rsidP="001448B0">
      <w:pPr>
        <w:pStyle w:val="RKnormal"/>
      </w:pPr>
    </w:p>
    <w:p w14:paraId="08AE8170" w14:textId="6765F6A3" w:rsidR="008356B6" w:rsidRDefault="008356B6" w:rsidP="001448B0">
      <w:pPr>
        <w:pStyle w:val="RKnormal"/>
      </w:pPr>
      <w:r>
        <w:t xml:space="preserve">Regeringen för en politik i syfte att nå målet om lägst arbetslöshet i EU år 2020. Regeringen har genomfört flera insatser för att förbättra villkoren för företagande och för att förbättra finansieringsförutsättningarna för företag i Sverige. </w:t>
      </w:r>
    </w:p>
    <w:p w14:paraId="6A217537" w14:textId="77777777" w:rsidR="008356B6" w:rsidRDefault="008356B6" w:rsidP="001448B0">
      <w:pPr>
        <w:pStyle w:val="RKnormal"/>
      </w:pPr>
    </w:p>
    <w:p w14:paraId="0D0DED4C" w14:textId="52B9E4DA" w:rsidR="008356B6" w:rsidRDefault="008356B6" w:rsidP="008356B6">
      <w:pPr>
        <w:pStyle w:val="RKnormal"/>
      </w:pPr>
      <w:r>
        <w:t xml:space="preserve">Sverige har i ett EU-perspektiv en relativt sett stor banksektor men i övrigt </w:t>
      </w:r>
      <w:r w:rsidR="00781CFC">
        <w:t>är storleken på den svenska</w:t>
      </w:r>
      <w:r>
        <w:t xml:space="preserve"> finanssektor</w:t>
      </w:r>
      <w:r w:rsidR="00781CFC">
        <w:t>n</w:t>
      </w:r>
      <w:r>
        <w:t xml:space="preserve"> i genomsnitt med övriga EU-länder.</w:t>
      </w:r>
      <w:r w:rsidR="00911CEF">
        <w:t xml:space="preserve"> Effekter av förändringar såsom </w:t>
      </w:r>
      <w:proofErr w:type="spellStart"/>
      <w:r w:rsidR="00911CEF">
        <w:t>Brexit</w:t>
      </w:r>
      <w:proofErr w:type="spellEnd"/>
      <w:r w:rsidR="00911CEF">
        <w:t xml:space="preserve"> och utvecklingen inom banksektorn i övriga EU-länder, där </w:t>
      </w:r>
      <w:r w:rsidR="00781CFC">
        <w:t>s</w:t>
      </w:r>
      <w:r w:rsidR="00911CEF">
        <w:t>venska banker står sig mycket starka, kan öppna för framtida möjligheter.</w:t>
      </w:r>
      <w:r>
        <w:t xml:space="preserve"> Jag ser </w:t>
      </w:r>
      <w:r w:rsidR="00911CEF">
        <w:t xml:space="preserve">vidare </w:t>
      </w:r>
      <w:r>
        <w:t xml:space="preserve">positivt på att Sverige är ett av de ledande länderna i EU </w:t>
      </w:r>
      <w:r w:rsidR="00781CFC">
        <w:t xml:space="preserve">att attrahera </w:t>
      </w:r>
      <w:r>
        <w:t>riskkapital</w:t>
      </w:r>
      <w:r w:rsidR="00061E0C">
        <w:t xml:space="preserve"> med ett stort inflöde från utlandet</w:t>
      </w:r>
      <w:r>
        <w:t xml:space="preserve"> och</w:t>
      </w:r>
      <w:r w:rsidR="00061E0C">
        <w:t xml:space="preserve"> nu</w:t>
      </w:r>
      <w:r>
        <w:t xml:space="preserve"> särskilt när det gäller finansiering till unga teknikföretag. Beträffande utsikterna för framtidens finanssektor så ser jag goda förutsättningar för tillväxt när det gäller nya innovativa bolag i Sverige. </w:t>
      </w:r>
      <w:proofErr w:type="spellStart"/>
      <w:r>
        <w:t>Fintechsektorn</w:t>
      </w:r>
      <w:proofErr w:type="spellEnd"/>
      <w:r>
        <w:t xml:space="preserve"> är ett exempel på en ny innovativ bransch där digitaliseringen är en central komponent för ytterligare utveckling och där Sverige ligger långt framme. </w:t>
      </w:r>
      <w:r w:rsidR="00895692">
        <w:t>Regeringen har uppdragit åt V</w:t>
      </w:r>
      <w:r w:rsidR="000417E2">
        <w:t>erket för innovationssystem</w:t>
      </w:r>
      <w:r w:rsidR="00895692">
        <w:t xml:space="preserve"> att under 2017 se över hur verksamhet och regleringar kan anpassas till nya innovativa finansiella produkter, s.k. </w:t>
      </w:r>
      <w:proofErr w:type="spellStart"/>
      <w:r w:rsidR="00895692">
        <w:t>fintech</w:t>
      </w:r>
      <w:proofErr w:type="spellEnd"/>
      <w:r w:rsidR="00895692">
        <w:t xml:space="preserve"> inom finanssektorn. </w:t>
      </w:r>
      <w:r w:rsidR="00781CFC">
        <w:t>Finansinspektionen har samtidigt fått i uppdrag av regeringen att se över hur myndigheten kan möt</w:t>
      </w:r>
      <w:r w:rsidR="0069245C">
        <w:t>a</w:t>
      </w:r>
      <w:r w:rsidR="00781CFC">
        <w:t xml:space="preserve"> de frågeställningar och behov som kan uppkomma när finansiella företag erbjuder nya innovativa tjänster. </w:t>
      </w:r>
      <w:r>
        <w:t xml:space="preserve">Inom ramen för regeringens exportstrategi så har Business Sweden ett uppdrag att hjälpa s.k. </w:t>
      </w:r>
      <w:proofErr w:type="spellStart"/>
      <w:r>
        <w:t>born</w:t>
      </w:r>
      <w:proofErr w:type="spellEnd"/>
      <w:r>
        <w:t xml:space="preserve"> global företag att utveckla sin export. Jag ser positivt på möjligheterna för nya svenska </w:t>
      </w:r>
      <w:proofErr w:type="spellStart"/>
      <w:r>
        <w:t>fintechbolag</w:t>
      </w:r>
      <w:proofErr w:type="spellEnd"/>
      <w:r>
        <w:t xml:space="preserve"> att nå den internationella marknaden och därmed också stärka Sverige som finanscentrum. </w:t>
      </w:r>
    </w:p>
    <w:p w14:paraId="4F7EAFA0" w14:textId="77777777" w:rsidR="00C00725" w:rsidRDefault="00C00725" w:rsidP="001448B0">
      <w:pPr>
        <w:pStyle w:val="RKnormal"/>
      </w:pPr>
    </w:p>
    <w:p w14:paraId="19FEE0BB" w14:textId="5C008340" w:rsidR="008356B6" w:rsidRDefault="007C4BCE" w:rsidP="00BE671A">
      <w:pPr>
        <w:pStyle w:val="RKnormal"/>
      </w:pPr>
      <w:r>
        <w:t xml:space="preserve">Regeringen </w:t>
      </w:r>
      <w:r w:rsidR="00564C97">
        <w:t>har</w:t>
      </w:r>
      <w:r w:rsidR="008356B6">
        <w:t xml:space="preserve"> vidare tagit initiativ för att ytterligare vitalisera riskkapitalbranschen för företag i utvecklingsskeden genom</w:t>
      </w:r>
      <w:r w:rsidR="00D9078B">
        <w:t xml:space="preserve"> en </w:t>
      </w:r>
      <w:r w:rsidR="00083E44" w:rsidRPr="00BE671A">
        <w:t>ny struktur för statens risk</w:t>
      </w:r>
      <w:r w:rsidR="0019105F">
        <w:softHyphen/>
      </w:r>
      <w:r w:rsidR="008356B6">
        <w:t>kapitalinsatser</w:t>
      </w:r>
      <w:r w:rsidR="00083E44" w:rsidRPr="00BE671A">
        <w:t xml:space="preserve">. </w:t>
      </w:r>
      <w:proofErr w:type="spellStart"/>
      <w:r w:rsidR="00D9078B" w:rsidRPr="00BF2BE3">
        <w:t>Saminvest</w:t>
      </w:r>
      <w:proofErr w:type="spellEnd"/>
      <w:r w:rsidR="00ED38EF" w:rsidRPr="00BF2BE3">
        <w:t xml:space="preserve"> AB</w:t>
      </w:r>
      <w:r w:rsidR="008356B6">
        <w:t>, som bildades 2016,</w:t>
      </w:r>
      <w:r w:rsidR="00D9078B" w:rsidRPr="00BF2BE3">
        <w:t xml:space="preserve"> kommer</w:t>
      </w:r>
      <w:r w:rsidR="00D9078B">
        <w:t xml:space="preserve"> att samverka med</w:t>
      </w:r>
      <w:r w:rsidR="00D26F93">
        <w:t>,</w:t>
      </w:r>
      <w:r w:rsidR="00D9078B">
        <w:t xml:space="preserve"> och </w:t>
      </w:r>
      <w:r w:rsidR="00D26F93">
        <w:t xml:space="preserve">investera genom privata aktörer. </w:t>
      </w:r>
      <w:r w:rsidR="00D26F93" w:rsidRPr="00D26F93">
        <w:t xml:space="preserve">Förutom </w:t>
      </w:r>
      <w:r w:rsidR="00D26F93">
        <w:t xml:space="preserve">ett </w:t>
      </w:r>
      <w:r w:rsidR="00D26F93" w:rsidRPr="00D26F93">
        <w:t xml:space="preserve">stärkt utbud av riskvillig finansiering, genom uppväxling med privat kapital, förväntas </w:t>
      </w:r>
      <w:r w:rsidR="00D26F93">
        <w:t>bolagets</w:t>
      </w:r>
      <w:r w:rsidR="00D26F93" w:rsidRPr="00D26F93">
        <w:t xml:space="preserve"> arbetssätt bidra till att utveckla riskkapitalmarknaden och det finansiella ekosystemet i </w:t>
      </w:r>
      <w:r w:rsidR="00D26F93" w:rsidRPr="00067DA7">
        <w:t xml:space="preserve">Sverige vilket </w:t>
      </w:r>
      <w:r w:rsidR="008356B6">
        <w:t>därmed kan förstärka finansbranschen för finansiering av innovativa tillväxtbolag</w:t>
      </w:r>
      <w:r w:rsidR="00D26F93" w:rsidRPr="00067DA7">
        <w:t>.</w:t>
      </w:r>
      <w:r w:rsidR="000D2DDB" w:rsidRPr="00067DA7">
        <w:t xml:space="preserve"> Priv</w:t>
      </w:r>
      <w:r w:rsidR="008356B6">
        <w:t>at gräsrotsfinansiering är en bransch</w:t>
      </w:r>
      <w:r w:rsidR="000D2DDB" w:rsidRPr="00067DA7">
        <w:t xml:space="preserve"> </w:t>
      </w:r>
      <w:r w:rsidR="000D2DDB" w:rsidRPr="00BF2BE3">
        <w:t>som växer snabbt. Regeringen har därför tills</w:t>
      </w:r>
      <w:r w:rsidR="008356B6">
        <w:t xml:space="preserve">att en utredning </w:t>
      </w:r>
      <w:r w:rsidR="00781CFC">
        <w:t xml:space="preserve">om </w:t>
      </w:r>
      <w:r w:rsidR="008356B6">
        <w:t>gräsrotsfinansiering</w:t>
      </w:r>
      <w:r w:rsidR="000D2DDB" w:rsidRPr="00067DA7">
        <w:t xml:space="preserve"> </w:t>
      </w:r>
      <w:r w:rsidR="00781CFC">
        <w:t>med utgångspunkten att förbättra förutsättningarna för utvecklingen av finansieringsformen</w:t>
      </w:r>
      <w:r w:rsidR="008356B6">
        <w:t xml:space="preserve"> </w:t>
      </w:r>
      <w:r w:rsidR="00B51649">
        <w:t xml:space="preserve">och </w:t>
      </w:r>
      <w:r w:rsidR="008356B6">
        <w:t>samtidigt</w:t>
      </w:r>
      <w:r w:rsidR="000D2DDB" w:rsidRPr="00067DA7">
        <w:t xml:space="preserve"> se över de frågetecken</w:t>
      </w:r>
      <w:r w:rsidR="008356B6">
        <w:t xml:space="preserve"> och behov</w:t>
      </w:r>
      <w:r w:rsidR="000D2DDB" w:rsidRPr="00067DA7">
        <w:t xml:space="preserve"> som finns när det gäller reglering</w:t>
      </w:r>
      <w:r w:rsidR="008356B6">
        <w:t>ar</w:t>
      </w:r>
      <w:r w:rsidR="000D2DDB" w:rsidRPr="00067DA7">
        <w:t xml:space="preserve"> på marknaden.</w:t>
      </w:r>
      <w:r w:rsidR="000D2DDB">
        <w:t xml:space="preserve"> </w:t>
      </w:r>
    </w:p>
    <w:p w14:paraId="38C1C3FB" w14:textId="77777777" w:rsidR="008356B6" w:rsidRDefault="008356B6" w:rsidP="00BE671A">
      <w:pPr>
        <w:pStyle w:val="RKnormal"/>
      </w:pPr>
    </w:p>
    <w:p w14:paraId="4F7EAFA1" w14:textId="3ABFBA00" w:rsidR="00BE671A" w:rsidRDefault="008356B6" w:rsidP="00BE671A">
      <w:pPr>
        <w:pStyle w:val="RKnormal"/>
      </w:pPr>
      <w:r>
        <w:t xml:space="preserve">Sammanfattningsvis så bedömer jag att Sverige med stöd av regeringens politik har goda förutsättningar att ligga i framkant när det gäller den teknikutveckling som präglar finansbranschen och det omfattar också en dynamisk struktur på riskkapitalmarknaden och när det gäller nya finansieringsformer för företag, särskilt innovativa tillväxtbolag. </w:t>
      </w:r>
    </w:p>
    <w:p w14:paraId="4F7EAFA2" w14:textId="77777777" w:rsidR="00564C97" w:rsidRDefault="00564C97" w:rsidP="00BE671A">
      <w:pPr>
        <w:pStyle w:val="RKnormal"/>
      </w:pPr>
    </w:p>
    <w:p w14:paraId="4F7EAFA6" w14:textId="77777777" w:rsidR="00D75C0D" w:rsidRDefault="00D75C0D" w:rsidP="00D26F93">
      <w:pPr>
        <w:overflowPunct/>
        <w:spacing w:line="240" w:lineRule="auto"/>
        <w:textAlignment w:val="auto"/>
      </w:pPr>
    </w:p>
    <w:p w14:paraId="4F7EAFA8" w14:textId="4E446DF0" w:rsidR="00306B65" w:rsidRDefault="008356B6">
      <w:pPr>
        <w:pStyle w:val="RKnormal"/>
      </w:pPr>
      <w:r>
        <w:t>Stockholm den 7 april 2017</w:t>
      </w:r>
    </w:p>
    <w:p w14:paraId="4F7EAFA9" w14:textId="77777777" w:rsidR="00306B65" w:rsidRDefault="00306B65">
      <w:pPr>
        <w:pStyle w:val="RKnormal"/>
      </w:pPr>
    </w:p>
    <w:p w14:paraId="4F7EAFAA" w14:textId="77777777" w:rsidR="00067DA7" w:rsidRDefault="00067DA7">
      <w:pPr>
        <w:pStyle w:val="RKnormal"/>
      </w:pPr>
    </w:p>
    <w:p w14:paraId="4F7EAFAB" w14:textId="77777777" w:rsidR="00067DA7" w:rsidRDefault="00067DA7">
      <w:pPr>
        <w:pStyle w:val="RKnormal"/>
      </w:pPr>
    </w:p>
    <w:p w14:paraId="4F7EAFAD" w14:textId="77777777" w:rsidR="00306B65" w:rsidRDefault="00306B65">
      <w:pPr>
        <w:pStyle w:val="RKnormal"/>
      </w:pPr>
      <w:r>
        <w:t>Mikael Damberg</w:t>
      </w:r>
    </w:p>
    <w:sectPr w:rsidR="00306B6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22EE4A" w14:textId="77777777" w:rsidR="00963BBB" w:rsidRDefault="00963BBB">
      <w:r>
        <w:separator/>
      </w:r>
    </w:p>
  </w:endnote>
  <w:endnote w:type="continuationSeparator" w:id="0">
    <w:p w14:paraId="5ABA8318" w14:textId="77777777" w:rsidR="00963BBB" w:rsidRDefault="00963BBB">
      <w:r>
        <w:continuationSeparator/>
      </w:r>
    </w:p>
  </w:endnote>
  <w:endnote w:type="continuationNotice" w:id="1">
    <w:p w14:paraId="65F188AE" w14:textId="77777777" w:rsidR="00430FE9" w:rsidRDefault="00430F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602B7" w14:textId="77777777" w:rsidR="00963BBB" w:rsidRDefault="00963BBB">
      <w:r>
        <w:separator/>
      </w:r>
    </w:p>
  </w:footnote>
  <w:footnote w:type="continuationSeparator" w:id="0">
    <w:p w14:paraId="6D2BC233" w14:textId="77777777" w:rsidR="00963BBB" w:rsidRDefault="00963BBB">
      <w:r>
        <w:continuationSeparator/>
      </w:r>
    </w:p>
  </w:footnote>
  <w:footnote w:type="continuationNotice" w:id="1">
    <w:p w14:paraId="5E782251" w14:textId="77777777" w:rsidR="00430FE9" w:rsidRDefault="00430FE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EAFB2" w14:textId="77777777" w:rsidR="00963BBB" w:rsidRDefault="00963BBB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F7E7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963BBB" w14:paraId="4F7EAFB6" w14:textId="77777777">
      <w:trPr>
        <w:cantSplit/>
      </w:trPr>
      <w:tc>
        <w:tcPr>
          <w:tcW w:w="3119" w:type="dxa"/>
        </w:tcPr>
        <w:p w14:paraId="4F7EAFB3" w14:textId="77777777" w:rsidR="00963BBB" w:rsidRDefault="00963BBB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7EAFB4" w14:textId="77777777" w:rsidR="00963BBB" w:rsidRDefault="00963BBB">
          <w:pPr>
            <w:pStyle w:val="Sidhuvud"/>
            <w:ind w:right="360"/>
          </w:pPr>
        </w:p>
      </w:tc>
      <w:tc>
        <w:tcPr>
          <w:tcW w:w="1525" w:type="dxa"/>
        </w:tcPr>
        <w:p w14:paraId="4F7EAFB5" w14:textId="77777777" w:rsidR="00963BBB" w:rsidRDefault="00963BBB">
          <w:pPr>
            <w:pStyle w:val="Sidhuvud"/>
            <w:ind w:right="360"/>
          </w:pPr>
        </w:p>
      </w:tc>
    </w:tr>
  </w:tbl>
  <w:p w14:paraId="4F7EAFB7" w14:textId="77777777" w:rsidR="00963BBB" w:rsidRDefault="00963BBB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EAFB8" w14:textId="77777777" w:rsidR="00963BBB" w:rsidRDefault="00963BBB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963BBB" w14:paraId="4F7EAFBC" w14:textId="77777777">
      <w:trPr>
        <w:cantSplit/>
      </w:trPr>
      <w:tc>
        <w:tcPr>
          <w:tcW w:w="3119" w:type="dxa"/>
        </w:tcPr>
        <w:p w14:paraId="4F7EAFB9" w14:textId="77777777" w:rsidR="00963BBB" w:rsidRDefault="00963BBB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7EAFBA" w14:textId="77777777" w:rsidR="00963BBB" w:rsidRDefault="00963BBB">
          <w:pPr>
            <w:pStyle w:val="Sidhuvud"/>
            <w:ind w:right="360"/>
          </w:pPr>
        </w:p>
      </w:tc>
      <w:tc>
        <w:tcPr>
          <w:tcW w:w="1525" w:type="dxa"/>
        </w:tcPr>
        <w:p w14:paraId="4F7EAFBB" w14:textId="77777777" w:rsidR="00963BBB" w:rsidRDefault="00963BBB">
          <w:pPr>
            <w:pStyle w:val="Sidhuvud"/>
            <w:ind w:right="360"/>
          </w:pPr>
        </w:p>
      </w:tc>
    </w:tr>
  </w:tbl>
  <w:p w14:paraId="4F7EAFBD" w14:textId="77777777" w:rsidR="00963BBB" w:rsidRDefault="00963BBB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EAFBE" w14:textId="77777777" w:rsidR="00963BBB" w:rsidRDefault="00963BB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F7EAFC3" wp14:editId="4F7EAFC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7EAFBF" w14:textId="77777777" w:rsidR="00963BBB" w:rsidRDefault="00963BB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F7EAFC0" w14:textId="77777777" w:rsidR="00963BBB" w:rsidRDefault="00963BBB">
    <w:pPr>
      <w:rPr>
        <w:rFonts w:ascii="TradeGothic" w:hAnsi="TradeGothic"/>
        <w:b/>
        <w:bCs/>
        <w:spacing w:val="12"/>
        <w:sz w:val="22"/>
      </w:rPr>
    </w:pPr>
  </w:p>
  <w:p w14:paraId="4F7EAFC1" w14:textId="77777777" w:rsidR="00963BBB" w:rsidRDefault="00963BB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F7EAFC2" w14:textId="77777777" w:rsidR="00963BBB" w:rsidRDefault="00963BBB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87545"/>
    <w:multiLevelType w:val="multilevel"/>
    <w:tmpl w:val="376E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BC3F0E"/>
    <w:multiLevelType w:val="hybridMultilevel"/>
    <w:tmpl w:val="3D24001E"/>
    <w:lvl w:ilvl="0" w:tplc="4C3065AE">
      <w:start w:val="79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B65"/>
    <w:rsid w:val="00016F7D"/>
    <w:rsid w:val="000417E2"/>
    <w:rsid w:val="00061E0C"/>
    <w:rsid w:val="00067DA7"/>
    <w:rsid w:val="00070BEC"/>
    <w:rsid w:val="00083E44"/>
    <w:rsid w:val="000867E8"/>
    <w:rsid w:val="000D2DDB"/>
    <w:rsid w:val="001448B0"/>
    <w:rsid w:val="00150384"/>
    <w:rsid w:val="00160901"/>
    <w:rsid w:val="00177532"/>
    <w:rsid w:val="001805B7"/>
    <w:rsid w:val="0019105F"/>
    <w:rsid w:val="001C6E4F"/>
    <w:rsid w:val="00204856"/>
    <w:rsid w:val="00233413"/>
    <w:rsid w:val="00255A05"/>
    <w:rsid w:val="00306B65"/>
    <w:rsid w:val="00366126"/>
    <w:rsid w:val="00367B1C"/>
    <w:rsid w:val="00373866"/>
    <w:rsid w:val="0037570F"/>
    <w:rsid w:val="003A34AC"/>
    <w:rsid w:val="003E6FE5"/>
    <w:rsid w:val="00430FE9"/>
    <w:rsid w:val="004A328D"/>
    <w:rsid w:val="00564C97"/>
    <w:rsid w:val="0058762B"/>
    <w:rsid w:val="005C47E3"/>
    <w:rsid w:val="005E13B7"/>
    <w:rsid w:val="006753DA"/>
    <w:rsid w:val="0069245C"/>
    <w:rsid w:val="006C6D28"/>
    <w:rsid w:val="006E4E11"/>
    <w:rsid w:val="007242A3"/>
    <w:rsid w:val="00736E30"/>
    <w:rsid w:val="00781CFC"/>
    <w:rsid w:val="007A56CC"/>
    <w:rsid w:val="007A6855"/>
    <w:rsid w:val="007C4BCE"/>
    <w:rsid w:val="007F7E72"/>
    <w:rsid w:val="008356B6"/>
    <w:rsid w:val="00895692"/>
    <w:rsid w:val="0089743E"/>
    <w:rsid w:val="008A7127"/>
    <w:rsid w:val="00911CEF"/>
    <w:rsid w:val="0092027A"/>
    <w:rsid w:val="00936E8C"/>
    <w:rsid w:val="009438F3"/>
    <w:rsid w:val="00955E31"/>
    <w:rsid w:val="00963BBB"/>
    <w:rsid w:val="009879FC"/>
    <w:rsid w:val="00992E72"/>
    <w:rsid w:val="00997472"/>
    <w:rsid w:val="00997A05"/>
    <w:rsid w:val="00997FD7"/>
    <w:rsid w:val="009B2E01"/>
    <w:rsid w:val="009E77B8"/>
    <w:rsid w:val="00A700EA"/>
    <w:rsid w:val="00AA6A80"/>
    <w:rsid w:val="00AF26D1"/>
    <w:rsid w:val="00B51649"/>
    <w:rsid w:val="00BC7282"/>
    <w:rsid w:val="00BE671A"/>
    <w:rsid w:val="00BE6D37"/>
    <w:rsid w:val="00BF2BE3"/>
    <w:rsid w:val="00C00725"/>
    <w:rsid w:val="00C06424"/>
    <w:rsid w:val="00C57A99"/>
    <w:rsid w:val="00C640BA"/>
    <w:rsid w:val="00C951BA"/>
    <w:rsid w:val="00D133D7"/>
    <w:rsid w:val="00D26F93"/>
    <w:rsid w:val="00D32F48"/>
    <w:rsid w:val="00D75C0D"/>
    <w:rsid w:val="00D9078B"/>
    <w:rsid w:val="00D91D46"/>
    <w:rsid w:val="00DD594C"/>
    <w:rsid w:val="00DF149E"/>
    <w:rsid w:val="00DF5D76"/>
    <w:rsid w:val="00E80146"/>
    <w:rsid w:val="00E813D3"/>
    <w:rsid w:val="00E904D0"/>
    <w:rsid w:val="00EC25F9"/>
    <w:rsid w:val="00ED38EF"/>
    <w:rsid w:val="00ED583F"/>
    <w:rsid w:val="00F7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EAF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06B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06B65"/>
    <w:rPr>
      <w:rFonts w:ascii="Tahoma" w:hAnsi="Tahoma" w:cs="Tahoma"/>
      <w:sz w:val="16"/>
      <w:szCs w:val="16"/>
      <w:lang w:eastAsia="en-US"/>
    </w:rPr>
  </w:style>
  <w:style w:type="character" w:styleId="Stark">
    <w:name w:val="Strong"/>
    <w:basedOn w:val="Standardstycketeckensnitt"/>
    <w:uiPriority w:val="22"/>
    <w:qFormat/>
    <w:rsid w:val="00C06424"/>
    <w:rPr>
      <w:b/>
      <w:bCs/>
    </w:rPr>
  </w:style>
  <w:style w:type="paragraph" w:styleId="Normalwebb">
    <w:name w:val="Normal (Web)"/>
    <w:basedOn w:val="Normal"/>
    <w:uiPriority w:val="99"/>
    <w:unhideWhenUsed/>
    <w:rsid w:val="001448B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BC7282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Theme="minorHAnsi" w:hAnsi="Calibri"/>
      <w:sz w:val="22"/>
      <w:szCs w:val="22"/>
    </w:rPr>
  </w:style>
  <w:style w:type="character" w:styleId="Betoning">
    <w:name w:val="Emphasis"/>
    <w:basedOn w:val="Standardstycketeckensnitt"/>
    <w:uiPriority w:val="20"/>
    <w:qFormat/>
    <w:rsid w:val="0089743E"/>
    <w:rPr>
      <w:b/>
      <w:bCs/>
      <w:i w:val="0"/>
      <w:iCs w:val="0"/>
    </w:rPr>
  </w:style>
  <w:style w:type="character" w:customStyle="1" w:styleId="st1">
    <w:name w:val="st1"/>
    <w:basedOn w:val="Standardstycketeckensnitt"/>
    <w:rsid w:val="0089743E"/>
  </w:style>
  <w:style w:type="character" w:styleId="Kommentarsreferens">
    <w:name w:val="annotation reference"/>
    <w:basedOn w:val="Standardstycketeckensnitt"/>
    <w:rsid w:val="0089743E"/>
    <w:rPr>
      <w:sz w:val="16"/>
      <w:szCs w:val="16"/>
    </w:rPr>
  </w:style>
  <w:style w:type="paragraph" w:styleId="Kommentarer">
    <w:name w:val="annotation text"/>
    <w:basedOn w:val="Normal"/>
    <w:link w:val="KommentarerChar"/>
    <w:rsid w:val="0089743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9743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9743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9743E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D91D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06B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06B65"/>
    <w:rPr>
      <w:rFonts w:ascii="Tahoma" w:hAnsi="Tahoma" w:cs="Tahoma"/>
      <w:sz w:val="16"/>
      <w:szCs w:val="16"/>
      <w:lang w:eastAsia="en-US"/>
    </w:rPr>
  </w:style>
  <w:style w:type="character" w:styleId="Stark">
    <w:name w:val="Strong"/>
    <w:basedOn w:val="Standardstycketeckensnitt"/>
    <w:uiPriority w:val="22"/>
    <w:qFormat/>
    <w:rsid w:val="00C06424"/>
    <w:rPr>
      <w:b/>
      <w:bCs/>
    </w:rPr>
  </w:style>
  <w:style w:type="paragraph" w:styleId="Normalwebb">
    <w:name w:val="Normal (Web)"/>
    <w:basedOn w:val="Normal"/>
    <w:uiPriority w:val="99"/>
    <w:unhideWhenUsed/>
    <w:rsid w:val="001448B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BC7282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Theme="minorHAnsi" w:hAnsi="Calibri"/>
      <w:sz w:val="22"/>
      <w:szCs w:val="22"/>
    </w:rPr>
  </w:style>
  <w:style w:type="character" w:styleId="Betoning">
    <w:name w:val="Emphasis"/>
    <w:basedOn w:val="Standardstycketeckensnitt"/>
    <w:uiPriority w:val="20"/>
    <w:qFormat/>
    <w:rsid w:val="0089743E"/>
    <w:rPr>
      <w:b/>
      <w:bCs/>
      <w:i w:val="0"/>
      <w:iCs w:val="0"/>
    </w:rPr>
  </w:style>
  <w:style w:type="character" w:customStyle="1" w:styleId="st1">
    <w:name w:val="st1"/>
    <w:basedOn w:val="Standardstycketeckensnitt"/>
    <w:rsid w:val="0089743E"/>
  </w:style>
  <w:style w:type="character" w:styleId="Kommentarsreferens">
    <w:name w:val="annotation reference"/>
    <w:basedOn w:val="Standardstycketeckensnitt"/>
    <w:rsid w:val="0089743E"/>
    <w:rPr>
      <w:sz w:val="16"/>
      <w:szCs w:val="16"/>
    </w:rPr>
  </w:style>
  <w:style w:type="paragraph" w:styleId="Kommentarer">
    <w:name w:val="annotation text"/>
    <w:basedOn w:val="Normal"/>
    <w:link w:val="KommentarerChar"/>
    <w:rsid w:val="0089743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9743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9743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9743E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D91D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9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03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4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60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7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9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8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4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dc3f527a-b212-4c01-be5a-749125572a11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A3AC8-931B-4DF6-BA36-B41A37176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0E7DB5-4F37-480F-91F8-00072989F37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f9dd3602-e05d-49ea-aac2-bc5d23a2faf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F35F53F-570A-4D3F-839C-3EE0608E6A87}"/>
</file>

<file path=customXml/itemProps4.xml><?xml version="1.0" encoding="utf-8"?>
<ds:datastoreItem xmlns:ds="http://schemas.openxmlformats.org/officeDocument/2006/customXml" ds:itemID="{1CA5F13F-2EF8-4801-957B-721B0D3550B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642314D-8C62-4464-8251-09414BEAA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Kurlberg</dc:creator>
  <cp:lastModifiedBy>Marie Loose</cp:lastModifiedBy>
  <cp:revision>3</cp:revision>
  <cp:lastPrinted>2017-04-06T07:46:00Z</cp:lastPrinted>
  <dcterms:created xsi:type="dcterms:W3CDTF">2017-04-07T09:43:00Z</dcterms:created>
  <dcterms:modified xsi:type="dcterms:W3CDTF">2017-04-07T09:47:00Z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e4a6e23f-24ee-4cb5-b8f0-84c2e421bd93</vt:lpwstr>
  </property>
</Properties>
</file>