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0A37CE">
              <w:rPr>
                <w:b/>
              </w:rPr>
              <w:t>7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0A37CE" w:rsidP="00327A63">
            <w:r>
              <w:t>Tisdagen den 3 november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2853E0">
              <w:t>11.00–</w:t>
            </w:r>
            <w:r w:rsidR="0085572E">
              <w:t>11.25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EB2A51" w:rsidRDefault="00EB2A51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4860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86086" w:rsidRDefault="00486086" w:rsidP="00486086">
            <w:pPr>
              <w:rPr>
                <w:bCs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</w:p>
          <w:p w:rsidR="00486086" w:rsidRDefault="00486086" w:rsidP="00486086"/>
          <w:p w:rsidR="00E876D3" w:rsidRPr="00C7246E" w:rsidRDefault="002853E0" w:rsidP="002853E0">
            <w:pPr>
              <w:rPr>
                <w:snapToGrid w:val="0"/>
              </w:rPr>
            </w:pPr>
            <w:r w:rsidRPr="002853E0">
              <w:t>Lotta Finstorp (M)</w:t>
            </w:r>
            <w:r>
              <w:t xml:space="preserve">, </w:t>
            </w:r>
            <w:r w:rsidRPr="002853E0">
              <w:t>Lawen Redar (S)</w:t>
            </w:r>
            <w:r>
              <w:t xml:space="preserve">, </w:t>
            </w:r>
            <w:r w:rsidRPr="002853E0">
              <w:t>Hans Hoff (S)</w:t>
            </w:r>
            <w:r>
              <w:t xml:space="preserve">, </w:t>
            </w:r>
            <w:r w:rsidRPr="002853E0">
              <w:t>Annicka Engblom (M)</w:t>
            </w:r>
            <w:r>
              <w:t xml:space="preserve">, </w:t>
            </w:r>
            <w:r w:rsidRPr="002853E0">
              <w:t>Lars Mejern Larsson (S), Ann-Britt Åsebol (M)</w:t>
            </w:r>
            <w:r>
              <w:t xml:space="preserve">, </w:t>
            </w:r>
            <w:r w:rsidRPr="002853E0">
              <w:t>Anna Wallentheim (S)</w:t>
            </w:r>
            <w:r>
              <w:t xml:space="preserve">, </w:t>
            </w:r>
            <w:r w:rsidRPr="002853E0">
              <w:t>Roland Utbult (KD)</w:t>
            </w:r>
            <w:r>
              <w:t xml:space="preserve">, </w:t>
            </w:r>
            <w:r w:rsidRPr="002853E0">
              <w:t>Åsa Karlsson (S)</w:t>
            </w:r>
            <w:r>
              <w:t xml:space="preserve">, </w:t>
            </w:r>
            <w:r w:rsidRPr="002853E0">
              <w:t>Jonas Andersson (SD)</w:t>
            </w:r>
            <w:r>
              <w:t xml:space="preserve">, </w:t>
            </w:r>
            <w:r w:rsidRPr="002853E0">
              <w:t>Anna Sibinska (MP)</w:t>
            </w:r>
            <w:r>
              <w:t xml:space="preserve">, </w:t>
            </w:r>
            <w:r w:rsidR="00881734">
              <w:t xml:space="preserve">Viktor Wärnick (M), </w:t>
            </w:r>
            <w:r w:rsidRPr="002853E0">
              <w:t>Azadeh Rojhan Gustafsson (S)</w:t>
            </w:r>
            <w:r>
              <w:t xml:space="preserve">, </w:t>
            </w:r>
            <w:r w:rsidRPr="002853E0">
              <w:t>John Weinerhall (M)</w:t>
            </w:r>
            <w:r w:rsidR="00C808E4">
              <w:t>, Cassandra Sundin (SD)</w:t>
            </w:r>
            <w:r>
              <w:t xml:space="preserve"> och </w:t>
            </w:r>
            <w:r w:rsidRPr="002853E0">
              <w:t>Ulrika Jörgensen (M)</w:t>
            </w:r>
            <w: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48608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371A95" w:rsidRDefault="00486086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2020/21:6 av den 22 oktober 2020.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48608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Utgiftsram för utgiftsområde 17 Kultur, medier, trossamfund och fritid (KrU3y)</w:t>
            </w:r>
          </w:p>
        </w:tc>
      </w:tr>
      <w:tr w:rsidR="002853E0" w:rsidRPr="00777F75">
        <w:tc>
          <w:tcPr>
            <w:tcW w:w="567" w:type="dxa"/>
          </w:tcPr>
          <w:p w:rsidR="002853E0" w:rsidRPr="00777F75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Default="002853E0" w:rsidP="002853E0">
            <w:pPr>
              <w:tabs>
                <w:tab w:val="left" w:pos="1701"/>
              </w:tabs>
              <w:rPr>
                <w:snapToGrid w:val="0"/>
              </w:rPr>
            </w:pPr>
            <w:r w:rsidRPr="003D5199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</w:t>
            </w:r>
            <w:r w:rsidRPr="003D5199">
              <w:rPr>
                <w:snapToGrid w:val="0"/>
              </w:rPr>
              <w:t>behand</w:t>
            </w:r>
            <w:r>
              <w:rPr>
                <w:snapToGrid w:val="0"/>
              </w:rPr>
              <w:t>lingen av</w:t>
            </w:r>
            <w:r w:rsidRPr="003D5199">
              <w:rPr>
                <w:snapToGrid w:val="0"/>
              </w:rPr>
              <w:t xml:space="preserve"> finansutskottets beslut att bereda övriga </w:t>
            </w:r>
            <w:proofErr w:type="gramStart"/>
            <w:r w:rsidRPr="003D5199">
              <w:rPr>
                <w:snapToGrid w:val="0"/>
              </w:rPr>
              <w:t>utskott tillfälle</w:t>
            </w:r>
            <w:proofErr w:type="gramEnd"/>
            <w:r w:rsidRPr="003D5199">
              <w:rPr>
                <w:snapToGrid w:val="0"/>
              </w:rPr>
              <w:t xml:space="preserve"> att yttra sig över proposition 20</w:t>
            </w:r>
            <w:r>
              <w:rPr>
                <w:snapToGrid w:val="0"/>
              </w:rPr>
              <w:t>20</w:t>
            </w:r>
            <w:r w:rsidRPr="003D5199">
              <w:rPr>
                <w:snapToGrid w:val="0"/>
              </w:rPr>
              <w:t>/2</w:t>
            </w:r>
            <w:r>
              <w:rPr>
                <w:snapToGrid w:val="0"/>
              </w:rPr>
              <w:t>1</w:t>
            </w:r>
            <w:r w:rsidRPr="003D5199">
              <w:rPr>
                <w:snapToGrid w:val="0"/>
              </w:rPr>
              <w:t>:1 Budgetpropositionen för 202</w:t>
            </w:r>
            <w:r>
              <w:rPr>
                <w:snapToGrid w:val="0"/>
              </w:rPr>
              <w:t>1</w:t>
            </w:r>
            <w:r w:rsidRPr="003D5199">
              <w:rPr>
                <w:snapToGrid w:val="0"/>
              </w:rPr>
              <w:t xml:space="preserve"> om förslag till utgiftsramar för 202</w:t>
            </w:r>
            <w:r>
              <w:rPr>
                <w:snapToGrid w:val="0"/>
              </w:rPr>
              <w:t>1</w:t>
            </w:r>
            <w:r w:rsidRPr="003D5199">
              <w:rPr>
                <w:snapToGrid w:val="0"/>
              </w:rPr>
              <w:t xml:space="preserve"> samt preliminära utgiftsramar för 202</w:t>
            </w:r>
            <w:r>
              <w:rPr>
                <w:snapToGrid w:val="0"/>
              </w:rPr>
              <w:t>2</w:t>
            </w:r>
            <w:r w:rsidRPr="003D5199">
              <w:rPr>
                <w:snapToGrid w:val="0"/>
              </w:rPr>
              <w:t xml:space="preserve"> och 202</w:t>
            </w:r>
            <w:r>
              <w:rPr>
                <w:snapToGrid w:val="0"/>
              </w:rPr>
              <w:t>3</w:t>
            </w:r>
            <w:r w:rsidRPr="003D5199">
              <w:rPr>
                <w:snapToGrid w:val="0"/>
              </w:rPr>
              <w:t xml:space="preserve"> för utgiftsområde 17 Kultur, medier, trossamfund och fritid samt de förslag till utgiftsramar inom utgiftsområde 17 som har lämnats i motioner (jfr prot. FiU 20</w:t>
            </w:r>
            <w:r>
              <w:rPr>
                <w:snapToGrid w:val="0"/>
              </w:rPr>
              <w:t>20</w:t>
            </w:r>
            <w:r w:rsidRPr="003D5199">
              <w:rPr>
                <w:snapToGrid w:val="0"/>
              </w:rPr>
              <w:t>/2</w:t>
            </w:r>
            <w:r>
              <w:rPr>
                <w:snapToGrid w:val="0"/>
              </w:rPr>
              <w:t>1</w:t>
            </w:r>
            <w:r w:rsidRPr="003D5199">
              <w:rPr>
                <w:snapToGrid w:val="0"/>
              </w:rPr>
              <w:t>:</w:t>
            </w:r>
            <w:r>
              <w:rPr>
                <w:snapToGrid w:val="0"/>
              </w:rPr>
              <w:t>4</w:t>
            </w:r>
            <w:r w:rsidRPr="003D5199">
              <w:rPr>
                <w:snapToGrid w:val="0"/>
              </w:rPr>
              <w:t>.</w:t>
            </w:r>
            <w:r>
              <w:rPr>
                <w:snapToGrid w:val="0"/>
              </w:rPr>
              <w:t>5</w:t>
            </w:r>
            <w:r w:rsidR="00670872">
              <w:rPr>
                <w:snapToGrid w:val="0"/>
              </w:rPr>
              <w:t xml:space="preserve"> och </w:t>
            </w:r>
            <w:r w:rsidR="0085572E">
              <w:rPr>
                <w:snapToGrid w:val="0"/>
              </w:rPr>
              <w:t xml:space="preserve">KrU </w:t>
            </w:r>
            <w:r w:rsidR="00670872">
              <w:rPr>
                <w:snapToGrid w:val="0"/>
              </w:rPr>
              <w:t>2020/21:6.3</w:t>
            </w:r>
            <w:r w:rsidRPr="003D5199">
              <w:rPr>
                <w:snapToGrid w:val="0"/>
              </w:rPr>
              <w:t>).</w:t>
            </w:r>
            <w:r w:rsidRPr="003D5199">
              <w:rPr>
                <w:snapToGrid w:val="0"/>
              </w:rPr>
              <w:br/>
            </w:r>
            <w:r w:rsidRPr="003D5199">
              <w:rPr>
                <w:snapToGrid w:val="0"/>
              </w:rPr>
              <w:br/>
            </w:r>
            <w:r w:rsidR="00084083">
              <w:rPr>
                <w:snapToGrid w:val="0"/>
              </w:rPr>
              <w:t>Utskottet fattade beslut i ärendet. Yttrande 2020/</w:t>
            </w:r>
            <w:proofErr w:type="gramStart"/>
            <w:r w:rsidR="00084083">
              <w:rPr>
                <w:snapToGrid w:val="0"/>
              </w:rPr>
              <w:t>21:KrU</w:t>
            </w:r>
            <w:proofErr w:type="gramEnd"/>
            <w:r w:rsidR="00084083">
              <w:rPr>
                <w:snapToGrid w:val="0"/>
              </w:rPr>
              <w:t>3y justerades.</w:t>
            </w:r>
          </w:p>
          <w:p w:rsidR="00084083" w:rsidRDefault="00084083" w:rsidP="002853E0">
            <w:pPr>
              <w:tabs>
                <w:tab w:val="left" w:pos="1701"/>
              </w:tabs>
              <w:rPr>
                <w:snapToGrid w:val="0"/>
              </w:rPr>
            </w:pPr>
          </w:p>
          <w:p w:rsidR="00084083" w:rsidRPr="00C7246E" w:rsidRDefault="00084083" w:rsidP="002853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SD-, V- och KD-ledamöterna anmälde avvikande meningar och M-ledamöterna anmälde ett särskilt yttrande.</w:t>
            </w:r>
          </w:p>
        </w:tc>
      </w:tr>
      <w:tr w:rsidR="002853E0" w:rsidRPr="00777F75">
        <w:tc>
          <w:tcPr>
            <w:tcW w:w="567" w:type="dxa"/>
          </w:tcPr>
          <w:p w:rsidR="002853E0" w:rsidRPr="00777F75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Pr="00777F75" w:rsidRDefault="002853E0" w:rsidP="002853E0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2853E0" w:rsidRPr="00777F75">
        <w:tc>
          <w:tcPr>
            <w:tcW w:w="567" w:type="dxa"/>
          </w:tcPr>
          <w:p w:rsidR="002853E0" w:rsidRPr="00777F75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2853E0" w:rsidRPr="002D577C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Utgiftsområde 17 Kultur, fritid, medier, trossamfund och fritid (KrU1)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Pr="008A7BD3" w:rsidRDefault="00084083" w:rsidP="002853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2020/21:1 Budgetpropositionen för 2021, utgiftsområde 17 och motioner.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7" w:type="dxa"/>
            <w:gridSpan w:val="2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gramStart"/>
            <w:r>
              <w:rPr>
                <w:b/>
                <w:snapToGrid w:val="0"/>
              </w:rPr>
              <w:t>COM(</w:t>
            </w:r>
            <w:proofErr w:type="gramEnd"/>
            <w:r>
              <w:rPr>
                <w:b/>
                <w:snapToGrid w:val="0"/>
              </w:rPr>
              <w:t>2020) 690 Kommissionens arbetsprogram för 2021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Default="00084083" w:rsidP="002853E0">
            <w:pPr>
              <w:tabs>
                <w:tab w:val="left" w:pos="1701"/>
              </w:tabs>
              <w:rPr>
                <w:snapToGrid w:val="0"/>
              </w:rPr>
            </w:pPr>
            <w:r w:rsidRPr="003D5199">
              <w:rPr>
                <w:snapToGrid w:val="0"/>
              </w:rPr>
              <w:t>Utskottet behand</w:t>
            </w:r>
            <w:r>
              <w:rPr>
                <w:snapToGrid w:val="0"/>
              </w:rPr>
              <w:t>lade</w:t>
            </w:r>
            <w:r w:rsidRPr="003D519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utrikes</w:t>
            </w:r>
            <w:r w:rsidRPr="003D5199">
              <w:rPr>
                <w:snapToGrid w:val="0"/>
              </w:rPr>
              <w:t xml:space="preserve">utskottets beslut att bereda övriga utskott tillfälle att yttra sig över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2020) 690 Kommissionens arbetsprogram för 2021.</w:t>
            </w:r>
          </w:p>
          <w:p w:rsidR="00084083" w:rsidRDefault="00084083" w:rsidP="002853E0">
            <w:pPr>
              <w:tabs>
                <w:tab w:val="left" w:pos="1701"/>
              </w:tabs>
              <w:rPr>
                <w:snapToGrid w:val="0"/>
              </w:rPr>
            </w:pPr>
          </w:p>
          <w:p w:rsidR="00084083" w:rsidRDefault="00084083" w:rsidP="002853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</w:t>
            </w:r>
            <w:r w:rsidR="0085572E">
              <w:rPr>
                <w:snapToGrid w:val="0"/>
              </w:rPr>
              <w:t>t inte</w:t>
            </w:r>
            <w:r>
              <w:rPr>
                <w:snapToGrid w:val="0"/>
              </w:rPr>
              <w:t xml:space="preserve"> yttra sig</w:t>
            </w:r>
            <w:r w:rsidR="0085572E">
              <w:rPr>
                <w:snapToGrid w:val="0"/>
              </w:rPr>
              <w:t xml:space="preserve"> till utrikesutskottet</w:t>
            </w:r>
            <w:r>
              <w:rPr>
                <w:snapToGrid w:val="0"/>
              </w:rPr>
              <w:t>.</w:t>
            </w:r>
          </w:p>
          <w:p w:rsidR="00084083" w:rsidRDefault="00084083" w:rsidP="002853E0">
            <w:pPr>
              <w:tabs>
                <w:tab w:val="left" w:pos="1701"/>
              </w:tabs>
              <w:rPr>
                <w:snapToGrid w:val="0"/>
              </w:rPr>
            </w:pPr>
          </w:p>
          <w:p w:rsidR="00084083" w:rsidRPr="00E60139" w:rsidRDefault="0085572E" w:rsidP="002853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  <w:gridSpan w:val="2"/>
          </w:tcPr>
          <w:p w:rsidR="002853E0" w:rsidRPr="00A577B2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Pr="002F3D32" w:rsidRDefault="002853E0" w:rsidP="002853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två inkomna skrivelser (dnr </w:t>
            </w:r>
            <w:proofErr w:type="gramStart"/>
            <w:r>
              <w:rPr>
                <w:snapToGrid w:val="0"/>
              </w:rPr>
              <w:t>485-2020</w:t>
            </w:r>
            <w:proofErr w:type="gramEnd"/>
            <w:r>
              <w:rPr>
                <w:snapToGrid w:val="0"/>
              </w:rPr>
              <w:t>/21 och 512-2020/21).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7" w:type="dxa"/>
            <w:gridSpan w:val="2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Pr="00FC2280" w:rsidRDefault="0085572E" w:rsidP="002853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höstens arbete i utskottet.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Default="002853E0" w:rsidP="002853E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7" w:type="dxa"/>
            <w:gridSpan w:val="2"/>
          </w:tcPr>
          <w:p w:rsidR="002853E0" w:rsidRPr="002D577C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Default="002853E0" w:rsidP="002853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</w:t>
            </w:r>
            <w:r w:rsidR="0085572E">
              <w:rPr>
                <w:snapToGrid w:val="0"/>
              </w:rPr>
              <w:br/>
            </w:r>
            <w:r>
              <w:rPr>
                <w:snapToGrid w:val="0"/>
              </w:rPr>
              <w:t>den 12 november 2020 kl. 09.30.</w:t>
            </w:r>
          </w:p>
        </w:tc>
      </w:tr>
      <w:tr w:rsidR="002853E0">
        <w:trPr>
          <w:gridAfter w:val="1"/>
          <w:wAfter w:w="358" w:type="dxa"/>
        </w:trPr>
        <w:tc>
          <w:tcPr>
            <w:tcW w:w="7156" w:type="dxa"/>
            <w:gridSpan w:val="2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53E0">
        <w:trPr>
          <w:gridAfter w:val="1"/>
          <w:wAfter w:w="358" w:type="dxa"/>
        </w:trPr>
        <w:tc>
          <w:tcPr>
            <w:tcW w:w="7156" w:type="dxa"/>
            <w:gridSpan w:val="2"/>
          </w:tcPr>
          <w:p w:rsidR="0085572E" w:rsidRDefault="0085572E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  <w:r>
              <w:t>Vid protokollet</w:t>
            </w: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  <w:r>
              <w:t>Charlotte Rundelius</w:t>
            </w: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  <w:r>
              <w:t>Justeras</w:t>
            </w: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C156E1" w:rsidP="002853E0">
            <w:pPr>
              <w:tabs>
                <w:tab w:val="left" w:pos="1701"/>
              </w:tabs>
            </w:pPr>
            <w:r>
              <w:t>Lotta Finstorp</w:t>
            </w: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2853E0" w:rsidRPr="00A93957" w:rsidRDefault="002853E0" w:rsidP="002853E0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9F1845" w:rsidRPr="00EA4FB9" w:rsidTr="00D241EA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9F1845" w:rsidRDefault="009F1845" w:rsidP="00D241EA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F1845" w:rsidRDefault="009F1845" w:rsidP="00D241E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1845" w:rsidRPr="00EA4FB9" w:rsidRDefault="009F1845" w:rsidP="00D241EA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2020/21:7</w:t>
            </w:r>
          </w:p>
        </w:tc>
      </w:tr>
      <w:tr w:rsidR="009F1845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845" w:rsidRPr="005370B9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9F1845" w:rsidRPr="005370B9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A777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1845" w:rsidRPr="008A7775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A7775" w:rsidRDefault="009F1845" w:rsidP="00D241EA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A777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A777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A777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A777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A777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A777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A777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A777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A777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A777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A777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A777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A777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A777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F1845" w:rsidRPr="0063675A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1845" w:rsidRPr="0063675A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63675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1845" w:rsidRPr="005370B9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E84917" w:rsidRDefault="009F1845" w:rsidP="00D241EA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F1845" w:rsidRPr="005370B9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843A98" w:rsidRDefault="009F1845" w:rsidP="00D241E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F1845" w:rsidRPr="005370B9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E84917" w:rsidRDefault="009F1845" w:rsidP="00D241EA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F1845" w:rsidRPr="005370B9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C929D4" w:rsidRDefault="009F1845" w:rsidP="00D241EA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F1845" w:rsidRPr="005370B9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1845" w:rsidRPr="005370B9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1845" w:rsidRPr="005370B9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1845" w:rsidRPr="005370B9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1845" w:rsidRPr="005370B9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1845" w:rsidRPr="005370B9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1845" w:rsidRPr="005370B9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1845" w:rsidRPr="005370B9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5370B9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1845" w:rsidRPr="00A3483F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A3483F" w:rsidRDefault="009F1845" w:rsidP="00D241EA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A3483F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A3483F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A3483F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A3483F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A3483F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A3483F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A3483F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A3483F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A3483F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A3483F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A3483F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A3483F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A3483F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A3483F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1845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C564AA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C564AA" w:rsidRDefault="009F1845" w:rsidP="00D241EA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C564A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C564A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C564A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C564A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C564A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C564A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C564A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C564A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C564A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C564A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C564A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C564A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C564A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C564AA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Default="009F1845" w:rsidP="00D241EA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1845" w:rsidRPr="00426117" w:rsidTr="00D24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845" w:rsidRPr="00426117" w:rsidRDefault="009F1845" w:rsidP="00D24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9F1845" w:rsidRDefault="009F1845" w:rsidP="00915415">
      <w:pPr>
        <w:tabs>
          <w:tab w:val="left" w:pos="1276"/>
        </w:tabs>
        <w:ind w:left="-1134" w:firstLine="1134"/>
      </w:pPr>
    </w:p>
    <w:sectPr w:rsidR="009F184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4083"/>
    <w:rsid w:val="000851E9"/>
    <w:rsid w:val="000A25F7"/>
    <w:rsid w:val="000A37CE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853E0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77BE3"/>
    <w:rsid w:val="00486086"/>
    <w:rsid w:val="00503F49"/>
    <w:rsid w:val="00515CCF"/>
    <w:rsid w:val="005163AE"/>
    <w:rsid w:val="00567EC1"/>
    <w:rsid w:val="005873E9"/>
    <w:rsid w:val="005C4B06"/>
    <w:rsid w:val="005E0940"/>
    <w:rsid w:val="00657E3E"/>
    <w:rsid w:val="00662476"/>
    <w:rsid w:val="00664EBE"/>
    <w:rsid w:val="00670872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5572E"/>
    <w:rsid w:val="00872206"/>
    <w:rsid w:val="00881734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9F184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156E1"/>
    <w:rsid w:val="00C7246E"/>
    <w:rsid w:val="00C808E4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B2A51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3698</Characters>
  <Application>Microsoft Office Word</Application>
  <DocSecurity>4</DocSecurity>
  <Lines>1232</Lines>
  <Paragraphs>183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2020-11-03T12:03:00Z</cp:lastPrinted>
  <dcterms:created xsi:type="dcterms:W3CDTF">2020-11-12T13:59:00Z</dcterms:created>
  <dcterms:modified xsi:type="dcterms:W3CDTF">2020-11-12T13:59:00Z</dcterms:modified>
</cp:coreProperties>
</file>