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99AFBF39EF4D14B74461A7A54785D4"/>
        </w:placeholder>
        <w:text/>
      </w:sdtPr>
      <w:sdtEndPr/>
      <w:sdtContent>
        <w:p w:rsidRPr="009B062B" w:rsidR="00AF30DD" w:rsidP="00DB66ED" w:rsidRDefault="00AF30DD" w14:paraId="237CC68A" w14:textId="77777777">
          <w:pPr>
            <w:pStyle w:val="Rubrik1"/>
            <w:spacing w:after="300"/>
          </w:pPr>
          <w:r w:rsidRPr="009B062B">
            <w:t>Förslag till riksdagsbeslut</w:t>
          </w:r>
        </w:p>
      </w:sdtContent>
    </w:sdt>
    <w:sdt>
      <w:sdtPr>
        <w:alias w:val="Yrkande 1"/>
        <w:tag w:val="a9aab38a-c0e5-47e7-88a6-582997749972"/>
        <w:id w:val="-2116666267"/>
        <w:lock w:val="sdtLocked"/>
      </w:sdtPr>
      <w:sdtEndPr/>
      <w:sdtContent>
        <w:p w:rsidR="00981246" w:rsidRDefault="000A63FB" w14:paraId="237CC68B" w14:textId="77777777">
          <w:pPr>
            <w:pStyle w:val="Frslagstext"/>
            <w:numPr>
              <w:ilvl w:val="0"/>
              <w:numId w:val="0"/>
            </w:numPr>
          </w:pPr>
          <w:r>
            <w:t>Riksdagen ställer sig bakom det som anförs i motionen om att ge regeringen i uppdrag att tillsätta en utredning för att klargöra vilket regelverk som krävs för att skapa en plan för bostäder för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E47A0F6DF4429954BF9FB93EDCEED"/>
        </w:placeholder>
        <w:text/>
      </w:sdtPr>
      <w:sdtEndPr/>
      <w:sdtContent>
        <w:p w:rsidRPr="009B062B" w:rsidR="006D79C9" w:rsidP="00333E95" w:rsidRDefault="006D79C9" w14:paraId="237CC68C" w14:textId="77777777">
          <w:pPr>
            <w:pStyle w:val="Rubrik1"/>
          </w:pPr>
          <w:r>
            <w:t>Motivering</w:t>
          </w:r>
        </w:p>
      </w:sdtContent>
    </w:sdt>
    <w:p w:rsidRPr="00DE2C6A" w:rsidR="000073B1" w:rsidP="00324F32" w:rsidRDefault="000073B1" w14:paraId="237CC68D" w14:textId="4E91C0F1">
      <w:pPr>
        <w:pStyle w:val="Normalutanindragellerluft"/>
      </w:pPr>
      <w:r w:rsidRPr="00DE2C6A">
        <w:t>Idag finns inget krav på att kommunerna ska ha en övergripande samordnad handlings</w:t>
      </w:r>
      <w:r w:rsidR="00324F32">
        <w:softHyphen/>
      </w:r>
      <w:bookmarkStart w:name="_GoBack" w:id="1"/>
      <w:bookmarkEnd w:id="1"/>
      <w:r w:rsidRPr="00DE2C6A">
        <w:t xml:space="preserve">plan för främjandet av </w:t>
      </w:r>
      <w:r w:rsidR="00211F74">
        <w:t xml:space="preserve">en </w:t>
      </w:r>
      <w:r w:rsidRPr="00DE2C6A">
        <w:t>god boendemiljö för våra äldre.</w:t>
      </w:r>
    </w:p>
    <w:p w:rsidRPr="00DE2C6A" w:rsidR="000073B1" w:rsidP="00DE2C6A" w:rsidRDefault="000073B1" w14:paraId="237CC68E" w14:textId="702D3750">
      <w:r w:rsidRPr="00DE2C6A">
        <w:t>Vi vet att gruppen äldre växer i vårt land och fler och fler äldre behöver då finna en boendeform som passar. Det är viktigt för den enskildes livs- och boendekvalitet att man kan finna en lämplig bostad beroende på sin aktuella livssituation. Det är också viktigt för kommunerna att ge förutsättningar i sin planering för byggnation av bostäder som gör att fler äldre som behöver stöd kan klara sig med hemtjänst eller liknande och då inte behöver flytta till särskilda boenden. En god bostadsplanering för våra äldre innebär också att kommunernas kostnader för äldreomsorgen kan hållas nere och samtidigt ge</w:t>
      </w:r>
      <w:r w:rsidR="00211F74">
        <w:t>s</w:t>
      </w:r>
      <w:r w:rsidRPr="00DE2C6A">
        <w:t xml:space="preserve"> en ökad livskvalité till de äldre.</w:t>
      </w:r>
    </w:p>
    <w:p w:rsidRPr="00DE2C6A" w:rsidR="000073B1" w:rsidP="00DE2C6A" w:rsidRDefault="000073B1" w14:paraId="237CC68F" w14:textId="04795237">
      <w:r w:rsidRPr="00DE2C6A">
        <w:t xml:space="preserve">Exempel på bostadstyper som ska ingå i </w:t>
      </w:r>
      <w:r w:rsidR="00211F74">
        <w:t xml:space="preserve">en </w:t>
      </w:r>
      <w:r w:rsidRPr="00DE2C6A">
        <w:t>plan för bostäder till äldre kan t.ex. vara trygghetsbostäder, seniorboenden</w:t>
      </w:r>
      <w:r w:rsidR="00211F74">
        <w:t xml:space="preserve"> och</w:t>
      </w:r>
      <w:r w:rsidRPr="00DE2C6A">
        <w:t xml:space="preserve"> bostadsanpassningar av olika slag. Med en plan för bostäder för äldre som kan visa olika boendealternativ för våra äldre så finns också goda förutsättningar att få fart på flyttkedjan.</w:t>
      </w:r>
    </w:p>
    <w:p w:rsidRPr="00DE2C6A" w:rsidR="000073B1" w:rsidP="00DE2C6A" w:rsidRDefault="000073B1" w14:paraId="237CC690" w14:textId="2843674A">
      <w:r w:rsidRPr="00DE2C6A">
        <w:t xml:space="preserve">Det är viktigt att kommunerna håller </w:t>
      </w:r>
      <w:r w:rsidR="00211F74">
        <w:t xml:space="preserve">en </w:t>
      </w:r>
      <w:r w:rsidRPr="00DE2C6A">
        <w:t xml:space="preserve">god planberedskap och </w:t>
      </w:r>
      <w:r w:rsidRPr="00DE2C6A" w:rsidR="00211F74">
        <w:t xml:space="preserve">i sina detaljplaner </w:t>
      </w:r>
      <w:r w:rsidRPr="00DE2C6A">
        <w:t>möjliggör byggnation av trygghetsbostäder, seniorboenden och särskilda boenden.</w:t>
      </w:r>
    </w:p>
    <w:p w:rsidR="00BB6339" w:rsidP="00324F32" w:rsidRDefault="000073B1" w14:paraId="237CC692" w14:textId="6DF441EB">
      <w:r w:rsidRPr="00DE2C6A">
        <w:t xml:space="preserve">Regeringen behöver därför tillsätta en utredning för att se över vilket regelverk och </w:t>
      </w:r>
      <w:r w:rsidR="00211F74">
        <w:t xml:space="preserve">vilken </w:t>
      </w:r>
      <w:r w:rsidRPr="00DE2C6A">
        <w:t>handledning som kommunerna behöver för att försäkra att vi får en god boendemiljö för våra äldre.</w:t>
      </w:r>
    </w:p>
    <w:sdt>
      <w:sdtPr>
        <w:rPr>
          <w:i/>
          <w:noProof/>
        </w:rPr>
        <w:alias w:val="CC_Underskrifter"/>
        <w:tag w:val="CC_Underskrifter"/>
        <w:id w:val="583496634"/>
        <w:lock w:val="sdtContentLocked"/>
        <w:placeholder>
          <w:docPart w:val="CF8E8D20799948168F978C8C83E43491"/>
        </w:placeholder>
      </w:sdtPr>
      <w:sdtEndPr>
        <w:rPr>
          <w:i w:val="0"/>
          <w:noProof w:val="0"/>
        </w:rPr>
      </w:sdtEndPr>
      <w:sdtContent>
        <w:p w:rsidR="00DB66ED" w:rsidP="00DB66ED" w:rsidRDefault="00DB66ED" w14:paraId="237CC693" w14:textId="77777777"/>
        <w:p w:rsidRPr="008E0FE2" w:rsidR="004801AC" w:rsidP="00DB66ED" w:rsidRDefault="00324F32" w14:paraId="237CC694" w14:textId="77777777"/>
      </w:sdtContent>
    </w:sdt>
    <w:tbl>
      <w:tblPr>
        <w:tblW w:w="5000" w:type="pct"/>
        <w:tblLook w:val="04A0" w:firstRow="1" w:lastRow="0" w:firstColumn="1" w:lastColumn="0" w:noHBand="0" w:noVBand="1"/>
        <w:tblCaption w:val="underskrifter"/>
      </w:tblPr>
      <w:tblGrid>
        <w:gridCol w:w="4252"/>
        <w:gridCol w:w="4252"/>
      </w:tblGrid>
      <w:tr w:rsidR="00E542B1" w14:paraId="53E06991" w14:textId="77777777">
        <w:trPr>
          <w:cantSplit/>
        </w:trPr>
        <w:tc>
          <w:tcPr>
            <w:tcW w:w="50" w:type="pct"/>
            <w:vAlign w:val="bottom"/>
          </w:tcPr>
          <w:p w:rsidR="00E542B1" w:rsidRDefault="00211F74" w14:paraId="3878E1F7" w14:textId="77777777">
            <w:pPr>
              <w:pStyle w:val="Underskrifter"/>
            </w:pPr>
            <w:r>
              <w:lastRenderedPageBreak/>
              <w:t>Magnus Stuart (M)</w:t>
            </w:r>
          </w:p>
        </w:tc>
        <w:tc>
          <w:tcPr>
            <w:tcW w:w="50" w:type="pct"/>
            <w:vAlign w:val="bottom"/>
          </w:tcPr>
          <w:p w:rsidR="00E542B1" w:rsidRDefault="00E542B1" w14:paraId="10818538" w14:textId="77777777">
            <w:pPr>
              <w:pStyle w:val="Underskrifter"/>
            </w:pPr>
          </w:p>
        </w:tc>
      </w:tr>
    </w:tbl>
    <w:p w:rsidR="00173648" w:rsidRDefault="00173648" w14:paraId="237CC698" w14:textId="77777777"/>
    <w:sectPr w:rsidR="001736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CC69A" w14:textId="77777777" w:rsidR="000073B1" w:rsidRDefault="000073B1" w:rsidP="000C1CAD">
      <w:pPr>
        <w:spacing w:line="240" w:lineRule="auto"/>
      </w:pPr>
      <w:r>
        <w:separator/>
      </w:r>
    </w:p>
  </w:endnote>
  <w:endnote w:type="continuationSeparator" w:id="0">
    <w:p w14:paraId="237CC69B" w14:textId="77777777" w:rsidR="000073B1" w:rsidRDefault="000073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A9" w14:textId="77777777" w:rsidR="00262EA3" w:rsidRPr="00DB66ED" w:rsidRDefault="00262EA3" w:rsidP="00DB66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CC698" w14:textId="77777777" w:rsidR="000073B1" w:rsidRDefault="000073B1" w:rsidP="000C1CAD">
      <w:pPr>
        <w:spacing w:line="240" w:lineRule="auto"/>
      </w:pPr>
      <w:r>
        <w:separator/>
      </w:r>
    </w:p>
  </w:footnote>
  <w:footnote w:type="continuationSeparator" w:id="0">
    <w:p w14:paraId="237CC699" w14:textId="77777777" w:rsidR="000073B1" w:rsidRDefault="000073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CC6AA" wp14:editId="237CC6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7CC6AE" w14:textId="77777777" w:rsidR="00262EA3" w:rsidRDefault="00324F32" w:rsidP="008103B5">
                          <w:pPr>
                            <w:jc w:val="right"/>
                          </w:pPr>
                          <w:sdt>
                            <w:sdtPr>
                              <w:alias w:val="CC_Noformat_Partikod"/>
                              <w:tag w:val="CC_Noformat_Partikod"/>
                              <w:id w:val="-53464382"/>
                              <w:placeholder>
                                <w:docPart w:val="C3772C43F6C94A7EA9347D02688BE1EE"/>
                              </w:placeholder>
                              <w:text/>
                            </w:sdtPr>
                            <w:sdtEndPr/>
                            <w:sdtContent>
                              <w:r w:rsidR="000073B1">
                                <w:t>M</w:t>
                              </w:r>
                            </w:sdtContent>
                          </w:sdt>
                          <w:sdt>
                            <w:sdtPr>
                              <w:alias w:val="CC_Noformat_Partinummer"/>
                              <w:tag w:val="CC_Noformat_Partinummer"/>
                              <w:id w:val="-1709555926"/>
                              <w:placeholder>
                                <w:docPart w:val="5331780D3E2F462D961ABA4954AE3C3E"/>
                              </w:placeholder>
                              <w:text/>
                            </w:sdtPr>
                            <w:sdtEndPr/>
                            <w:sdtContent>
                              <w:r w:rsidR="00DE2C6A">
                                <w:t>2317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CC6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7CC6AE" w14:textId="77777777" w:rsidR="00262EA3" w:rsidRDefault="00324F32" w:rsidP="008103B5">
                    <w:pPr>
                      <w:jc w:val="right"/>
                    </w:pPr>
                    <w:sdt>
                      <w:sdtPr>
                        <w:alias w:val="CC_Noformat_Partikod"/>
                        <w:tag w:val="CC_Noformat_Partikod"/>
                        <w:id w:val="-53464382"/>
                        <w:placeholder>
                          <w:docPart w:val="C3772C43F6C94A7EA9347D02688BE1EE"/>
                        </w:placeholder>
                        <w:text/>
                      </w:sdtPr>
                      <w:sdtEndPr/>
                      <w:sdtContent>
                        <w:r w:rsidR="000073B1">
                          <w:t>M</w:t>
                        </w:r>
                      </w:sdtContent>
                    </w:sdt>
                    <w:sdt>
                      <w:sdtPr>
                        <w:alias w:val="CC_Noformat_Partinummer"/>
                        <w:tag w:val="CC_Noformat_Partinummer"/>
                        <w:id w:val="-1709555926"/>
                        <w:placeholder>
                          <w:docPart w:val="5331780D3E2F462D961ABA4954AE3C3E"/>
                        </w:placeholder>
                        <w:text/>
                      </w:sdtPr>
                      <w:sdtEndPr/>
                      <w:sdtContent>
                        <w:r w:rsidR="00DE2C6A">
                          <w:t>2317</w:t>
                        </w:r>
                      </w:sdtContent>
                    </w:sdt>
                  </w:p>
                </w:txbxContent>
              </v:textbox>
              <w10:wrap anchorx="page"/>
            </v:shape>
          </w:pict>
        </mc:Fallback>
      </mc:AlternateContent>
    </w:r>
  </w:p>
  <w:p w14:paraId="237CC6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9E" w14:textId="77777777" w:rsidR="00262EA3" w:rsidRDefault="00262EA3" w:rsidP="008563AC">
    <w:pPr>
      <w:jc w:val="right"/>
    </w:pPr>
  </w:p>
  <w:p w14:paraId="237CC6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C6A2" w14:textId="77777777" w:rsidR="00262EA3" w:rsidRDefault="00324F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CC6AC" wp14:editId="237CC6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CC6A3" w14:textId="77777777" w:rsidR="00262EA3" w:rsidRDefault="00324F32" w:rsidP="00A314CF">
    <w:pPr>
      <w:pStyle w:val="FSHNormal"/>
      <w:spacing w:before="40"/>
    </w:pPr>
    <w:sdt>
      <w:sdtPr>
        <w:alias w:val="CC_Noformat_Motionstyp"/>
        <w:tag w:val="CC_Noformat_Motionstyp"/>
        <w:id w:val="1162973129"/>
        <w:lock w:val="sdtContentLocked"/>
        <w15:appearance w15:val="hidden"/>
        <w:text/>
      </w:sdtPr>
      <w:sdtEndPr/>
      <w:sdtContent>
        <w:r w:rsidR="00793892">
          <w:t>Enskild motion</w:t>
        </w:r>
      </w:sdtContent>
    </w:sdt>
    <w:r w:rsidR="00821B36">
      <w:t xml:space="preserve"> </w:t>
    </w:r>
    <w:sdt>
      <w:sdtPr>
        <w:alias w:val="CC_Noformat_Partikod"/>
        <w:tag w:val="CC_Noformat_Partikod"/>
        <w:id w:val="1471015553"/>
        <w:text/>
      </w:sdtPr>
      <w:sdtEndPr/>
      <w:sdtContent>
        <w:r w:rsidR="000073B1">
          <w:t>M</w:t>
        </w:r>
      </w:sdtContent>
    </w:sdt>
    <w:sdt>
      <w:sdtPr>
        <w:alias w:val="CC_Noformat_Partinummer"/>
        <w:tag w:val="CC_Noformat_Partinummer"/>
        <w:id w:val="-2014525982"/>
        <w:text/>
      </w:sdtPr>
      <w:sdtEndPr/>
      <w:sdtContent>
        <w:r w:rsidR="00DE2C6A">
          <w:t>2317</w:t>
        </w:r>
      </w:sdtContent>
    </w:sdt>
  </w:p>
  <w:p w14:paraId="237CC6A4" w14:textId="77777777" w:rsidR="00262EA3" w:rsidRPr="008227B3" w:rsidRDefault="00324F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CC6A5" w14:textId="77777777" w:rsidR="00262EA3" w:rsidRPr="008227B3" w:rsidRDefault="00324F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38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3892">
          <w:t>:1139</w:t>
        </w:r>
      </w:sdtContent>
    </w:sdt>
  </w:p>
  <w:p w14:paraId="237CC6A6" w14:textId="77777777" w:rsidR="00262EA3" w:rsidRDefault="00324F32" w:rsidP="00E03A3D">
    <w:pPr>
      <w:pStyle w:val="Motionr"/>
    </w:pPr>
    <w:sdt>
      <w:sdtPr>
        <w:alias w:val="CC_Noformat_Avtext"/>
        <w:tag w:val="CC_Noformat_Avtext"/>
        <w:id w:val="-2020768203"/>
        <w:lock w:val="sdtContentLocked"/>
        <w15:appearance w15:val="hidden"/>
        <w:text/>
      </w:sdtPr>
      <w:sdtEndPr/>
      <w:sdtContent>
        <w:r w:rsidR="00793892">
          <w:t>av Magnus Stuart (M)</w:t>
        </w:r>
      </w:sdtContent>
    </w:sdt>
  </w:p>
  <w:sdt>
    <w:sdtPr>
      <w:alias w:val="CC_Noformat_Rubtext"/>
      <w:tag w:val="CC_Noformat_Rubtext"/>
      <w:id w:val="-218060500"/>
      <w:lock w:val="sdtLocked"/>
      <w:text/>
    </w:sdtPr>
    <w:sdtEndPr/>
    <w:sdtContent>
      <w:p w14:paraId="237CC6A7" w14:textId="77777777" w:rsidR="00262EA3" w:rsidRDefault="000073B1" w:rsidP="00283E0F">
        <w:pPr>
          <w:pStyle w:val="FSHRub2"/>
        </w:pPr>
        <w:r>
          <w:t>Övergripande plan för bostäder till äldre</w:t>
        </w:r>
      </w:p>
    </w:sdtContent>
  </w:sdt>
  <w:sdt>
    <w:sdtPr>
      <w:alias w:val="CC_Boilerplate_3"/>
      <w:tag w:val="CC_Boilerplate_3"/>
      <w:id w:val="1606463544"/>
      <w:lock w:val="sdtContentLocked"/>
      <w15:appearance w15:val="hidden"/>
      <w:text w:multiLine="1"/>
    </w:sdtPr>
    <w:sdtEndPr/>
    <w:sdtContent>
      <w:p w14:paraId="237CC6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73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B1"/>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F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48"/>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F7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32"/>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5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9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1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46"/>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6ED"/>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2B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7CC689"/>
  <w15:chartTrackingRefBased/>
  <w15:docId w15:val="{83BDF6B2-043F-4A55-9E9F-9862C923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9AFBF39EF4D14B74461A7A54785D4"/>
        <w:category>
          <w:name w:val="Allmänt"/>
          <w:gallery w:val="placeholder"/>
        </w:category>
        <w:types>
          <w:type w:val="bbPlcHdr"/>
        </w:types>
        <w:behaviors>
          <w:behavior w:val="content"/>
        </w:behaviors>
        <w:guid w:val="{4828C430-0A4C-4E7C-9DA5-9C784E97B51A}"/>
      </w:docPartPr>
      <w:docPartBody>
        <w:p w:rsidR="00A76BCA" w:rsidRDefault="00A76BCA">
          <w:pPr>
            <w:pStyle w:val="8699AFBF39EF4D14B74461A7A54785D4"/>
          </w:pPr>
          <w:r w:rsidRPr="005A0A93">
            <w:rPr>
              <w:rStyle w:val="Platshllartext"/>
            </w:rPr>
            <w:t>Förslag till riksdagsbeslut</w:t>
          </w:r>
        </w:p>
      </w:docPartBody>
    </w:docPart>
    <w:docPart>
      <w:docPartPr>
        <w:name w:val="7A5E47A0F6DF4429954BF9FB93EDCEED"/>
        <w:category>
          <w:name w:val="Allmänt"/>
          <w:gallery w:val="placeholder"/>
        </w:category>
        <w:types>
          <w:type w:val="bbPlcHdr"/>
        </w:types>
        <w:behaviors>
          <w:behavior w:val="content"/>
        </w:behaviors>
        <w:guid w:val="{64370A10-EE06-4CBC-8019-313939808864}"/>
      </w:docPartPr>
      <w:docPartBody>
        <w:p w:rsidR="00A76BCA" w:rsidRDefault="00A76BCA">
          <w:pPr>
            <w:pStyle w:val="7A5E47A0F6DF4429954BF9FB93EDCEED"/>
          </w:pPr>
          <w:r w:rsidRPr="005A0A93">
            <w:rPr>
              <w:rStyle w:val="Platshllartext"/>
            </w:rPr>
            <w:t>Motivering</w:t>
          </w:r>
        </w:p>
      </w:docPartBody>
    </w:docPart>
    <w:docPart>
      <w:docPartPr>
        <w:name w:val="C3772C43F6C94A7EA9347D02688BE1EE"/>
        <w:category>
          <w:name w:val="Allmänt"/>
          <w:gallery w:val="placeholder"/>
        </w:category>
        <w:types>
          <w:type w:val="bbPlcHdr"/>
        </w:types>
        <w:behaviors>
          <w:behavior w:val="content"/>
        </w:behaviors>
        <w:guid w:val="{410ECFF4-CEF4-4C22-BB90-34A474874D27}"/>
      </w:docPartPr>
      <w:docPartBody>
        <w:p w:rsidR="00A76BCA" w:rsidRDefault="00A76BCA">
          <w:pPr>
            <w:pStyle w:val="C3772C43F6C94A7EA9347D02688BE1EE"/>
          </w:pPr>
          <w:r>
            <w:rPr>
              <w:rStyle w:val="Platshllartext"/>
            </w:rPr>
            <w:t xml:space="preserve"> </w:t>
          </w:r>
        </w:p>
      </w:docPartBody>
    </w:docPart>
    <w:docPart>
      <w:docPartPr>
        <w:name w:val="5331780D3E2F462D961ABA4954AE3C3E"/>
        <w:category>
          <w:name w:val="Allmänt"/>
          <w:gallery w:val="placeholder"/>
        </w:category>
        <w:types>
          <w:type w:val="bbPlcHdr"/>
        </w:types>
        <w:behaviors>
          <w:behavior w:val="content"/>
        </w:behaviors>
        <w:guid w:val="{9C7E4C27-D2D1-42B7-B7B5-AA238FBF8EC3}"/>
      </w:docPartPr>
      <w:docPartBody>
        <w:p w:rsidR="00A76BCA" w:rsidRDefault="00A76BCA">
          <w:pPr>
            <w:pStyle w:val="5331780D3E2F462D961ABA4954AE3C3E"/>
          </w:pPr>
          <w:r>
            <w:t xml:space="preserve"> </w:t>
          </w:r>
        </w:p>
      </w:docPartBody>
    </w:docPart>
    <w:docPart>
      <w:docPartPr>
        <w:name w:val="CF8E8D20799948168F978C8C83E43491"/>
        <w:category>
          <w:name w:val="Allmänt"/>
          <w:gallery w:val="placeholder"/>
        </w:category>
        <w:types>
          <w:type w:val="bbPlcHdr"/>
        </w:types>
        <w:behaviors>
          <w:behavior w:val="content"/>
        </w:behaviors>
        <w:guid w:val="{A1D95490-7749-403E-B9F9-8FD64312FC10}"/>
      </w:docPartPr>
      <w:docPartBody>
        <w:p w:rsidR="00D91A7B" w:rsidRDefault="00D91A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CA"/>
    <w:rsid w:val="00A76BCA"/>
    <w:rsid w:val="00D91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9AFBF39EF4D14B74461A7A54785D4">
    <w:name w:val="8699AFBF39EF4D14B74461A7A54785D4"/>
  </w:style>
  <w:style w:type="paragraph" w:customStyle="1" w:styleId="F13F1C48D52F424CAFD0DC1199D406F3">
    <w:name w:val="F13F1C48D52F424CAFD0DC1199D406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9C6F63482644B282BB3F859B0065C4">
    <w:name w:val="519C6F63482644B282BB3F859B0065C4"/>
  </w:style>
  <w:style w:type="paragraph" w:customStyle="1" w:styleId="7A5E47A0F6DF4429954BF9FB93EDCEED">
    <w:name w:val="7A5E47A0F6DF4429954BF9FB93EDCEED"/>
  </w:style>
  <w:style w:type="paragraph" w:customStyle="1" w:styleId="50609A5C1C464E9E9D88783E15EA3B56">
    <w:name w:val="50609A5C1C464E9E9D88783E15EA3B56"/>
  </w:style>
  <w:style w:type="paragraph" w:customStyle="1" w:styleId="559538AD19484A93B94731A770629859">
    <w:name w:val="559538AD19484A93B94731A770629859"/>
  </w:style>
  <w:style w:type="paragraph" w:customStyle="1" w:styleId="C3772C43F6C94A7EA9347D02688BE1EE">
    <w:name w:val="C3772C43F6C94A7EA9347D02688BE1EE"/>
  </w:style>
  <w:style w:type="paragraph" w:customStyle="1" w:styleId="5331780D3E2F462D961ABA4954AE3C3E">
    <w:name w:val="5331780D3E2F462D961ABA4954AE3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D061A-157A-4DFA-B480-3DC65B569D0A}"/>
</file>

<file path=customXml/itemProps2.xml><?xml version="1.0" encoding="utf-8"?>
<ds:datastoreItem xmlns:ds="http://schemas.openxmlformats.org/officeDocument/2006/customXml" ds:itemID="{A8E3FB29-1BD7-4DCD-930C-71125CA9ADFE}"/>
</file>

<file path=customXml/itemProps3.xml><?xml version="1.0" encoding="utf-8"?>
<ds:datastoreItem xmlns:ds="http://schemas.openxmlformats.org/officeDocument/2006/customXml" ds:itemID="{894E1024-BC34-4550-962F-397389F8A805}"/>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1482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M2317 Övergripande plan för bostäder till äldre</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