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D1D" w:rsidRPr="00783D1D" w:rsidRDefault="00783D1D">
      <w:pPr>
        <w:pStyle w:val="Frslagsrubrik"/>
      </w:pPr>
      <w:r w:rsidRPr="00783D1D">
        <w:t>Förslag till riksdagsbeslut</w:t>
      </w:r>
    </w:p>
    <w:p w:rsidR="00783D1D" w:rsidRPr="00783D1D" w:rsidRDefault="00783D1D">
      <w:pPr>
        <w:pStyle w:val="Hemstlatt"/>
        <w:numPr>
          <w:ilvl w:val="0"/>
          <w:numId w:val="1"/>
        </w:numPr>
      </w:pPr>
      <w:r w:rsidRPr="00783D1D">
        <w:t>Riksdagen tillkännager för regeringen som sin mening vad som anförs i motionen om förbud mot spödri</w:t>
      </w:r>
      <w:r w:rsidRPr="00783D1D">
        <w:t>v</w:t>
      </w:r>
      <w:r w:rsidRPr="00783D1D">
        <w:t>ning.</w:t>
      </w:r>
    </w:p>
    <w:p w:rsidR="00783D1D" w:rsidRPr="00783D1D" w:rsidRDefault="00783D1D">
      <w:pPr>
        <w:pStyle w:val="Hemstlatt"/>
        <w:numPr>
          <w:ilvl w:val="0"/>
          <w:numId w:val="1"/>
        </w:numPr>
      </w:pPr>
      <w:r w:rsidRPr="00783D1D">
        <w:t>Riksdagen tillkännager för regeringen som sin mening vad som anförs i motionen om införande av åldersgränser för när hästar får börja tävla.</w:t>
      </w:r>
    </w:p>
    <w:p w:rsidR="00783D1D" w:rsidRPr="00783D1D" w:rsidRDefault="00783D1D">
      <w:pPr>
        <w:pStyle w:val="Hemstlatt"/>
        <w:numPr>
          <w:ilvl w:val="0"/>
          <w:numId w:val="1"/>
        </w:numPr>
      </w:pPr>
      <w:r w:rsidRPr="00783D1D">
        <w:t>Riksdagen tillkännager för regeringen som sin mening vad som anförs i motionen om större möjligheter till kontro</w:t>
      </w:r>
      <w:r w:rsidRPr="00783D1D">
        <w:t>l</w:t>
      </w:r>
      <w:r w:rsidRPr="00783D1D">
        <w:t>ler.</w:t>
      </w:r>
    </w:p>
    <w:p w:rsidR="00783D1D" w:rsidRPr="00783D1D" w:rsidRDefault="00783D1D">
      <w:pPr>
        <w:pStyle w:val="Rubrik1"/>
      </w:pPr>
      <w:bookmarkStart w:id="0" w:name="_Toc242499965"/>
      <w:r w:rsidRPr="00783D1D">
        <w:t>Motivering</w:t>
      </w:r>
      <w:bookmarkEnd w:id="0"/>
    </w:p>
    <w:p w:rsidR="00783D1D" w:rsidRPr="00783D1D" w:rsidRDefault="00783D1D">
      <w:r w:rsidRPr="00783D1D">
        <w:t>Under de senaste åren har det skett ett antal dödsolyckor inom hästsporten – hästar som faller ihop och dör under ett trav- eller galopplopp. Banveterinärer rapporterar också om skador på hästarna – i magen av stress och för hård träning och i munnen då betslet sitter för hårt.</w:t>
      </w:r>
    </w:p>
    <w:p w:rsidR="00783D1D" w:rsidRPr="00783D1D" w:rsidRDefault="00783D1D">
      <w:pPr>
        <w:pStyle w:val="Rubrik2"/>
      </w:pPr>
      <w:bookmarkStart w:id="1" w:name="_Toc242499966"/>
      <w:r w:rsidRPr="00783D1D">
        <w:t>Förbud mot spödrivning</w:t>
      </w:r>
      <w:bookmarkEnd w:id="1"/>
    </w:p>
    <w:p w:rsidR="00783D1D" w:rsidRPr="00783D1D" w:rsidRDefault="00783D1D">
      <w:r w:rsidRPr="00783D1D">
        <w:t>Många hästar tränas också genom spödrivning och reglerna kring detta är otydliga då man säger att man inte får använda spö annat än i ringa omfat</w:t>
      </w:r>
      <w:r w:rsidRPr="00783D1D">
        <w:t>t</w:t>
      </w:r>
      <w:r w:rsidRPr="00783D1D">
        <w:t>ning. Det blir en gränsdragning som är svår att avgöra. De kuskar som straffas för att ha använt spö får också mycket låga böter i förhållande till de summor man drar in på en vinst i ett lopp. Det gör det alltså värt att chansa på att sk</w:t>
      </w:r>
      <w:r w:rsidRPr="00783D1D">
        <w:t>a</w:t>
      </w:r>
      <w:r w:rsidRPr="00783D1D">
        <w:t>da sin häst för att få den att springa fortare. I Norge har man förbud mot sp</w:t>
      </w:r>
      <w:r w:rsidRPr="00783D1D">
        <w:t>ö</w:t>
      </w:r>
      <w:r w:rsidRPr="00783D1D">
        <w:t>drivning. Vänsterpartiet anser att detta förbud bör införas i Sverige också. Detta bör riksdagen som sin mening ge regeringen till känna.</w:t>
      </w:r>
    </w:p>
    <w:p w:rsidR="00783D1D" w:rsidRPr="00783D1D" w:rsidRDefault="00783D1D">
      <w:pPr>
        <w:pStyle w:val="Rubrik2"/>
      </w:pPr>
      <w:bookmarkStart w:id="2" w:name="_Toc242499967"/>
      <w:r w:rsidRPr="00783D1D">
        <w:lastRenderedPageBreak/>
        <w:t>Inför åldersgränser</w:t>
      </w:r>
      <w:bookmarkEnd w:id="2"/>
    </w:p>
    <w:p w:rsidR="00783D1D" w:rsidRPr="00783D1D" w:rsidRDefault="00783D1D">
      <w:r w:rsidRPr="00783D1D">
        <w:t>Trav- och galopphästar börjar träna och tävla på elitnivå i alldeles för ung ålder. En häst är inte färdigutvecklad varken i mognad eller i kotor och leder vid två års ålder, men då används många hästar i elitlopp. Detta med resultat att många trav- och galopphästar tvingas till slakt vid 5–10 års ålder då deras kroppar är utslitna. Detta ska jämföras med dressyrhästar som ofta står vid toppen av sin karriär vid 13 års ålder.</w:t>
      </w:r>
    </w:p>
    <w:p w:rsidR="00783D1D" w:rsidRPr="00783D1D" w:rsidRDefault="00783D1D">
      <w:pPr>
        <w:pStyle w:val="Normaltindrag"/>
      </w:pPr>
      <w:r w:rsidRPr="00783D1D">
        <w:t>Vänsterpartiet anser att en åldersgräns för när en häst får börja tävla borde harmoniera med djurskyddslagen. Detta bör riksdagen som sin mening ge regeringen till känna.</w:t>
      </w:r>
    </w:p>
    <w:p w:rsidR="00783D1D" w:rsidRPr="00783D1D" w:rsidRDefault="00783D1D">
      <w:pPr>
        <w:pStyle w:val="Rubrik2"/>
      </w:pPr>
      <w:bookmarkStart w:id="3" w:name="_Toc242499968"/>
      <w:r w:rsidRPr="00783D1D">
        <w:t>Hälsokontroller</w:t>
      </w:r>
      <w:bookmarkEnd w:id="3"/>
    </w:p>
    <w:p w:rsidR="00783D1D" w:rsidRPr="00783D1D" w:rsidRDefault="00783D1D">
      <w:r w:rsidRPr="00783D1D">
        <w:t>Banveterinärerna borde ges större möjligheter till kontroller, då de idag har för kort tid på sig inför ett lopp för att inspektera hästarna. En häst som inte är fysiskt fullt frisk ska inte kunna starta ett lopp.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D1D">
        <w:trPr>
          <w:cantSplit/>
        </w:trPr>
        <w:tc>
          <w:tcPr>
            <w:tcW w:w="3046" w:type="dxa"/>
          </w:tcPr>
          <w:p w:rsidR="00783D1D" w:rsidRPr="00783D1D" w:rsidRDefault="00783D1D">
            <w:pPr>
              <w:pStyle w:val="UnderskriftDatum"/>
              <w:spacing w:before="240"/>
            </w:pPr>
            <w:r w:rsidRPr="00783D1D">
              <w:t>Stockholm den 5 oktober 2009</w:t>
            </w:r>
          </w:p>
        </w:tc>
        <w:tc>
          <w:tcPr>
            <w:tcW w:w="3047" w:type="dxa"/>
          </w:tcPr>
          <w:p w:rsidR="00783D1D" w:rsidRPr="00783D1D" w:rsidRDefault="00783D1D">
            <w:pPr>
              <w:pStyle w:val="Underskrifter"/>
              <w:spacing w:before="240"/>
            </w:pPr>
          </w:p>
        </w:tc>
      </w:tr>
      <w:tr w:rsidR="00000000" w:rsidRPr="00783D1D">
        <w:trPr>
          <w:cantSplit/>
        </w:trPr>
        <w:tc>
          <w:tcPr>
            <w:tcW w:w="3046" w:type="dxa"/>
          </w:tcPr>
          <w:p w:rsidR="00783D1D" w:rsidRPr="00783D1D" w:rsidRDefault="00783D1D">
            <w:pPr>
              <w:pStyle w:val="Underskrifter"/>
            </w:pPr>
            <w:r w:rsidRPr="00783D1D">
              <w:t>Wiwi-Anne Johansson (v)</w:t>
            </w:r>
          </w:p>
        </w:tc>
        <w:tc>
          <w:tcPr>
            <w:tcW w:w="3046" w:type="dxa"/>
          </w:tcPr>
          <w:p w:rsidR="00783D1D" w:rsidRPr="00783D1D" w:rsidRDefault="00783D1D">
            <w:pPr>
              <w:pStyle w:val="Underskrifter"/>
            </w:pPr>
          </w:p>
        </w:tc>
      </w:tr>
      <w:tr w:rsidR="00000000" w:rsidRPr="00783D1D">
        <w:trPr>
          <w:cantSplit/>
        </w:trPr>
        <w:tc>
          <w:tcPr>
            <w:tcW w:w="3046" w:type="dxa"/>
          </w:tcPr>
          <w:p w:rsidR="00783D1D" w:rsidRPr="00783D1D" w:rsidRDefault="00783D1D">
            <w:pPr>
              <w:pStyle w:val="Underskrifter"/>
            </w:pPr>
            <w:r w:rsidRPr="00783D1D">
              <w:t>Jacob Johnson (v)</w:t>
            </w:r>
          </w:p>
        </w:tc>
        <w:tc>
          <w:tcPr>
            <w:tcW w:w="3046" w:type="dxa"/>
          </w:tcPr>
          <w:p w:rsidR="00783D1D" w:rsidRPr="00783D1D" w:rsidRDefault="00783D1D">
            <w:pPr>
              <w:pStyle w:val="Underskrifter"/>
            </w:pPr>
            <w:r w:rsidRPr="00783D1D">
              <w:t>Peter Pedersen (v)</w:t>
            </w:r>
          </w:p>
        </w:tc>
      </w:tr>
      <w:tr w:rsidR="00000000" w:rsidRPr="00783D1D">
        <w:trPr>
          <w:cantSplit/>
        </w:trPr>
        <w:tc>
          <w:tcPr>
            <w:tcW w:w="3046" w:type="dxa"/>
          </w:tcPr>
          <w:p w:rsidR="00783D1D" w:rsidRPr="00783D1D" w:rsidRDefault="00783D1D">
            <w:pPr>
              <w:pStyle w:val="Underskrifter"/>
            </w:pPr>
            <w:r w:rsidRPr="00783D1D">
              <w:t>Kent Persson (v)</w:t>
            </w:r>
          </w:p>
        </w:tc>
        <w:tc>
          <w:tcPr>
            <w:tcW w:w="3046" w:type="dxa"/>
          </w:tcPr>
          <w:p w:rsidR="00783D1D" w:rsidRPr="00783D1D" w:rsidRDefault="00783D1D">
            <w:pPr>
              <w:pStyle w:val="Underskrifter"/>
            </w:pPr>
            <w:r w:rsidRPr="00783D1D">
              <w:t>Gunilla Wahlén (v)</w:t>
            </w:r>
          </w:p>
        </w:tc>
      </w:tr>
    </w:tbl>
    <w:p w:rsidR="00783D1D" w:rsidRPr="00783D1D" w:rsidRDefault="00783D1D">
      <w:pPr>
        <w:pStyle w:val="Normaltindrag"/>
      </w:pPr>
    </w:p>
    <w:sectPr w:rsidR="00000000" w:rsidRPr="0078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D1D" w:rsidRPr="00783D1D" w:rsidRDefault="00783D1D">
      <w:r w:rsidRPr="00783D1D">
        <w:separator/>
      </w:r>
    </w:p>
  </w:endnote>
  <w:endnote w:type="continuationSeparator" w:id="0">
    <w:p w:rsidR="00783D1D" w:rsidRPr="00783D1D" w:rsidRDefault="00783D1D">
      <w:r w:rsidRPr="0078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fot"/>
    </w:pPr>
    <w:r w:rsidRPr="00783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236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D1D" w:rsidRDefault="00783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D1D" w:rsidRDefault="00783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fot"/>
    </w:pPr>
    <w:r w:rsidRPr="00783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903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D1D" w:rsidRDefault="0078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D1D" w:rsidRDefault="0078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fot"/>
    </w:pPr>
    <w:r w:rsidRPr="00783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783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D1D" w:rsidRDefault="0078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D1D" w:rsidRDefault="0078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D1D" w:rsidRPr="00783D1D" w:rsidRDefault="00783D1D">
      <w:r w:rsidRPr="00783D1D">
        <w:separator/>
      </w:r>
    </w:p>
  </w:footnote>
  <w:footnote w:type="continuationSeparator" w:id="0">
    <w:p w:rsidR="00783D1D" w:rsidRPr="00783D1D" w:rsidRDefault="00783D1D">
      <w:r w:rsidRPr="00783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huvud"/>
    </w:pPr>
    <w:r w:rsidRPr="00783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808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D1D" w:rsidRDefault="00783D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D1D" w:rsidRDefault="00783D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Sidhuvud"/>
    </w:pPr>
    <w:r w:rsidRPr="00783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943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D1D" w:rsidRDefault="00783D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D1D" w:rsidRDefault="00783D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D1D" w:rsidRPr="00783D1D" w:rsidRDefault="00783D1D">
    <w:pPr>
      <w:pStyle w:val="FSHNormal"/>
      <w:tabs>
        <w:tab w:val="right" w:pos="5840"/>
      </w:tabs>
    </w:pPr>
    <w:r w:rsidRPr="00783D1D">
      <w:br/>
    </w:r>
    <w:r w:rsidRPr="00783D1D">
      <w:fldChar w:fldCharType="begin" w:fldLock="1"/>
    </w:r>
    <w:r w:rsidRPr="00783D1D">
      <w:instrText xml:space="preserve"> DOCPROPERTY</w:instrText>
    </w:r>
    <w:r w:rsidRPr="00783D1D">
      <w:rPr>
        <w:sz w:val="18"/>
      </w:rPr>
      <w:instrText xml:space="preserve"> "YearUser" *\charformat </w:instrText>
    </w:r>
    <w:r w:rsidRPr="00783D1D">
      <w:fldChar w:fldCharType="separate"/>
    </w:r>
    <w:r w:rsidRPr="00783D1D">
      <w:t>2009/10</w:t>
    </w:r>
    <w:r w:rsidRPr="00783D1D">
      <w:fldChar w:fldCharType="end"/>
    </w:r>
    <w:r w:rsidRPr="00783D1D">
      <w:t xml:space="preserve"> </w:t>
    </w:r>
    <w:r w:rsidRPr="00783D1D">
      <w:tab/>
      <w:t xml:space="preserve">mnr: </w:t>
    </w:r>
    <w:r w:rsidRPr="00783D1D">
      <w:fldChar w:fldCharType="begin" w:fldLock="1"/>
    </w:r>
    <w:r w:rsidRPr="00783D1D">
      <w:instrText xml:space="preserve"> DOCPROPERTY</w:instrText>
    </w:r>
    <w:r w:rsidRPr="00783D1D">
      <w:rPr>
        <w:sz w:val="18"/>
      </w:rPr>
      <w:instrText xml:space="preserve"> "Motionsnummer" *\charformat </w:instrText>
    </w:r>
    <w:r w:rsidRPr="00783D1D">
      <w:fldChar w:fldCharType="separate"/>
    </w:r>
    <w:r w:rsidRPr="00783D1D">
      <w:t>MJ469</w:t>
    </w:r>
    <w:r w:rsidRPr="00783D1D">
      <w:fldChar w:fldCharType="end"/>
    </w:r>
    <w:r w:rsidRPr="00783D1D">
      <w:br/>
    </w:r>
    <w:r w:rsidRPr="00783D1D">
      <w:fldChar w:fldCharType="begin" w:fldLock="1"/>
    </w:r>
    <w:r w:rsidRPr="00783D1D">
      <w:instrText xml:space="preserve"> DOCPROPERTY</w:instrText>
    </w:r>
    <w:r w:rsidRPr="00783D1D">
      <w:rPr>
        <w:sz w:val="18"/>
      </w:rPr>
      <w:instrText xml:space="preserve"> "Samling" *\charformat </w:instrText>
    </w:r>
    <w:r w:rsidRPr="00783D1D">
      <w:fldChar w:fldCharType="end"/>
    </w:r>
    <w:r w:rsidRPr="00783D1D">
      <w:tab/>
      <w:t xml:space="preserve">pnr: </w:t>
    </w:r>
    <w:r w:rsidRPr="00783D1D">
      <w:fldChar w:fldCharType="begin" w:fldLock="1"/>
    </w:r>
    <w:r w:rsidRPr="00783D1D">
      <w:instrText xml:space="preserve"> DOCPROPERTY</w:instrText>
    </w:r>
    <w:r w:rsidRPr="00783D1D">
      <w:rPr>
        <w:sz w:val="18"/>
      </w:rPr>
      <w:instrText xml:space="preserve"> "Partinummer" *\charformat </w:instrText>
    </w:r>
    <w:r w:rsidRPr="00783D1D">
      <w:fldChar w:fldCharType="separate"/>
    </w:r>
    <w:r w:rsidRPr="00783D1D">
      <w:t>v225</w:t>
    </w:r>
    <w:r w:rsidRPr="00783D1D">
      <w:fldChar w:fldCharType="end"/>
    </w:r>
  </w:p>
  <w:p w:rsidR="00783D1D" w:rsidRPr="00783D1D" w:rsidRDefault="00783D1D">
    <w:pPr>
      <w:pStyle w:val="FSHRub1"/>
    </w:pPr>
    <w:r w:rsidRPr="00783D1D">
      <w:t>Motion till riksdagen</w:t>
    </w:r>
    <w:r w:rsidRPr="00783D1D">
      <w:br/>
    </w:r>
    <w:r w:rsidRPr="00783D1D">
      <w:fldChar w:fldCharType="begin" w:fldLock="1"/>
    </w:r>
    <w:r w:rsidRPr="00783D1D">
      <w:instrText xml:space="preserve"> DOCPROPERTY "YearUser" *\charformat </w:instrText>
    </w:r>
    <w:r w:rsidRPr="00783D1D">
      <w:fldChar w:fldCharType="separate"/>
    </w:r>
    <w:r w:rsidRPr="00783D1D">
      <w:t>2009/10</w:t>
    </w:r>
    <w:r w:rsidRPr="00783D1D">
      <w:fldChar w:fldCharType="end"/>
    </w:r>
    <w:r w:rsidRPr="00783D1D">
      <w:t>:</w:t>
    </w:r>
    <w:r w:rsidRPr="00783D1D">
      <w:fldChar w:fldCharType="begin" w:fldLock="1"/>
    </w:r>
    <w:r w:rsidRPr="00783D1D">
      <w:instrText xml:space="preserve"> DOCPROPERTY "Motionsnummer" *\charformat </w:instrText>
    </w:r>
    <w:r w:rsidRPr="00783D1D">
      <w:fldChar w:fldCharType="separate"/>
    </w:r>
    <w:r w:rsidRPr="00783D1D">
      <w:t>MJ469</w:t>
    </w:r>
    <w:r w:rsidRPr="00783D1D">
      <w:fldChar w:fldCharType="end"/>
    </w:r>
  </w:p>
  <w:p w:rsidR="00783D1D" w:rsidRPr="00783D1D" w:rsidRDefault="00783D1D">
    <w:pPr>
      <w:pStyle w:val="FSHNormalS5"/>
    </w:pPr>
    <w:r w:rsidRPr="00783D1D">
      <w:fldChar w:fldCharType="begin" w:fldLock="1"/>
    </w:r>
    <w:r w:rsidRPr="00783D1D">
      <w:instrText xml:space="preserve"> DOCPROPERTY "MotionarText" *\charformat </w:instrText>
    </w:r>
    <w:r w:rsidRPr="00783D1D">
      <w:fldChar w:fldCharType="separate"/>
    </w:r>
    <w:r w:rsidRPr="00783D1D">
      <w:t>av Wiwi-Anne Johansson m.fl. (v)</w:t>
    </w:r>
    <w:r w:rsidRPr="00783D1D">
      <w:fldChar w:fldCharType="end"/>
    </w:r>
    <w:r w:rsidRPr="00783D1D">
      <w:br/>
    </w:r>
    <w:r w:rsidRPr="00783D1D">
      <w:fldChar w:fldCharType="begin" w:fldLock="1"/>
    </w:r>
    <w:r w:rsidRPr="00783D1D">
      <w:instrText xml:space="preserve"> DOCPROPERTY "SvarFrasKort" *\charformat </w:instrText>
    </w:r>
    <w:r w:rsidRPr="00783D1D">
      <w:fldChar w:fldCharType="end"/>
    </w:r>
  </w:p>
  <w:p w:rsidR="00783D1D" w:rsidRPr="00783D1D" w:rsidRDefault="00783D1D">
    <w:pPr>
      <w:pStyle w:val="FSHTitel"/>
    </w:pPr>
    <w:r w:rsidRPr="00783D1D">
      <w:fldChar w:fldCharType="begin" w:fldLock="1"/>
    </w:r>
    <w:r w:rsidRPr="00783D1D">
      <w:instrText xml:space="preserve"> DOCPROPERTY</w:instrText>
    </w:r>
    <w:r w:rsidRPr="00783D1D">
      <w:rPr>
        <w:sz w:val="18"/>
      </w:rPr>
      <w:instrText xml:space="preserve"> "RubrikSvar" *\charformat </w:instrText>
    </w:r>
    <w:r w:rsidRPr="00783D1D">
      <w:fldChar w:fldCharType="separate"/>
    </w:r>
    <w:r w:rsidRPr="00783D1D">
      <w:t>Krav för trav- och galopphästar</w:t>
    </w:r>
    <w:r w:rsidRPr="00783D1D">
      <w:fldChar w:fldCharType="end"/>
    </w:r>
  </w:p>
  <w:p w:rsidR="00783D1D" w:rsidRPr="00783D1D" w:rsidRDefault="00783D1D">
    <w:pPr>
      <w:pStyle w:val="Normal00"/>
    </w:pPr>
  </w:p>
  <w:p w:rsidR="00783D1D" w:rsidRPr="00783D1D" w:rsidRDefault="00783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D1DB4"/>
    <w:multiLevelType w:val="hybridMultilevel"/>
    <w:tmpl w:val="B906D45A"/>
    <w:lvl w:ilvl="0" w:tplc="88C21A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82D3DBB"/>
    <w:multiLevelType w:val="hybridMultilevel"/>
    <w:tmpl w:val="274AC62A"/>
    <w:lvl w:ilvl="0" w:tplc="D28E22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6893134">
    <w:abstractNumId w:val="8"/>
  </w:num>
  <w:num w:numId="2" w16cid:durableId="1894198027">
    <w:abstractNumId w:val="9"/>
  </w:num>
  <w:num w:numId="3" w16cid:durableId="223957624">
    <w:abstractNumId w:val="8"/>
  </w:num>
  <w:num w:numId="4" w16cid:durableId="240798511">
    <w:abstractNumId w:val="9"/>
  </w:num>
  <w:num w:numId="5" w16cid:durableId="139353044">
    <w:abstractNumId w:val="15"/>
  </w:num>
  <w:num w:numId="6" w16cid:durableId="185339071">
    <w:abstractNumId w:val="11"/>
  </w:num>
  <w:num w:numId="7" w16cid:durableId="751976881">
    <w:abstractNumId w:val="13"/>
  </w:num>
  <w:num w:numId="8" w16cid:durableId="1782451042">
    <w:abstractNumId w:val="14"/>
  </w:num>
  <w:num w:numId="9" w16cid:durableId="1376198186">
    <w:abstractNumId w:val="8"/>
  </w:num>
  <w:num w:numId="10" w16cid:durableId="1488476323">
    <w:abstractNumId w:val="3"/>
  </w:num>
  <w:num w:numId="11" w16cid:durableId="546768452">
    <w:abstractNumId w:val="2"/>
  </w:num>
  <w:num w:numId="12" w16cid:durableId="439495486">
    <w:abstractNumId w:val="1"/>
  </w:num>
  <w:num w:numId="13" w16cid:durableId="900946167">
    <w:abstractNumId w:val="0"/>
  </w:num>
  <w:num w:numId="14" w16cid:durableId="936406495">
    <w:abstractNumId w:val="9"/>
  </w:num>
  <w:num w:numId="15" w16cid:durableId="1554149884">
    <w:abstractNumId w:val="7"/>
  </w:num>
  <w:num w:numId="16" w16cid:durableId="688338440">
    <w:abstractNumId w:val="6"/>
  </w:num>
  <w:num w:numId="17" w16cid:durableId="63526929">
    <w:abstractNumId w:val="5"/>
  </w:num>
  <w:num w:numId="18" w16cid:durableId="1393693243">
    <w:abstractNumId w:val="4"/>
  </w:num>
  <w:num w:numId="19" w16cid:durableId="98305059">
    <w:abstractNumId w:val="10"/>
  </w:num>
  <w:num w:numId="20" w16cid:durableId="1885097090">
    <w:abstractNumId w:val="13"/>
  </w:num>
  <w:num w:numId="21" w16cid:durableId="1842354782">
    <w:abstractNumId w:val="11"/>
  </w:num>
  <w:num w:numId="22" w16cid:durableId="960457023">
    <w:abstractNumId w:val="14"/>
  </w:num>
  <w:num w:numId="23" w16cid:durableId="164581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93F71F64-B3B2-464F-BCC5-C49DA1B8F0E4},{70ED92E7-062B-44F5-98C0-1732E6D079B7},{B0181D35-2F7D-4D23-BD15-5E0324552287},{CBCE2632-605E-484A-97AC-47C334EA7100},{233588E7-F7BD-4F60-BEE5-22A19EE80FB2}"/>
  </w:docVars>
  <w:rsids>
    <w:rsidRoot w:val="00713182"/>
    <w:rsid w:val="00713182"/>
    <w:rsid w:val="00783D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268B0F-BF7A-446E-A8C1-8CC99DC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1960</Characters>
  <Application>Microsoft Office Word</Application>
  <DocSecurity>4</DocSecurity>
  <Lines>44</Lines>
  <Paragraphs>22</Paragraphs>
  <ScaleCrop>false</ScaleCrop>
  <HeadingPairs>
    <vt:vector size="2" baseType="variant">
      <vt:variant>
        <vt:lpstr>Rubrik</vt:lpstr>
      </vt:variant>
      <vt:variant>
        <vt:i4>1</vt:i4>
      </vt:variant>
    </vt:vector>
  </HeadingPairs>
  <TitlesOfParts>
    <vt:vector size="1" baseType="lpstr">
      <vt:lpstr>v225</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v225</dc:title>
  <dc:subject>v225</dc:subject>
  <dc:creator>Riksdagen</dc:creator>
  <cp:keywords>Riksdagen</cp:keywords>
  <dc:description>Nya formatmallshantering för förslag+urix bakåtkomp+könamn</dc:description>
  <cp:lastModifiedBy>Lars Brink</cp:lastModifiedBy>
  <cp:revision>2</cp:revision>
  <cp:lastPrinted>2010-01-25T08:52:00Z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Krav för trav- och galopphästar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för trav- och galopphästar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20092010000000000118000002250075</vt:lpwstr>
  </property>
  <property fmtid="{D5CDD505-2E9C-101B-9397-08002B2CF9AE}" pid="47" name="datum">
    <vt:lpwstr>091005</vt:lpwstr>
  </property>
  <property fmtid="{D5CDD505-2E9C-101B-9397-08002B2CF9AE}" pid="48" name="avsändar-e-post">
    <vt:lpwstr>maya.ek@riksdagen.se</vt:lpwstr>
  </property>
  <property fmtid="{D5CDD505-2E9C-101B-9397-08002B2CF9AE}" pid="49" name="id">
    <vt:lpwstr>20092010000000000118000002250075</vt:lpwstr>
  </property>
  <property fmtid="{D5CDD505-2E9C-101B-9397-08002B2CF9AE}" pid="50" name="nummer">
    <vt:lpwstr>469</vt:lpwstr>
  </property>
  <property fmtid="{D5CDD505-2E9C-101B-9397-08002B2CF9AE}" pid="51" name="utskottsbeteckning">
    <vt:lpwstr>MJ</vt:lpwstr>
  </property>
  <property fmtid="{D5CDD505-2E9C-101B-9397-08002B2CF9AE}" pid="52" name="GlobalUID">
    <vt:lpwstr>{8AEEB448-5E00-4C6B-A1F2-B2B3CC2B3979}</vt:lpwstr>
  </property>
  <property fmtid="{D5CDD505-2E9C-101B-9397-08002B2CF9AE}" pid="53" name="Överföringar">
    <vt:i4>0</vt:i4>
  </property>
  <property fmtid="{D5CDD505-2E9C-101B-9397-08002B2CF9AE}" pid="54" name="Checksum">
    <vt:lpwstr>*0019277603685*</vt:lpwstr>
  </property>
  <property fmtid="{D5CDD505-2E9C-101B-9397-08002B2CF9AE}" pid="55" name="skuggnummer">
    <vt:lpwstr>3664</vt:lpwstr>
  </property>
  <property fmtid="{D5CDD505-2E9C-101B-9397-08002B2CF9AE}" pid="56" name="urixVersion">
    <vt:lpwstr>4.1.0.6</vt:lpwstr>
  </property>
  <property fmtid="{D5CDD505-2E9C-101B-9397-08002B2CF9AE}" pid="57" name="urixOrigin">
    <vt:lpwstr>100125 09:52:41.711</vt:lpwstr>
  </property>
  <property fmtid="{D5CDD505-2E9C-101B-9397-08002B2CF9AE}" pid="58" name="urixGuid">
    <vt:lpwstr>{5C51A11E-1F71-4C5E-B489-C2165D3372F8}</vt:lpwstr>
  </property>
</Properties>
</file>